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1C2C2800" w14:textId="77777777" w:rsidTr="00846376">
        <w:trPr>
          <w:trHeight w:val="651"/>
        </w:trPr>
        <w:tc>
          <w:tcPr>
            <w:tcW w:w="810" w:type="dxa"/>
          </w:tcPr>
          <w:p w14:paraId="67C7E983" w14:textId="77777777" w:rsidR="005E5399" w:rsidRDefault="005E5399">
            <w:pPr>
              <w:jc w:val="center"/>
              <w:rPr>
                <w:sz w:val="16"/>
              </w:rPr>
            </w:pPr>
          </w:p>
        </w:tc>
        <w:tc>
          <w:tcPr>
            <w:tcW w:w="9000" w:type="dxa"/>
          </w:tcPr>
          <w:p w14:paraId="7B563016"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347FB29B" w14:textId="77777777" w:rsidR="005E5399" w:rsidRDefault="00012E33">
            <w:pPr>
              <w:spacing w:before="20" w:after="20"/>
              <w:jc w:val="center"/>
              <w:rPr>
                <w:sz w:val="16"/>
              </w:rPr>
            </w:pPr>
            <w:r w:rsidRPr="00012E33">
              <w:rPr>
                <w:b/>
                <w:sz w:val="24"/>
                <w:szCs w:val="24"/>
              </w:rPr>
              <w:t>AIR QUALITY DIVISION</w:t>
            </w:r>
          </w:p>
        </w:tc>
        <w:tc>
          <w:tcPr>
            <w:tcW w:w="720" w:type="dxa"/>
          </w:tcPr>
          <w:p w14:paraId="21F3AC77" w14:textId="77777777" w:rsidR="005E5399" w:rsidRDefault="005E5399">
            <w:pPr>
              <w:jc w:val="center"/>
              <w:rPr>
                <w:b/>
                <w:sz w:val="24"/>
              </w:rPr>
            </w:pPr>
          </w:p>
        </w:tc>
      </w:tr>
      <w:tr w:rsidR="005E5399" w14:paraId="6BE881F1" w14:textId="77777777" w:rsidTr="00846376">
        <w:trPr>
          <w:cantSplit/>
          <w:trHeight w:val="149"/>
        </w:trPr>
        <w:tc>
          <w:tcPr>
            <w:tcW w:w="10530" w:type="dxa"/>
            <w:gridSpan w:val="3"/>
          </w:tcPr>
          <w:p w14:paraId="65074883" w14:textId="77777777" w:rsidR="00C7692A" w:rsidRPr="006B4E48" w:rsidRDefault="00C7692A" w:rsidP="00C2618F">
            <w:pPr>
              <w:jc w:val="center"/>
              <w:rPr>
                <w:szCs w:val="22"/>
              </w:rPr>
            </w:pPr>
          </w:p>
          <w:p w14:paraId="6375B27D" w14:textId="66C6E43C"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E67961">
              <w:rPr>
                <w:szCs w:val="22"/>
              </w:rPr>
              <w:t>October 25, 2023</w:t>
            </w:r>
          </w:p>
          <w:p w14:paraId="354D4AA4" w14:textId="77777777" w:rsidR="006B4E48" w:rsidRPr="00927270" w:rsidRDefault="006B4E48" w:rsidP="00C2618F">
            <w:pPr>
              <w:jc w:val="center"/>
              <w:rPr>
                <w:szCs w:val="22"/>
              </w:rPr>
            </w:pPr>
          </w:p>
          <w:p w14:paraId="71353843" w14:textId="77777777" w:rsidR="00C2618F" w:rsidRPr="00927270" w:rsidRDefault="00C2618F" w:rsidP="00C2618F">
            <w:pPr>
              <w:jc w:val="center"/>
              <w:rPr>
                <w:szCs w:val="22"/>
              </w:rPr>
            </w:pPr>
            <w:r w:rsidRPr="00927270">
              <w:rPr>
                <w:szCs w:val="22"/>
              </w:rPr>
              <w:t>ISSUED TO</w:t>
            </w:r>
          </w:p>
          <w:p w14:paraId="21BC5582" w14:textId="77777777" w:rsidR="00C2618F" w:rsidRPr="00927270" w:rsidRDefault="00C2618F" w:rsidP="00C2618F">
            <w:pPr>
              <w:jc w:val="center"/>
              <w:rPr>
                <w:szCs w:val="22"/>
              </w:rPr>
            </w:pPr>
          </w:p>
          <w:p w14:paraId="512916BF" w14:textId="75F2BEB7" w:rsidR="00B9050D" w:rsidRPr="00745818" w:rsidRDefault="0021458F" w:rsidP="00B9050D">
            <w:pPr>
              <w:jc w:val="center"/>
              <w:rPr>
                <w:b/>
                <w:szCs w:val="22"/>
              </w:rPr>
            </w:pPr>
            <w:bookmarkStart w:id="0" w:name="bCompanyName"/>
            <w:r>
              <w:rPr>
                <w:b/>
                <w:szCs w:val="22"/>
              </w:rPr>
              <w:t>Holland Board of Public Works</w:t>
            </w:r>
            <w:r w:rsidR="00E51B12">
              <w:rPr>
                <w:b/>
                <w:szCs w:val="22"/>
              </w:rPr>
              <w:t xml:space="preserve"> - Holland Energy Park</w:t>
            </w:r>
          </w:p>
          <w:bookmarkEnd w:id="0"/>
          <w:p w14:paraId="305A71E8" w14:textId="77777777" w:rsidR="00C2618F" w:rsidRPr="00927270" w:rsidRDefault="00C2618F" w:rsidP="00C2618F">
            <w:pPr>
              <w:jc w:val="center"/>
              <w:rPr>
                <w:szCs w:val="22"/>
              </w:rPr>
            </w:pPr>
          </w:p>
          <w:p w14:paraId="18D0A6ED" w14:textId="77777777" w:rsidR="00C2618F" w:rsidRDefault="00C2618F" w:rsidP="00C2618F">
            <w:pPr>
              <w:jc w:val="center"/>
              <w:rPr>
                <w:szCs w:val="22"/>
              </w:rPr>
            </w:pPr>
            <w:r w:rsidRPr="00927270">
              <w:rPr>
                <w:szCs w:val="22"/>
              </w:rPr>
              <w:t xml:space="preserve">State Registration Number (SRN):  </w:t>
            </w:r>
            <w:bookmarkStart w:id="1" w:name="bSRN"/>
            <w:r w:rsidR="0021458F">
              <w:rPr>
                <w:szCs w:val="22"/>
              </w:rPr>
              <w:t>P0465</w:t>
            </w:r>
            <w:bookmarkEnd w:id="1"/>
          </w:p>
          <w:p w14:paraId="17A09D2E" w14:textId="77777777" w:rsidR="00807634" w:rsidRPr="00927270" w:rsidRDefault="00807634" w:rsidP="00C2618F">
            <w:pPr>
              <w:jc w:val="center"/>
              <w:rPr>
                <w:szCs w:val="22"/>
              </w:rPr>
            </w:pPr>
          </w:p>
          <w:p w14:paraId="07BAA157" w14:textId="77777777" w:rsidR="00C2618F" w:rsidRPr="00927270" w:rsidRDefault="00C2618F" w:rsidP="00C2618F">
            <w:pPr>
              <w:jc w:val="center"/>
              <w:rPr>
                <w:szCs w:val="22"/>
              </w:rPr>
            </w:pPr>
            <w:r w:rsidRPr="00927270">
              <w:rPr>
                <w:szCs w:val="22"/>
              </w:rPr>
              <w:t>LOCATED AT</w:t>
            </w:r>
          </w:p>
          <w:p w14:paraId="1DCC3FDA" w14:textId="77777777" w:rsidR="002B29E9" w:rsidRPr="00927270" w:rsidRDefault="002B29E9" w:rsidP="002B29E9">
            <w:pPr>
              <w:jc w:val="center"/>
              <w:rPr>
                <w:szCs w:val="22"/>
              </w:rPr>
            </w:pPr>
          </w:p>
          <w:p w14:paraId="3FBA5F58" w14:textId="023F45BB" w:rsidR="005E5399" w:rsidRPr="003F5BE8" w:rsidRDefault="0021458F" w:rsidP="002B29E9">
            <w:pPr>
              <w:jc w:val="center"/>
              <w:rPr>
                <w:szCs w:val="22"/>
              </w:rPr>
            </w:pPr>
            <w:bookmarkStart w:id="2" w:name="bStreetAddress"/>
            <w:bookmarkEnd w:id="2"/>
            <w:r>
              <w:rPr>
                <w:szCs w:val="22"/>
              </w:rPr>
              <w:t>1 Energy Park Way</w:t>
            </w:r>
            <w:r w:rsidR="002B29E9">
              <w:rPr>
                <w:szCs w:val="22"/>
              </w:rPr>
              <w:t xml:space="preserve">, </w:t>
            </w:r>
            <w:bookmarkStart w:id="3" w:name="bCity"/>
            <w:bookmarkEnd w:id="3"/>
            <w:r>
              <w:rPr>
                <w:szCs w:val="22"/>
              </w:rPr>
              <w:t>Holland</w:t>
            </w:r>
            <w:r w:rsidR="002B29E9">
              <w:rPr>
                <w:szCs w:val="22"/>
              </w:rPr>
              <w:t>,</w:t>
            </w:r>
            <w:r w:rsidR="00995605">
              <w:rPr>
                <w:szCs w:val="22"/>
              </w:rPr>
              <w:t xml:space="preserve"> </w:t>
            </w:r>
            <w:bookmarkStart w:id="4" w:name="bCounty"/>
            <w:bookmarkEnd w:id="4"/>
            <w:r>
              <w:rPr>
                <w:szCs w:val="22"/>
              </w:rPr>
              <w:t>Ottawa</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49423</w:t>
            </w:r>
          </w:p>
        </w:tc>
      </w:tr>
      <w:tr w:rsidR="00C2618F" w:rsidRPr="00DF47A8" w14:paraId="62EEF454" w14:textId="77777777" w:rsidTr="00846376">
        <w:trPr>
          <w:cantSplit/>
          <w:trHeight w:val="148"/>
        </w:trPr>
        <w:tc>
          <w:tcPr>
            <w:tcW w:w="10530" w:type="dxa"/>
            <w:gridSpan w:val="3"/>
          </w:tcPr>
          <w:p w14:paraId="51CDE59F" w14:textId="77777777" w:rsidR="00C2618F" w:rsidRPr="00DF47A8" w:rsidRDefault="00C2618F" w:rsidP="00C2618F">
            <w:pPr>
              <w:pStyle w:val="Header"/>
              <w:spacing w:before="20" w:after="20"/>
              <w:rPr>
                <w:szCs w:val="22"/>
              </w:rPr>
            </w:pPr>
          </w:p>
        </w:tc>
      </w:tr>
      <w:tr w:rsidR="00C2618F" w:rsidRPr="001838ED" w14:paraId="5AC05DB2"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0420261E" w14:textId="77777777" w:rsidR="00C2618F" w:rsidRPr="006F2C46" w:rsidRDefault="00C2618F" w:rsidP="001838ED">
            <w:pPr>
              <w:jc w:val="center"/>
              <w:rPr>
                <w:szCs w:val="22"/>
              </w:rPr>
            </w:pPr>
          </w:p>
          <w:p w14:paraId="6062FA14" w14:textId="77777777" w:rsidR="00C2618F" w:rsidRPr="001838ED" w:rsidRDefault="00C2618F" w:rsidP="001838ED">
            <w:pPr>
              <w:jc w:val="center"/>
              <w:rPr>
                <w:b/>
                <w:sz w:val="28"/>
              </w:rPr>
            </w:pPr>
            <w:r w:rsidRPr="001838ED">
              <w:rPr>
                <w:b/>
                <w:sz w:val="28"/>
              </w:rPr>
              <w:t>RENEWABLE OPERATING PERMIT</w:t>
            </w:r>
          </w:p>
          <w:p w14:paraId="5020BF69" w14:textId="77777777" w:rsidR="00C2618F" w:rsidRPr="001838ED" w:rsidRDefault="00C2618F" w:rsidP="001838ED">
            <w:pPr>
              <w:ind w:left="3240"/>
              <w:rPr>
                <w:sz w:val="24"/>
              </w:rPr>
            </w:pPr>
          </w:p>
          <w:p w14:paraId="135BF970" w14:textId="51A0411A"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21458F">
              <w:rPr>
                <w:sz w:val="24"/>
              </w:rPr>
              <w:t>P0465</w:t>
            </w:r>
            <w:r w:rsidR="004032B7" w:rsidRPr="001838ED">
              <w:rPr>
                <w:sz w:val="24"/>
              </w:rPr>
              <w:t>-</w:t>
            </w:r>
            <w:bookmarkStart w:id="7" w:name="bIssueYear"/>
            <w:bookmarkEnd w:id="7"/>
            <w:r w:rsidR="0021458F">
              <w:rPr>
                <w:sz w:val="24"/>
              </w:rPr>
              <w:t>20</w:t>
            </w:r>
            <w:r w:rsidR="00E67961">
              <w:rPr>
                <w:sz w:val="24"/>
              </w:rPr>
              <w:t>23</w:t>
            </w:r>
          </w:p>
          <w:p w14:paraId="4A7CEC71" w14:textId="77777777" w:rsidR="00C2618F" w:rsidRPr="001838ED" w:rsidRDefault="00C2618F" w:rsidP="001838ED">
            <w:pPr>
              <w:ind w:left="3240"/>
              <w:rPr>
                <w:sz w:val="24"/>
              </w:rPr>
            </w:pPr>
          </w:p>
          <w:p w14:paraId="35879214" w14:textId="0FEB8577" w:rsidR="00C2618F" w:rsidRPr="001838ED" w:rsidRDefault="00C2618F" w:rsidP="001838ED">
            <w:pPr>
              <w:ind w:left="2880" w:firstLine="720"/>
              <w:rPr>
                <w:sz w:val="24"/>
                <w:szCs w:val="24"/>
              </w:rPr>
            </w:pPr>
            <w:r w:rsidRPr="001838ED">
              <w:rPr>
                <w:sz w:val="24"/>
              </w:rPr>
              <w:t>Expiration Date:</w:t>
            </w:r>
            <w:r w:rsidRPr="001838ED">
              <w:rPr>
                <w:sz w:val="24"/>
              </w:rPr>
              <w:tab/>
            </w:r>
            <w:r w:rsidR="00E67961">
              <w:rPr>
                <w:sz w:val="24"/>
              </w:rPr>
              <w:t>October 25, 2028</w:t>
            </w:r>
          </w:p>
          <w:p w14:paraId="2CFBD9BD" w14:textId="77777777" w:rsidR="0025601A" w:rsidRPr="001838ED" w:rsidRDefault="0025601A" w:rsidP="001838ED">
            <w:pPr>
              <w:ind w:left="2880" w:firstLine="360"/>
              <w:rPr>
                <w:sz w:val="24"/>
              </w:rPr>
            </w:pPr>
          </w:p>
          <w:p w14:paraId="6A4DD152" w14:textId="77777777" w:rsidR="004D7176"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w:t>
            </w:r>
          </w:p>
          <w:p w14:paraId="54DD04A5" w14:textId="0C34503E" w:rsidR="006F4A84" w:rsidRPr="001838ED" w:rsidRDefault="00E7223C" w:rsidP="004D7176">
            <w:pPr>
              <w:jc w:val="center"/>
              <w:rPr>
                <w:sz w:val="24"/>
                <w:szCs w:val="24"/>
              </w:rPr>
            </w:pPr>
            <w:r w:rsidRPr="001838ED">
              <w:rPr>
                <w:sz w:val="24"/>
                <w:szCs w:val="24"/>
              </w:rPr>
              <w:t>Due B</w:t>
            </w:r>
            <w:r w:rsidR="00DF47A8" w:rsidRPr="001838ED">
              <w:rPr>
                <w:sz w:val="24"/>
                <w:szCs w:val="24"/>
              </w:rPr>
              <w:t>etween</w:t>
            </w:r>
            <w:r w:rsidR="004D7176">
              <w:rPr>
                <w:sz w:val="24"/>
                <w:szCs w:val="24"/>
              </w:rPr>
              <w:t xml:space="preserve"> April 25, 2027 and April 25, 2028</w:t>
            </w:r>
            <w:r w:rsidR="00B9050D" w:rsidRPr="001838ED">
              <w:rPr>
                <w:sz w:val="24"/>
                <w:szCs w:val="24"/>
              </w:rPr>
              <w:t xml:space="preserve"> </w:t>
            </w:r>
            <w:bookmarkStart w:id="8" w:name="bAppDueDate1"/>
            <w:bookmarkEnd w:id="8"/>
          </w:p>
          <w:p w14:paraId="578399C8" w14:textId="3AF07036" w:rsidR="00DF47A8" w:rsidRDefault="00DF47A8" w:rsidP="00DF47A8">
            <w:pPr>
              <w:rPr>
                <w:color w:val="FF0000"/>
                <w:sz w:val="24"/>
                <w:szCs w:val="24"/>
              </w:rPr>
            </w:pPr>
          </w:p>
          <w:p w14:paraId="350D97B7" w14:textId="77777777" w:rsidR="00133042" w:rsidRPr="001838ED" w:rsidRDefault="00133042" w:rsidP="00DF47A8">
            <w:pPr>
              <w:rPr>
                <w:sz w:val="24"/>
              </w:rPr>
            </w:pPr>
          </w:p>
          <w:p w14:paraId="6EAF6B9D"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20D752A7" w14:textId="77777777" w:rsidR="00C2618F" w:rsidRDefault="00C2618F" w:rsidP="00C2618F">
      <w:pPr>
        <w:jc w:val="center"/>
      </w:pPr>
    </w:p>
    <w:tbl>
      <w:tblPr>
        <w:tblW w:w="5211"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62"/>
      </w:tblGrid>
      <w:tr w:rsidR="00C2618F" w14:paraId="7C46B4A2" w14:textId="77777777" w:rsidTr="00846376">
        <w:trPr>
          <w:trHeight w:val="2914"/>
        </w:trPr>
        <w:tc>
          <w:tcPr>
            <w:tcW w:w="10562" w:type="dxa"/>
            <w:shd w:val="clear" w:color="auto" w:fill="auto"/>
          </w:tcPr>
          <w:p w14:paraId="7F8A941A" w14:textId="77777777" w:rsidR="00461E40" w:rsidRPr="00846376" w:rsidRDefault="00461E40" w:rsidP="00846376">
            <w:pPr>
              <w:ind w:right="108"/>
              <w:jc w:val="center"/>
              <w:rPr>
                <w:bCs/>
                <w:szCs w:val="22"/>
              </w:rPr>
            </w:pPr>
          </w:p>
          <w:p w14:paraId="02609592" w14:textId="77777777" w:rsidR="005D5FBE" w:rsidRDefault="0058429B" w:rsidP="0025601A">
            <w:pPr>
              <w:jc w:val="center"/>
              <w:rPr>
                <w:b/>
                <w:sz w:val="28"/>
                <w:szCs w:val="28"/>
              </w:rPr>
            </w:pPr>
            <w:r>
              <w:rPr>
                <w:b/>
                <w:sz w:val="28"/>
                <w:szCs w:val="28"/>
              </w:rPr>
              <w:t>SOURCE-WIDE PERMIT TO INSTALL</w:t>
            </w:r>
          </w:p>
          <w:p w14:paraId="4E56B9B6" w14:textId="7F82798D" w:rsidR="0058429B" w:rsidRPr="009E40D6" w:rsidRDefault="0058429B" w:rsidP="0025601A">
            <w:pPr>
              <w:jc w:val="center"/>
              <w:rPr>
                <w:sz w:val="24"/>
                <w:szCs w:val="24"/>
              </w:rPr>
            </w:pPr>
          </w:p>
          <w:p w14:paraId="701F5362" w14:textId="5CD477F1"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21458F">
              <w:rPr>
                <w:sz w:val="24"/>
                <w:szCs w:val="24"/>
              </w:rPr>
              <w:t>P0465</w:t>
            </w:r>
            <w:r w:rsidR="000D5F06">
              <w:rPr>
                <w:sz w:val="24"/>
                <w:szCs w:val="24"/>
              </w:rPr>
              <w:t>-</w:t>
            </w:r>
            <w:bookmarkStart w:id="10" w:name="bIssueYear2"/>
            <w:bookmarkEnd w:id="10"/>
            <w:r w:rsidR="0021458F">
              <w:rPr>
                <w:sz w:val="24"/>
                <w:szCs w:val="24"/>
              </w:rPr>
              <w:t>20</w:t>
            </w:r>
            <w:r w:rsidR="004D7176">
              <w:rPr>
                <w:sz w:val="24"/>
                <w:szCs w:val="24"/>
              </w:rPr>
              <w:t>23</w:t>
            </w:r>
          </w:p>
          <w:p w14:paraId="7CCEC664" w14:textId="77777777" w:rsidR="00C2618F" w:rsidRPr="00846376" w:rsidRDefault="00C2618F" w:rsidP="0025601A">
            <w:pPr>
              <w:jc w:val="center"/>
              <w:rPr>
                <w:szCs w:val="22"/>
              </w:rPr>
            </w:pPr>
          </w:p>
          <w:p w14:paraId="239DEAD5"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3F8CA117" w14:textId="77777777" w:rsidR="00DC44C7" w:rsidRDefault="00BC48DF" w:rsidP="00081E2D">
      <w:pPr>
        <w:ind w:left="-9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110CBB1C" w14:textId="77777777" w:rsidR="00233961" w:rsidRDefault="00233961" w:rsidP="00081E2D">
      <w:pPr>
        <w:ind w:left="-90"/>
        <w:rPr>
          <w:szCs w:val="22"/>
        </w:rPr>
      </w:pPr>
    </w:p>
    <w:p w14:paraId="3072ED27" w14:textId="77777777" w:rsidR="006F2C46" w:rsidRDefault="006F2C46" w:rsidP="00081E2D">
      <w:pPr>
        <w:ind w:left="-90"/>
        <w:rPr>
          <w:szCs w:val="22"/>
        </w:rPr>
      </w:pPr>
    </w:p>
    <w:p w14:paraId="4400ABB0" w14:textId="77777777" w:rsidR="002332C3" w:rsidRPr="006A1190" w:rsidRDefault="00AB2375" w:rsidP="00081E2D">
      <w:pPr>
        <w:ind w:left="-90"/>
        <w:rPr>
          <w:szCs w:val="22"/>
        </w:rPr>
      </w:pPr>
      <w:r w:rsidRPr="006A1190">
        <w:rPr>
          <w:szCs w:val="22"/>
        </w:rPr>
        <w:t>______________________________________</w:t>
      </w:r>
    </w:p>
    <w:p w14:paraId="68C75374" w14:textId="77777777" w:rsidR="002F4C64" w:rsidRPr="0097673C" w:rsidRDefault="0021458F" w:rsidP="00862ED1">
      <w:pPr>
        <w:rPr>
          <w:b/>
          <w:sz w:val="18"/>
        </w:rPr>
      </w:pPr>
      <w:bookmarkStart w:id="11" w:name="bDS"/>
      <w:bookmarkEnd w:id="11"/>
      <w:r>
        <w:rPr>
          <w:szCs w:val="22"/>
        </w:rPr>
        <w:t>Heidi Hollenbach, Grand Rapids</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41D98526" w14:textId="77777777" w:rsidR="002F4C64" w:rsidRDefault="002F4C64" w:rsidP="002F4C64"/>
    <w:p w14:paraId="34FE5CB5" w14:textId="36772135" w:rsidR="00E46978" w:rsidRDefault="0053776A">
      <w:pPr>
        <w:pStyle w:val="TOC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49121983" w:history="1">
        <w:r w:rsidR="00E46978" w:rsidRPr="00BE7395">
          <w:rPr>
            <w:rStyle w:val="Hyperlink"/>
            <w:noProof/>
          </w:rPr>
          <w:t>AUTHORITY AND ENFORCEABILITY</w:t>
        </w:r>
        <w:r w:rsidR="00E46978">
          <w:rPr>
            <w:noProof/>
            <w:webHidden/>
          </w:rPr>
          <w:tab/>
        </w:r>
        <w:r w:rsidR="00E46978">
          <w:rPr>
            <w:noProof/>
            <w:webHidden/>
          </w:rPr>
          <w:fldChar w:fldCharType="begin"/>
        </w:r>
        <w:r w:rsidR="00E46978">
          <w:rPr>
            <w:noProof/>
            <w:webHidden/>
          </w:rPr>
          <w:instrText xml:space="preserve"> PAGEREF _Toc149121983 \h </w:instrText>
        </w:r>
        <w:r w:rsidR="00E46978">
          <w:rPr>
            <w:noProof/>
            <w:webHidden/>
          </w:rPr>
        </w:r>
        <w:r w:rsidR="00E46978">
          <w:rPr>
            <w:noProof/>
            <w:webHidden/>
          </w:rPr>
          <w:fldChar w:fldCharType="separate"/>
        </w:r>
        <w:r w:rsidR="00E46978">
          <w:rPr>
            <w:noProof/>
            <w:webHidden/>
          </w:rPr>
          <w:t>3</w:t>
        </w:r>
        <w:r w:rsidR="00E46978">
          <w:rPr>
            <w:noProof/>
            <w:webHidden/>
          </w:rPr>
          <w:fldChar w:fldCharType="end"/>
        </w:r>
      </w:hyperlink>
    </w:p>
    <w:p w14:paraId="1D375F9A" w14:textId="27F3700E" w:rsidR="00E46978" w:rsidRDefault="00EB6909">
      <w:pPr>
        <w:pStyle w:val="TOC1"/>
        <w:rPr>
          <w:rFonts w:asciiTheme="minorHAnsi" w:eastAsiaTheme="minorEastAsia" w:hAnsiTheme="minorHAnsi" w:cstheme="minorBidi"/>
          <w:b w:val="0"/>
          <w:noProof/>
          <w:kern w:val="2"/>
          <w14:ligatures w14:val="standardContextual"/>
        </w:rPr>
      </w:pPr>
      <w:hyperlink w:anchor="_Toc149121984" w:history="1">
        <w:r w:rsidR="00E46978" w:rsidRPr="00BE7395">
          <w:rPr>
            <w:rStyle w:val="Hyperlink"/>
            <w:noProof/>
          </w:rPr>
          <w:t>A.  GENERAL CONDITIONS</w:t>
        </w:r>
        <w:r w:rsidR="00E46978">
          <w:rPr>
            <w:noProof/>
            <w:webHidden/>
          </w:rPr>
          <w:tab/>
        </w:r>
        <w:r w:rsidR="00E46978">
          <w:rPr>
            <w:noProof/>
            <w:webHidden/>
          </w:rPr>
          <w:fldChar w:fldCharType="begin"/>
        </w:r>
        <w:r w:rsidR="00E46978">
          <w:rPr>
            <w:noProof/>
            <w:webHidden/>
          </w:rPr>
          <w:instrText xml:space="preserve"> PAGEREF _Toc149121984 \h </w:instrText>
        </w:r>
        <w:r w:rsidR="00E46978">
          <w:rPr>
            <w:noProof/>
            <w:webHidden/>
          </w:rPr>
        </w:r>
        <w:r w:rsidR="00E46978">
          <w:rPr>
            <w:noProof/>
            <w:webHidden/>
          </w:rPr>
          <w:fldChar w:fldCharType="separate"/>
        </w:r>
        <w:r w:rsidR="00E46978">
          <w:rPr>
            <w:noProof/>
            <w:webHidden/>
          </w:rPr>
          <w:t>4</w:t>
        </w:r>
        <w:r w:rsidR="00E46978">
          <w:rPr>
            <w:noProof/>
            <w:webHidden/>
          </w:rPr>
          <w:fldChar w:fldCharType="end"/>
        </w:r>
      </w:hyperlink>
    </w:p>
    <w:p w14:paraId="705B543C" w14:textId="7E37369F" w:rsidR="00E46978" w:rsidRDefault="00EB6909">
      <w:pPr>
        <w:pStyle w:val="TOC2"/>
        <w:rPr>
          <w:rFonts w:asciiTheme="minorHAnsi" w:eastAsiaTheme="minorEastAsia" w:hAnsiTheme="minorHAnsi" w:cstheme="minorBidi"/>
          <w:noProof/>
          <w:kern w:val="2"/>
          <w14:ligatures w14:val="standardContextual"/>
        </w:rPr>
      </w:pPr>
      <w:hyperlink w:anchor="_Toc149121985" w:history="1">
        <w:r w:rsidR="00E46978" w:rsidRPr="00BE7395">
          <w:rPr>
            <w:rStyle w:val="Hyperlink"/>
            <w:noProof/>
          </w:rPr>
          <w:t>Permit Enforceability</w:t>
        </w:r>
        <w:r w:rsidR="00E46978">
          <w:rPr>
            <w:noProof/>
            <w:webHidden/>
          </w:rPr>
          <w:tab/>
        </w:r>
        <w:r w:rsidR="00E46978">
          <w:rPr>
            <w:noProof/>
            <w:webHidden/>
          </w:rPr>
          <w:fldChar w:fldCharType="begin"/>
        </w:r>
        <w:r w:rsidR="00E46978">
          <w:rPr>
            <w:noProof/>
            <w:webHidden/>
          </w:rPr>
          <w:instrText xml:space="preserve"> PAGEREF _Toc149121985 \h </w:instrText>
        </w:r>
        <w:r w:rsidR="00E46978">
          <w:rPr>
            <w:noProof/>
            <w:webHidden/>
          </w:rPr>
        </w:r>
        <w:r w:rsidR="00E46978">
          <w:rPr>
            <w:noProof/>
            <w:webHidden/>
          </w:rPr>
          <w:fldChar w:fldCharType="separate"/>
        </w:r>
        <w:r w:rsidR="00E46978">
          <w:rPr>
            <w:noProof/>
            <w:webHidden/>
          </w:rPr>
          <w:t>4</w:t>
        </w:r>
        <w:r w:rsidR="00E46978">
          <w:rPr>
            <w:noProof/>
            <w:webHidden/>
          </w:rPr>
          <w:fldChar w:fldCharType="end"/>
        </w:r>
      </w:hyperlink>
    </w:p>
    <w:p w14:paraId="7ABB71F6" w14:textId="5019C4FE" w:rsidR="00E46978" w:rsidRDefault="00EB6909">
      <w:pPr>
        <w:pStyle w:val="TOC2"/>
        <w:rPr>
          <w:rFonts w:asciiTheme="minorHAnsi" w:eastAsiaTheme="minorEastAsia" w:hAnsiTheme="minorHAnsi" w:cstheme="minorBidi"/>
          <w:noProof/>
          <w:kern w:val="2"/>
          <w14:ligatures w14:val="standardContextual"/>
        </w:rPr>
      </w:pPr>
      <w:hyperlink w:anchor="_Toc149121986" w:history="1">
        <w:r w:rsidR="00E46978" w:rsidRPr="00BE7395">
          <w:rPr>
            <w:rStyle w:val="Hyperlink"/>
            <w:noProof/>
          </w:rPr>
          <w:t>General Provisions</w:t>
        </w:r>
        <w:r w:rsidR="00E46978">
          <w:rPr>
            <w:noProof/>
            <w:webHidden/>
          </w:rPr>
          <w:tab/>
        </w:r>
        <w:r w:rsidR="00E46978">
          <w:rPr>
            <w:noProof/>
            <w:webHidden/>
          </w:rPr>
          <w:fldChar w:fldCharType="begin"/>
        </w:r>
        <w:r w:rsidR="00E46978">
          <w:rPr>
            <w:noProof/>
            <w:webHidden/>
          </w:rPr>
          <w:instrText xml:space="preserve"> PAGEREF _Toc149121986 \h </w:instrText>
        </w:r>
        <w:r w:rsidR="00E46978">
          <w:rPr>
            <w:noProof/>
            <w:webHidden/>
          </w:rPr>
        </w:r>
        <w:r w:rsidR="00E46978">
          <w:rPr>
            <w:noProof/>
            <w:webHidden/>
          </w:rPr>
          <w:fldChar w:fldCharType="separate"/>
        </w:r>
        <w:r w:rsidR="00E46978">
          <w:rPr>
            <w:noProof/>
            <w:webHidden/>
          </w:rPr>
          <w:t>4</w:t>
        </w:r>
        <w:r w:rsidR="00E46978">
          <w:rPr>
            <w:noProof/>
            <w:webHidden/>
          </w:rPr>
          <w:fldChar w:fldCharType="end"/>
        </w:r>
      </w:hyperlink>
    </w:p>
    <w:p w14:paraId="040FE76D" w14:textId="4BAA492D" w:rsidR="00E46978" w:rsidRDefault="00EB6909">
      <w:pPr>
        <w:pStyle w:val="TOC2"/>
        <w:rPr>
          <w:rFonts w:asciiTheme="minorHAnsi" w:eastAsiaTheme="minorEastAsia" w:hAnsiTheme="minorHAnsi" w:cstheme="minorBidi"/>
          <w:noProof/>
          <w:kern w:val="2"/>
          <w14:ligatures w14:val="standardContextual"/>
        </w:rPr>
      </w:pPr>
      <w:hyperlink w:anchor="_Toc149121987" w:history="1">
        <w:r w:rsidR="00E46978" w:rsidRPr="00BE7395">
          <w:rPr>
            <w:rStyle w:val="Hyperlink"/>
            <w:noProof/>
          </w:rPr>
          <w:t>Equipment &amp; Design</w:t>
        </w:r>
        <w:r w:rsidR="00E46978">
          <w:rPr>
            <w:noProof/>
            <w:webHidden/>
          </w:rPr>
          <w:tab/>
        </w:r>
        <w:r w:rsidR="00E46978">
          <w:rPr>
            <w:noProof/>
            <w:webHidden/>
          </w:rPr>
          <w:fldChar w:fldCharType="begin"/>
        </w:r>
        <w:r w:rsidR="00E46978">
          <w:rPr>
            <w:noProof/>
            <w:webHidden/>
          </w:rPr>
          <w:instrText xml:space="preserve"> PAGEREF _Toc149121987 \h </w:instrText>
        </w:r>
        <w:r w:rsidR="00E46978">
          <w:rPr>
            <w:noProof/>
            <w:webHidden/>
          </w:rPr>
        </w:r>
        <w:r w:rsidR="00E46978">
          <w:rPr>
            <w:noProof/>
            <w:webHidden/>
          </w:rPr>
          <w:fldChar w:fldCharType="separate"/>
        </w:r>
        <w:r w:rsidR="00E46978">
          <w:rPr>
            <w:noProof/>
            <w:webHidden/>
          </w:rPr>
          <w:t>5</w:t>
        </w:r>
        <w:r w:rsidR="00E46978">
          <w:rPr>
            <w:noProof/>
            <w:webHidden/>
          </w:rPr>
          <w:fldChar w:fldCharType="end"/>
        </w:r>
      </w:hyperlink>
    </w:p>
    <w:p w14:paraId="712DFA37" w14:textId="25DF332D" w:rsidR="00E46978" w:rsidRDefault="00EB6909">
      <w:pPr>
        <w:pStyle w:val="TOC2"/>
        <w:rPr>
          <w:rFonts w:asciiTheme="minorHAnsi" w:eastAsiaTheme="minorEastAsia" w:hAnsiTheme="minorHAnsi" w:cstheme="minorBidi"/>
          <w:noProof/>
          <w:kern w:val="2"/>
          <w14:ligatures w14:val="standardContextual"/>
        </w:rPr>
      </w:pPr>
      <w:hyperlink w:anchor="_Toc149121988" w:history="1">
        <w:r w:rsidR="00E46978" w:rsidRPr="00BE7395">
          <w:rPr>
            <w:rStyle w:val="Hyperlink"/>
            <w:noProof/>
          </w:rPr>
          <w:t>Emission Limits</w:t>
        </w:r>
        <w:r w:rsidR="00E46978">
          <w:rPr>
            <w:noProof/>
            <w:webHidden/>
          </w:rPr>
          <w:tab/>
        </w:r>
        <w:r w:rsidR="00E46978">
          <w:rPr>
            <w:noProof/>
            <w:webHidden/>
          </w:rPr>
          <w:fldChar w:fldCharType="begin"/>
        </w:r>
        <w:r w:rsidR="00E46978">
          <w:rPr>
            <w:noProof/>
            <w:webHidden/>
          </w:rPr>
          <w:instrText xml:space="preserve"> PAGEREF _Toc149121988 \h </w:instrText>
        </w:r>
        <w:r w:rsidR="00E46978">
          <w:rPr>
            <w:noProof/>
            <w:webHidden/>
          </w:rPr>
        </w:r>
        <w:r w:rsidR="00E46978">
          <w:rPr>
            <w:noProof/>
            <w:webHidden/>
          </w:rPr>
          <w:fldChar w:fldCharType="separate"/>
        </w:r>
        <w:r w:rsidR="00E46978">
          <w:rPr>
            <w:noProof/>
            <w:webHidden/>
          </w:rPr>
          <w:t>5</w:t>
        </w:r>
        <w:r w:rsidR="00E46978">
          <w:rPr>
            <w:noProof/>
            <w:webHidden/>
          </w:rPr>
          <w:fldChar w:fldCharType="end"/>
        </w:r>
      </w:hyperlink>
    </w:p>
    <w:p w14:paraId="0BE503F9" w14:textId="7CC70EB3" w:rsidR="00E46978" w:rsidRDefault="00EB6909">
      <w:pPr>
        <w:pStyle w:val="TOC2"/>
        <w:rPr>
          <w:rFonts w:asciiTheme="minorHAnsi" w:eastAsiaTheme="minorEastAsia" w:hAnsiTheme="minorHAnsi" w:cstheme="minorBidi"/>
          <w:noProof/>
          <w:kern w:val="2"/>
          <w14:ligatures w14:val="standardContextual"/>
        </w:rPr>
      </w:pPr>
      <w:hyperlink w:anchor="_Toc149121989" w:history="1">
        <w:r w:rsidR="00E46978" w:rsidRPr="00BE7395">
          <w:rPr>
            <w:rStyle w:val="Hyperlink"/>
            <w:noProof/>
          </w:rPr>
          <w:t>Testing/Sampling</w:t>
        </w:r>
        <w:r w:rsidR="00E46978">
          <w:rPr>
            <w:noProof/>
            <w:webHidden/>
          </w:rPr>
          <w:tab/>
        </w:r>
        <w:r w:rsidR="00E46978">
          <w:rPr>
            <w:noProof/>
            <w:webHidden/>
          </w:rPr>
          <w:fldChar w:fldCharType="begin"/>
        </w:r>
        <w:r w:rsidR="00E46978">
          <w:rPr>
            <w:noProof/>
            <w:webHidden/>
          </w:rPr>
          <w:instrText xml:space="preserve"> PAGEREF _Toc149121989 \h </w:instrText>
        </w:r>
        <w:r w:rsidR="00E46978">
          <w:rPr>
            <w:noProof/>
            <w:webHidden/>
          </w:rPr>
        </w:r>
        <w:r w:rsidR="00E46978">
          <w:rPr>
            <w:noProof/>
            <w:webHidden/>
          </w:rPr>
          <w:fldChar w:fldCharType="separate"/>
        </w:r>
        <w:r w:rsidR="00E46978">
          <w:rPr>
            <w:noProof/>
            <w:webHidden/>
          </w:rPr>
          <w:t>5</w:t>
        </w:r>
        <w:r w:rsidR="00E46978">
          <w:rPr>
            <w:noProof/>
            <w:webHidden/>
          </w:rPr>
          <w:fldChar w:fldCharType="end"/>
        </w:r>
      </w:hyperlink>
    </w:p>
    <w:p w14:paraId="6BD621D3" w14:textId="380B46A1" w:rsidR="00E46978" w:rsidRDefault="00EB6909">
      <w:pPr>
        <w:pStyle w:val="TOC2"/>
        <w:rPr>
          <w:rFonts w:asciiTheme="minorHAnsi" w:eastAsiaTheme="minorEastAsia" w:hAnsiTheme="minorHAnsi" w:cstheme="minorBidi"/>
          <w:noProof/>
          <w:kern w:val="2"/>
          <w14:ligatures w14:val="standardContextual"/>
        </w:rPr>
      </w:pPr>
      <w:hyperlink w:anchor="_Toc149121990" w:history="1">
        <w:r w:rsidR="00E46978" w:rsidRPr="00BE7395">
          <w:rPr>
            <w:rStyle w:val="Hyperlink"/>
            <w:noProof/>
          </w:rPr>
          <w:t>Monitoring/Recordkeeping</w:t>
        </w:r>
        <w:r w:rsidR="00E46978">
          <w:rPr>
            <w:noProof/>
            <w:webHidden/>
          </w:rPr>
          <w:tab/>
        </w:r>
        <w:r w:rsidR="00E46978">
          <w:rPr>
            <w:noProof/>
            <w:webHidden/>
          </w:rPr>
          <w:fldChar w:fldCharType="begin"/>
        </w:r>
        <w:r w:rsidR="00E46978">
          <w:rPr>
            <w:noProof/>
            <w:webHidden/>
          </w:rPr>
          <w:instrText xml:space="preserve"> PAGEREF _Toc149121990 \h </w:instrText>
        </w:r>
        <w:r w:rsidR="00E46978">
          <w:rPr>
            <w:noProof/>
            <w:webHidden/>
          </w:rPr>
        </w:r>
        <w:r w:rsidR="00E46978">
          <w:rPr>
            <w:noProof/>
            <w:webHidden/>
          </w:rPr>
          <w:fldChar w:fldCharType="separate"/>
        </w:r>
        <w:r w:rsidR="00E46978">
          <w:rPr>
            <w:noProof/>
            <w:webHidden/>
          </w:rPr>
          <w:t>6</w:t>
        </w:r>
        <w:r w:rsidR="00E46978">
          <w:rPr>
            <w:noProof/>
            <w:webHidden/>
          </w:rPr>
          <w:fldChar w:fldCharType="end"/>
        </w:r>
      </w:hyperlink>
    </w:p>
    <w:p w14:paraId="10DC889A" w14:textId="6CC507AD" w:rsidR="00E46978" w:rsidRDefault="00EB6909">
      <w:pPr>
        <w:pStyle w:val="TOC2"/>
        <w:rPr>
          <w:rFonts w:asciiTheme="minorHAnsi" w:eastAsiaTheme="minorEastAsia" w:hAnsiTheme="minorHAnsi" w:cstheme="minorBidi"/>
          <w:noProof/>
          <w:kern w:val="2"/>
          <w14:ligatures w14:val="standardContextual"/>
        </w:rPr>
      </w:pPr>
      <w:hyperlink w:anchor="_Toc149121991" w:history="1">
        <w:r w:rsidR="00E46978" w:rsidRPr="00BE7395">
          <w:rPr>
            <w:rStyle w:val="Hyperlink"/>
            <w:noProof/>
          </w:rPr>
          <w:t>Certification &amp; Reporting</w:t>
        </w:r>
        <w:r w:rsidR="00E46978">
          <w:rPr>
            <w:noProof/>
            <w:webHidden/>
          </w:rPr>
          <w:tab/>
        </w:r>
        <w:r w:rsidR="00E46978">
          <w:rPr>
            <w:noProof/>
            <w:webHidden/>
          </w:rPr>
          <w:fldChar w:fldCharType="begin"/>
        </w:r>
        <w:r w:rsidR="00E46978">
          <w:rPr>
            <w:noProof/>
            <w:webHidden/>
          </w:rPr>
          <w:instrText xml:space="preserve"> PAGEREF _Toc149121991 \h </w:instrText>
        </w:r>
        <w:r w:rsidR="00E46978">
          <w:rPr>
            <w:noProof/>
            <w:webHidden/>
          </w:rPr>
        </w:r>
        <w:r w:rsidR="00E46978">
          <w:rPr>
            <w:noProof/>
            <w:webHidden/>
          </w:rPr>
          <w:fldChar w:fldCharType="separate"/>
        </w:r>
        <w:r w:rsidR="00E46978">
          <w:rPr>
            <w:noProof/>
            <w:webHidden/>
          </w:rPr>
          <w:t>6</w:t>
        </w:r>
        <w:r w:rsidR="00E46978">
          <w:rPr>
            <w:noProof/>
            <w:webHidden/>
          </w:rPr>
          <w:fldChar w:fldCharType="end"/>
        </w:r>
      </w:hyperlink>
    </w:p>
    <w:p w14:paraId="7771339D" w14:textId="04057B33" w:rsidR="00E46978" w:rsidRDefault="00EB6909">
      <w:pPr>
        <w:pStyle w:val="TOC2"/>
        <w:rPr>
          <w:rFonts w:asciiTheme="minorHAnsi" w:eastAsiaTheme="minorEastAsia" w:hAnsiTheme="minorHAnsi" w:cstheme="minorBidi"/>
          <w:noProof/>
          <w:kern w:val="2"/>
          <w14:ligatures w14:val="standardContextual"/>
        </w:rPr>
      </w:pPr>
      <w:hyperlink w:anchor="_Toc149121992" w:history="1">
        <w:r w:rsidR="00E46978" w:rsidRPr="00BE7395">
          <w:rPr>
            <w:rStyle w:val="Hyperlink"/>
            <w:noProof/>
          </w:rPr>
          <w:t>Permit Shield</w:t>
        </w:r>
        <w:r w:rsidR="00E46978">
          <w:rPr>
            <w:noProof/>
            <w:webHidden/>
          </w:rPr>
          <w:tab/>
        </w:r>
        <w:r w:rsidR="00E46978">
          <w:rPr>
            <w:noProof/>
            <w:webHidden/>
          </w:rPr>
          <w:fldChar w:fldCharType="begin"/>
        </w:r>
        <w:r w:rsidR="00E46978">
          <w:rPr>
            <w:noProof/>
            <w:webHidden/>
          </w:rPr>
          <w:instrText xml:space="preserve"> PAGEREF _Toc149121992 \h </w:instrText>
        </w:r>
        <w:r w:rsidR="00E46978">
          <w:rPr>
            <w:noProof/>
            <w:webHidden/>
          </w:rPr>
        </w:r>
        <w:r w:rsidR="00E46978">
          <w:rPr>
            <w:noProof/>
            <w:webHidden/>
          </w:rPr>
          <w:fldChar w:fldCharType="separate"/>
        </w:r>
        <w:r w:rsidR="00E46978">
          <w:rPr>
            <w:noProof/>
            <w:webHidden/>
          </w:rPr>
          <w:t>7</w:t>
        </w:r>
        <w:r w:rsidR="00E46978">
          <w:rPr>
            <w:noProof/>
            <w:webHidden/>
          </w:rPr>
          <w:fldChar w:fldCharType="end"/>
        </w:r>
      </w:hyperlink>
    </w:p>
    <w:p w14:paraId="4CD60CAA" w14:textId="1A917CE1" w:rsidR="00E46978" w:rsidRDefault="00EB6909">
      <w:pPr>
        <w:pStyle w:val="TOC2"/>
        <w:rPr>
          <w:rFonts w:asciiTheme="minorHAnsi" w:eastAsiaTheme="minorEastAsia" w:hAnsiTheme="minorHAnsi" w:cstheme="minorBidi"/>
          <w:noProof/>
          <w:kern w:val="2"/>
          <w14:ligatures w14:val="standardContextual"/>
        </w:rPr>
      </w:pPr>
      <w:hyperlink w:anchor="_Toc149121993" w:history="1">
        <w:r w:rsidR="00E46978" w:rsidRPr="00BE7395">
          <w:rPr>
            <w:rStyle w:val="Hyperlink"/>
            <w:noProof/>
          </w:rPr>
          <w:t>Revisions</w:t>
        </w:r>
        <w:r w:rsidR="00E46978">
          <w:rPr>
            <w:noProof/>
            <w:webHidden/>
          </w:rPr>
          <w:tab/>
        </w:r>
        <w:r w:rsidR="00E46978">
          <w:rPr>
            <w:noProof/>
            <w:webHidden/>
          </w:rPr>
          <w:fldChar w:fldCharType="begin"/>
        </w:r>
        <w:r w:rsidR="00E46978">
          <w:rPr>
            <w:noProof/>
            <w:webHidden/>
          </w:rPr>
          <w:instrText xml:space="preserve"> PAGEREF _Toc149121993 \h </w:instrText>
        </w:r>
        <w:r w:rsidR="00E46978">
          <w:rPr>
            <w:noProof/>
            <w:webHidden/>
          </w:rPr>
        </w:r>
        <w:r w:rsidR="00E46978">
          <w:rPr>
            <w:noProof/>
            <w:webHidden/>
          </w:rPr>
          <w:fldChar w:fldCharType="separate"/>
        </w:r>
        <w:r w:rsidR="00E46978">
          <w:rPr>
            <w:noProof/>
            <w:webHidden/>
          </w:rPr>
          <w:t>8</w:t>
        </w:r>
        <w:r w:rsidR="00E46978">
          <w:rPr>
            <w:noProof/>
            <w:webHidden/>
          </w:rPr>
          <w:fldChar w:fldCharType="end"/>
        </w:r>
      </w:hyperlink>
    </w:p>
    <w:p w14:paraId="4AB0AEB3" w14:textId="74E256FE" w:rsidR="00E46978" w:rsidRDefault="00EB6909">
      <w:pPr>
        <w:pStyle w:val="TOC2"/>
        <w:rPr>
          <w:rFonts w:asciiTheme="minorHAnsi" w:eastAsiaTheme="minorEastAsia" w:hAnsiTheme="minorHAnsi" w:cstheme="minorBidi"/>
          <w:noProof/>
          <w:kern w:val="2"/>
          <w14:ligatures w14:val="standardContextual"/>
        </w:rPr>
      </w:pPr>
      <w:hyperlink w:anchor="_Toc149121994" w:history="1">
        <w:r w:rsidR="00E46978" w:rsidRPr="00BE7395">
          <w:rPr>
            <w:rStyle w:val="Hyperlink"/>
            <w:noProof/>
          </w:rPr>
          <w:t>Reopenings</w:t>
        </w:r>
        <w:r w:rsidR="00E46978">
          <w:rPr>
            <w:noProof/>
            <w:webHidden/>
          </w:rPr>
          <w:tab/>
        </w:r>
        <w:r w:rsidR="00E46978">
          <w:rPr>
            <w:noProof/>
            <w:webHidden/>
          </w:rPr>
          <w:fldChar w:fldCharType="begin"/>
        </w:r>
        <w:r w:rsidR="00E46978">
          <w:rPr>
            <w:noProof/>
            <w:webHidden/>
          </w:rPr>
          <w:instrText xml:space="preserve"> PAGEREF _Toc149121994 \h </w:instrText>
        </w:r>
        <w:r w:rsidR="00E46978">
          <w:rPr>
            <w:noProof/>
            <w:webHidden/>
          </w:rPr>
        </w:r>
        <w:r w:rsidR="00E46978">
          <w:rPr>
            <w:noProof/>
            <w:webHidden/>
          </w:rPr>
          <w:fldChar w:fldCharType="separate"/>
        </w:r>
        <w:r w:rsidR="00E46978">
          <w:rPr>
            <w:noProof/>
            <w:webHidden/>
          </w:rPr>
          <w:t>8</w:t>
        </w:r>
        <w:r w:rsidR="00E46978">
          <w:rPr>
            <w:noProof/>
            <w:webHidden/>
          </w:rPr>
          <w:fldChar w:fldCharType="end"/>
        </w:r>
      </w:hyperlink>
    </w:p>
    <w:p w14:paraId="772AD3CE" w14:textId="1898084E" w:rsidR="00E46978" w:rsidRDefault="00EB6909">
      <w:pPr>
        <w:pStyle w:val="TOC2"/>
        <w:rPr>
          <w:rFonts w:asciiTheme="minorHAnsi" w:eastAsiaTheme="minorEastAsia" w:hAnsiTheme="minorHAnsi" w:cstheme="minorBidi"/>
          <w:noProof/>
          <w:kern w:val="2"/>
          <w14:ligatures w14:val="standardContextual"/>
        </w:rPr>
      </w:pPr>
      <w:hyperlink w:anchor="_Toc149121995" w:history="1">
        <w:r w:rsidR="00E46978" w:rsidRPr="00BE7395">
          <w:rPr>
            <w:rStyle w:val="Hyperlink"/>
            <w:noProof/>
          </w:rPr>
          <w:t>Renewals</w:t>
        </w:r>
        <w:r w:rsidR="00E46978">
          <w:rPr>
            <w:noProof/>
            <w:webHidden/>
          </w:rPr>
          <w:tab/>
        </w:r>
        <w:r w:rsidR="00E46978">
          <w:rPr>
            <w:noProof/>
            <w:webHidden/>
          </w:rPr>
          <w:fldChar w:fldCharType="begin"/>
        </w:r>
        <w:r w:rsidR="00E46978">
          <w:rPr>
            <w:noProof/>
            <w:webHidden/>
          </w:rPr>
          <w:instrText xml:space="preserve"> PAGEREF _Toc149121995 \h </w:instrText>
        </w:r>
        <w:r w:rsidR="00E46978">
          <w:rPr>
            <w:noProof/>
            <w:webHidden/>
          </w:rPr>
        </w:r>
        <w:r w:rsidR="00E46978">
          <w:rPr>
            <w:noProof/>
            <w:webHidden/>
          </w:rPr>
          <w:fldChar w:fldCharType="separate"/>
        </w:r>
        <w:r w:rsidR="00E46978">
          <w:rPr>
            <w:noProof/>
            <w:webHidden/>
          </w:rPr>
          <w:t>9</w:t>
        </w:r>
        <w:r w:rsidR="00E46978">
          <w:rPr>
            <w:noProof/>
            <w:webHidden/>
          </w:rPr>
          <w:fldChar w:fldCharType="end"/>
        </w:r>
      </w:hyperlink>
    </w:p>
    <w:p w14:paraId="410C6A51" w14:textId="78A4485A" w:rsidR="00E46978" w:rsidRDefault="00EB6909">
      <w:pPr>
        <w:pStyle w:val="TOC2"/>
        <w:rPr>
          <w:rFonts w:asciiTheme="minorHAnsi" w:eastAsiaTheme="minorEastAsia" w:hAnsiTheme="minorHAnsi" w:cstheme="minorBidi"/>
          <w:noProof/>
          <w:kern w:val="2"/>
          <w14:ligatures w14:val="standardContextual"/>
        </w:rPr>
      </w:pPr>
      <w:hyperlink w:anchor="_Toc149121996" w:history="1">
        <w:r w:rsidR="00E46978" w:rsidRPr="00BE7395">
          <w:rPr>
            <w:rStyle w:val="Hyperlink"/>
            <w:bCs/>
            <w:noProof/>
          </w:rPr>
          <w:t>Stratospheric Ozone Protection</w:t>
        </w:r>
        <w:r w:rsidR="00E46978">
          <w:rPr>
            <w:noProof/>
            <w:webHidden/>
          </w:rPr>
          <w:tab/>
        </w:r>
        <w:r w:rsidR="00E46978">
          <w:rPr>
            <w:noProof/>
            <w:webHidden/>
          </w:rPr>
          <w:fldChar w:fldCharType="begin"/>
        </w:r>
        <w:r w:rsidR="00E46978">
          <w:rPr>
            <w:noProof/>
            <w:webHidden/>
          </w:rPr>
          <w:instrText xml:space="preserve"> PAGEREF _Toc149121996 \h </w:instrText>
        </w:r>
        <w:r w:rsidR="00E46978">
          <w:rPr>
            <w:noProof/>
            <w:webHidden/>
          </w:rPr>
        </w:r>
        <w:r w:rsidR="00E46978">
          <w:rPr>
            <w:noProof/>
            <w:webHidden/>
          </w:rPr>
          <w:fldChar w:fldCharType="separate"/>
        </w:r>
        <w:r w:rsidR="00E46978">
          <w:rPr>
            <w:noProof/>
            <w:webHidden/>
          </w:rPr>
          <w:t>9</w:t>
        </w:r>
        <w:r w:rsidR="00E46978">
          <w:rPr>
            <w:noProof/>
            <w:webHidden/>
          </w:rPr>
          <w:fldChar w:fldCharType="end"/>
        </w:r>
      </w:hyperlink>
    </w:p>
    <w:p w14:paraId="14576F3C" w14:textId="59A157EC" w:rsidR="00E46978" w:rsidRDefault="00EB6909">
      <w:pPr>
        <w:pStyle w:val="TOC2"/>
        <w:rPr>
          <w:rFonts w:asciiTheme="minorHAnsi" w:eastAsiaTheme="minorEastAsia" w:hAnsiTheme="minorHAnsi" w:cstheme="minorBidi"/>
          <w:noProof/>
          <w:kern w:val="2"/>
          <w14:ligatures w14:val="standardContextual"/>
        </w:rPr>
      </w:pPr>
      <w:hyperlink w:anchor="_Toc149121997" w:history="1">
        <w:r w:rsidR="00E46978" w:rsidRPr="00BE7395">
          <w:rPr>
            <w:rStyle w:val="Hyperlink"/>
            <w:bCs/>
            <w:noProof/>
          </w:rPr>
          <w:t>Risk Management Plan</w:t>
        </w:r>
        <w:r w:rsidR="00E46978">
          <w:rPr>
            <w:noProof/>
            <w:webHidden/>
          </w:rPr>
          <w:tab/>
        </w:r>
        <w:r w:rsidR="00E46978">
          <w:rPr>
            <w:noProof/>
            <w:webHidden/>
          </w:rPr>
          <w:fldChar w:fldCharType="begin"/>
        </w:r>
        <w:r w:rsidR="00E46978">
          <w:rPr>
            <w:noProof/>
            <w:webHidden/>
          </w:rPr>
          <w:instrText xml:space="preserve"> PAGEREF _Toc149121997 \h </w:instrText>
        </w:r>
        <w:r w:rsidR="00E46978">
          <w:rPr>
            <w:noProof/>
            <w:webHidden/>
          </w:rPr>
        </w:r>
        <w:r w:rsidR="00E46978">
          <w:rPr>
            <w:noProof/>
            <w:webHidden/>
          </w:rPr>
          <w:fldChar w:fldCharType="separate"/>
        </w:r>
        <w:r w:rsidR="00E46978">
          <w:rPr>
            <w:noProof/>
            <w:webHidden/>
          </w:rPr>
          <w:t>9</w:t>
        </w:r>
        <w:r w:rsidR="00E46978">
          <w:rPr>
            <w:noProof/>
            <w:webHidden/>
          </w:rPr>
          <w:fldChar w:fldCharType="end"/>
        </w:r>
      </w:hyperlink>
    </w:p>
    <w:p w14:paraId="7953010C" w14:textId="727BC3F6" w:rsidR="00E46978" w:rsidRDefault="00EB6909">
      <w:pPr>
        <w:pStyle w:val="TOC2"/>
        <w:rPr>
          <w:rFonts w:asciiTheme="minorHAnsi" w:eastAsiaTheme="minorEastAsia" w:hAnsiTheme="minorHAnsi" w:cstheme="minorBidi"/>
          <w:noProof/>
          <w:kern w:val="2"/>
          <w14:ligatures w14:val="standardContextual"/>
        </w:rPr>
      </w:pPr>
      <w:hyperlink w:anchor="_Toc149121998" w:history="1">
        <w:r w:rsidR="00E46978" w:rsidRPr="00BE7395">
          <w:rPr>
            <w:rStyle w:val="Hyperlink"/>
            <w:bCs/>
            <w:noProof/>
          </w:rPr>
          <w:t>Emission Trading</w:t>
        </w:r>
        <w:r w:rsidR="00E46978">
          <w:rPr>
            <w:noProof/>
            <w:webHidden/>
          </w:rPr>
          <w:tab/>
        </w:r>
        <w:r w:rsidR="00E46978">
          <w:rPr>
            <w:noProof/>
            <w:webHidden/>
          </w:rPr>
          <w:fldChar w:fldCharType="begin"/>
        </w:r>
        <w:r w:rsidR="00E46978">
          <w:rPr>
            <w:noProof/>
            <w:webHidden/>
          </w:rPr>
          <w:instrText xml:space="preserve"> PAGEREF _Toc149121998 \h </w:instrText>
        </w:r>
        <w:r w:rsidR="00E46978">
          <w:rPr>
            <w:noProof/>
            <w:webHidden/>
          </w:rPr>
        </w:r>
        <w:r w:rsidR="00E46978">
          <w:rPr>
            <w:noProof/>
            <w:webHidden/>
          </w:rPr>
          <w:fldChar w:fldCharType="separate"/>
        </w:r>
        <w:r w:rsidR="00E46978">
          <w:rPr>
            <w:noProof/>
            <w:webHidden/>
          </w:rPr>
          <w:t>9</w:t>
        </w:r>
        <w:r w:rsidR="00E46978">
          <w:rPr>
            <w:noProof/>
            <w:webHidden/>
          </w:rPr>
          <w:fldChar w:fldCharType="end"/>
        </w:r>
      </w:hyperlink>
    </w:p>
    <w:p w14:paraId="005C28AB" w14:textId="7C2F6578" w:rsidR="00E46978" w:rsidRDefault="00EB6909">
      <w:pPr>
        <w:pStyle w:val="TOC2"/>
        <w:rPr>
          <w:rFonts w:asciiTheme="minorHAnsi" w:eastAsiaTheme="minorEastAsia" w:hAnsiTheme="minorHAnsi" w:cstheme="minorBidi"/>
          <w:noProof/>
          <w:kern w:val="2"/>
          <w14:ligatures w14:val="standardContextual"/>
        </w:rPr>
      </w:pPr>
      <w:hyperlink w:anchor="_Toc149121999" w:history="1">
        <w:r w:rsidR="00E46978" w:rsidRPr="00BE7395">
          <w:rPr>
            <w:rStyle w:val="Hyperlink"/>
            <w:bCs/>
            <w:noProof/>
          </w:rPr>
          <w:t>Permit to Install (PTI)</w:t>
        </w:r>
        <w:r w:rsidR="00E46978">
          <w:rPr>
            <w:noProof/>
            <w:webHidden/>
          </w:rPr>
          <w:tab/>
        </w:r>
        <w:r w:rsidR="00E46978">
          <w:rPr>
            <w:noProof/>
            <w:webHidden/>
          </w:rPr>
          <w:fldChar w:fldCharType="begin"/>
        </w:r>
        <w:r w:rsidR="00E46978">
          <w:rPr>
            <w:noProof/>
            <w:webHidden/>
          </w:rPr>
          <w:instrText xml:space="preserve"> PAGEREF _Toc149121999 \h </w:instrText>
        </w:r>
        <w:r w:rsidR="00E46978">
          <w:rPr>
            <w:noProof/>
            <w:webHidden/>
          </w:rPr>
        </w:r>
        <w:r w:rsidR="00E46978">
          <w:rPr>
            <w:noProof/>
            <w:webHidden/>
          </w:rPr>
          <w:fldChar w:fldCharType="separate"/>
        </w:r>
        <w:r w:rsidR="00E46978">
          <w:rPr>
            <w:noProof/>
            <w:webHidden/>
          </w:rPr>
          <w:t>10</w:t>
        </w:r>
        <w:r w:rsidR="00E46978">
          <w:rPr>
            <w:noProof/>
            <w:webHidden/>
          </w:rPr>
          <w:fldChar w:fldCharType="end"/>
        </w:r>
      </w:hyperlink>
    </w:p>
    <w:p w14:paraId="6A90CC9C" w14:textId="683C190F" w:rsidR="00E46978" w:rsidRDefault="00EB6909">
      <w:pPr>
        <w:pStyle w:val="TOC1"/>
        <w:rPr>
          <w:rFonts w:asciiTheme="minorHAnsi" w:eastAsiaTheme="minorEastAsia" w:hAnsiTheme="minorHAnsi" w:cstheme="minorBidi"/>
          <w:b w:val="0"/>
          <w:noProof/>
          <w:kern w:val="2"/>
          <w14:ligatures w14:val="standardContextual"/>
        </w:rPr>
      </w:pPr>
      <w:hyperlink w:anchor="_Toc149122000" w:history="1">
        <w:r w:rsidR="00E46978" w:rsidRPr="00BE7395">
          <w:rPr>
            <w:rStyle w:val="Hyperlink"/>
            <w:noProof/>
          </w:rPr>
          <w:t>B.  SOURCE-WIDE CONDITIONS</w:t>
        </w:r>
        <w:r w:rsidR="00E46978">
          <w:rPr>
            <w:noProof/>
            <w:webHidden/>
          </w:rPr>
          <w:tab/>
        </w:r>
        <w:r w:rsidR="00E46978">
          <w:rPr>
            <w:noProof/>
            <w:webHidden/>
          </w:rPr>
          <w:fldChar w:fldCharType="begin"/>
        </w:r>
        <w:r w:rsidR="00E46978">
          <w:rPr>
            <w:noProof/>
            <w:webHidden/>
          </w:rPr>
          <w:instrText xml:space="preserve"> PAGEREF _Toc149122000 \h </w:instrText>
        </w:r>
        <w:r w:rsidR="00E46978">
          <w:rPr>
            <w:noProof/>
            <w:webHidden/>
          </w:rPr>
        </w:r>
        <w:r w:rsidR="00E46978">
          <w:rPr>
            <w:noProof/>
            <w:webHidden/>
          </w:rPr>
          <w:fldChar w:fldCharType="separate"/>
        </w:r>
        <w:r w:rsidR="00E46978">
          <w:rPr>
            <w:noProof/>
            <w:webHidden/>
          </w:rPr>
          <w:t>11</w:t>
        </w:r>
        <w:r w:rsidR="00E46978">
          <w:rPr>
            <w:noProof/>
            <w:webHidden/>
          </w:rPr>
          <w:fldChar w:fldCharType="end"/>
        </w:r>
      </w:hyperlink>
    </w:p>
    <w:p w14:paraId="5006681F" w14:textId="277DBEBE" w:rsidR="00E46978" w:rsidRDefault="00EB6909">
      <w:pPr>
        <w:pStyle w:val="TOC1"/>
        <w:rPr>
          <w:rFonts w:asciiTheme="minorHAnsi" w:eastAsiaTheme="minorEastAsia" w:hAnsiTheme="minorHAnsi" w:cstheme="minorBidi"/>
          <w:b w:val="0"/>
          <w:noProof/>
          <w:kern w:val="2"/>
          <w14:ligatures w14:val="standardContextual"/>
        </w:rPr>
      </w:pPr>
      <w:hyperlink w:anchor="_Toc149122001" w:history="1">
        <w:r w:rsidR="00E46978" w:rsidRPr="00BE7395">
          <w:rPr>
            <w:rStyle w:val="Hyperlink"/>
            <w:noProof/>
          </w:rPr>
          <w:t>C.  EMISSION UNIT SPECIAL CONDITIONS</w:t>
        </w:r>
        <w:r w:rsidR="00E46978">
          <w:rPr>
            <w:noProof/>
            <w:webHidden/>
          </w:rPr>
          <w:tab/>
        </w:r>
        <w:r w:rsidR="00E46978">
          <w:rPr>
            <w:noProof/>
            <w:webHidden/>
          </w:rPr>
          <w:fldChar w:fldCharType="begin"/>
        </w:r>
        <w:r w:rsidR="00E46978">
          <w:rPr>
            <w:noProof/>
            <w:webHidden/>
          </w:rPr>
          <w:instrText xml:space="preserve"> PAGEREF _Toc149122001 \h </w:instrText>
        </w:r>
        <w:r w:rsidR="00E46978">
          <w:rPr>
            <w:noProof/>
            <w:webHidden/>
          </w:rPr>
        </w:r>
        <w:r w:rsidR="00E46978">
          <w:rPr>
            <w:noProof/>
            <w:webHidden/>
          </w:rPr>
          <w:fldChar w:fldCharType="separate"/>
        </w:r>
        <w:r w:rsidR="00E46978">
          <w:rPr>
            <w:noProof/>
            <w:webHidden/>
          </w:rPr>
          <w:t>12</w:t>
        </w:r>
        <w:r w:rsidR="00E46978">
          <w:rPr>
            <w:noProof/>
            <w:webHidden/>
          </w:rPr>
          <w:fldChar w:fldCharType="end"/>
        </w:r>
      </w:hyperlink>
    </w:p>
    <w:p w14:paraId="20D54142" w14:textId="0D635516" w:rsidR="00E46978" w:rsidRDefault="00EB6909">
      <w:pPr>
        <w:pStyle w:val="TOC2"/>
        <w:rPr>
          <w:rFonts w:asciiTheme="minorHAnsi" w:eastAsiaTheme="minorEastAsia" w:hAnsiTheme="minorHAnsi" w:cstheme="minorBidi"/>
          <w:noProof/>
          <w:kern w:val="2"/>
          <w14:ligatures w14:val="standardContextual"/>
        </w:rPr>
      </w:pPr>
      <w:hyperlink w:anchor="_Toc149122002" w:history="1">
        <w:r w:rsidR="00E46978" w:rsidRPr="00BE7395">
          <w:rPr>
            <w:rStyle w:val="Hyperlink"/>
            <w:noProof/>
          </w:rPr>
          <w:t>EMISSION UNIT SUMMARY TABLE</w:t>
        </w:r>
        <w:r w:rsidR="00E46978">
          <w:rPr>
            <w:noProof/>
            <w:webHidden/>
          </w:rPr>
          <w:tab/>
        </w:r>
        <w:r w:rsidR="00E46978">
          <w:rPr>
            <w:noProof/>
            <w:webHidden/>
          </w:rPr>
          <w:fldChar w:fldCharType="begin"/>
        </w:r>
        <w:r w:rsidR="00E46978">
          <w:rPr>
            <w:noProof/>
            <w:webHidden/>
          </w:rPr>
          <w:instrText xml:space="preserve"> PAGEREF _Toc149122002 \h </w:instrText>
        </w:r>
        <w:r w:rsidR="00E46978">
          <w:rPr>
            <w:noProof/>
            <w:webHidden/>
          </w:rPr>
        </w:r>
        <w:r w:rsidR="00E46978">
          <w:rPr>
            <w:noProof/>
            <w:webHidden/>
          </w:rPr>
          <w:fldChar w:fldCharType="separate"/>
        </w:r>
        <w:r w:rsidR="00E46978">
          <w:rPr>
            <w:noProof/>
            <w:webHidden/>
          </w:rPr>
          <w:t>12</w:t>
        </w:r>
        <w:r w:rsidR="00E46978">
          <w:rPr>
            <w:noProof/>
            <w:webHidden/>
          </w:rPr>
          <w:fldChar w:fldCharType="end"/>
        </w:r>
      </w:hyperlink>
    </w:p>
    <w:p w14:paraId="30354C35" w14:textId="5D54A690" w:rsidR="00E46978" w:rsidRDefault="00EB6909">
      <w:pPr>
        <w:pStyle w:val="TOC2"/>
        <w:rPr>
          <w:rFonts w:asciiTheme="minorHAnsi" w:eastAsiaTheme="minorEastAsia" w:hAnsiTheme="minorHAnsi" w:cstheme="minorBidi"/>
          <w:noProof/>
          <w:kern w:val="2"/>
          <w14:ligatures w14:val="standardContextual"/>
        </w:rPr>
      </w:pPr>
      <w:hyperlink w:anchor="_Toc149122003" w:history="1">
        <w:r w:rsidR="00E46978" w:rsidRPr="00BE7395">
          <w:rPr>
            <w:rStyle w:val="Hyperlink"/>
            <w:bCs/>
            <w:noProof/>
          </w:rPr>
          <w:t>EUAUXBOILER</w:t>
        </w:r>
        <w:r w:rsidR="00E46978">
          <w:rPr>
            <w:noProof/>
            <w:webHidden/>
          </w:rPr>
          <w:tab/>
        </w:r>
        <w:r w:rsidR="00E46978">
          <w:rPr>
            <w:noProof/>
            <w:webHidden/>
          </w:rPr>
          <w:fldChar w:fldCharType="begin"/>
        </w:r>
        <w:r w:rsidR="00E46978">
          <w:rPr>
            <w:noProof/>
            <w:webHidden/>
          </w:rPr>
          <w:instrText xml:space="preserve"> PAGEREF _Toc149122003 \h </w:instrText>
        </w:r>
        <w:r w:rsidR="00E46978">
          <w:rPr>
            <w:noProof/>
            <w:webHidden/>
          </w:rPr>
        </w:r>
        <w:r w:rsidR="00E46978">
          <w:rPr>
            <w:noProof/>
            <w:webHidden/>
          </w:rPr>
          <w:fldChar w:fldCharType="separate"/>
        </w:r>
        <w:r w:rsidR="00E46978">
          <w:rPr>
            <w:noProof/>
            <w:webHidden/>
          </w:rPr>
          <w:t>14</w:t>
        </w:r>
        <w:r w:rsidR="00E46978">
          <w:rPr>
            <w:noProof/>
            <w:webHidden/>
          </w:rPr>
          <w:fldChar w:fldCharType="end"/>
        </w:r>
      </w:hyperlink>
    </w:p>
    <w:p w14:paraId="07B94ED2" w14:textId="024346CE" w:rsidR="00E46978" w:rsidRDefault="00EB6909">
      <w:pPr>
        <w:pStyle w:val="TOC2"/>
        <w:rPr>
          <w:rFonts w:asciiTheme="minorHAnsi" w:eastAsiaTheme="minorEastAsia" w:hAnsiTheme="minorHAnsi" w:cstheme="minorBidi"/>
          <w:noProof/>
          <w:kern w:val="2"/>
          <w14:ligatures w14:val="standardContextual"/>
        </w:rPr>
      </w:pPr>
      <w:hyperlink w:anchor="_Toc149122004" w:history="1">
        <w:r w:rsidR="00E46978" w:rsidRPr="00BE7395">
          <w:rPr>
            <w:rStyle w:val="Hyperlink"/>
            <w:bCs/>
            <w:noProof/>
          </w:rPr>
          <w:t>EUFUELHTR</w:t>
        </w:r>
        <w:r w:rsidR="00E46978">
          <w:rPr>
            <w:noProof/>
            <w:webHidden/>
          </w:rPr>
          <w:tab/>
        </w:r>
        <w:r w:rsidR="00E46978">
          <w:rPr>
            <w:noProof/>
            <w:webHidden/>
          </w:rPr>
          <w:fldChar w:fldCharType="begin"/>
        </w:r>
        <w:r w:rsidR="00E46978">
          <w:rPr>
            <w:noProof/>
            <w:webHidden/>
          </w:rPr>
          <w:instrText xml:space="preserve"> PAGEREF _Toc149122004 \h </w:instrText>
        </w:r>
        <w:r w:rsidR="00E46978">
          <w:rPr>
            <w:noProof/>
            <w:webHidden/>
          </w:rPr>
        </w:r>
        <w:r w:rsidR="00E46978">
          <w:rPr>
            <w:noProof/>
            <w:webHidden/>
          </w:rPr>
          <w:fldChar w:fldCharType="separate"/>
        </w:r>
        <w:r w:rsidR="00E46978">
          <w:rPr>
            <w:noProof/>
            <w:webHidden/>
          </w:rPr>
          <w:t>18</w:t>
        </w:r>
        <w:r w:rsidR="00E46978">
          <w:rPr>
            <w:noProof/>
            <w:webHidden/>
          </w:rPr>
          <w:fldChar w:fldCharType="end"/>
        </w:r>
      </w:hyperlink>
    </w:p>
    <w:p w14:paraId="6B117F4A" w14:textId="22A64B21" w:rsidR="00E46978" w:rsidRDefault="00EB6909">
      <w:pPr>
        <w:pStyle w:val="TOC2"/>
        <w:rPr>
          <w:rFonts w:asciiTheme="minorHAnsi" w:eastAsiaTheme="minorEastAsia" w:hAnsiTheme="minorHAnsi" w:cstheme="minorBidi"/>
          <w:noProof/>
          <w:kern w:val="2"/>
          <w14:ligatures w14:val="standardContextual"/>
        </w:rPr>
      </w:pPr>
      <w:hyperlink w:anchor="_Toc149122005" w:history="1">
        <w:r w:rsidR="00E46978" w:rsidRPr="00BE7395">
          <w:rPr>
            <w:rStyle w:val="Hyperlink"/>
            <w:bCs/>
            <w:noProof/>
          </w:rPr>
          <w:t>EUCOOLTWR</w:t>
        </w:r>
        <w:r w:rsidR="00E46978">
          <w:rPr>
            <w:noProof/>
            <w:webHidden/>
          </w:rPr>
          <w:tab/>
        </w:r>
        <w:r w:rsidR="00E46978">
          <w:rPr>
            <w:noProof/>
            <w:webHidden/>
          </w:rPr>
          <w:fldChar w:fldCharType="begin"/>
        </w:r>
        <w:r w:rsidR="00E46978">
          <w:rPr>
            <w:noProof/>
            <w:webHidden/>
          </w:rPr>
          <w:instrText xml:space="preserve"> PAGEREF _Toc149122005 \h </w:instrText>
        </w:r>
        <w:r w:rsidR="00E46978">
          <w:rPr>
            <w:noProof/>
            <w:webHidden/>
          </w:rPr>
        </w:r>
        <w:r w:rsidR="00E46978">
          <w:rPr>
            <w:noProof/>
            <w:webHidden/>
          </w:rPr>
          <w:fldChar w:fldCharType="separate"/>
        </w:r>
        <w:r w:rsidR="00E46978">
          <w:rPr>
            <w:noProof/>
            <w:webHidden/>
          </w:rPr>
          <w:t>21</w:t>
        </w:r>
        <w:r w:rsidR="00E46978">
          <w:rPr>
            <w:noProof/>
            <w:webHidden/>
          </w:rPr>
          <w:fldChar w:fldCharType="end"/>
        </w:r>
      </w:hyperlink>
    </w:p>
    <w:p w14:paraId="194D3225" w14:textId="58E221B1" w:rsidR="00E46978" w:rsidRDefault="00EB6909">
      <w:pPr>
        <w:pStyle w:val="TOC2"/>
        <w:rPr>
          <w:rFonts w:asciiTheme="minorHAnsi" w:eastAsiaTheme="minorEastAsia" w:hAnsiTheme="minorHAnsi" w:cstheme="minorBidi"/>
          <w:noProof/>
          <w:kern w:val="2"/>
          <w14:ligatures w14:val="standardContextual"/>
        </w:rPr>
      </w:pPr>
      <w:hyperlink w:anchor="_Toc149122006" w:history="1">
        <w:r w:rsidR="00E46978" w:rsidRPr="00BE7395">
          <w:rPr>
            <w:rStyle w:val="Hyperlink"/>
            <w:bCs/>
            <w:noProof/>
          </w:rPr>
          <w:t>EUNGENGINE</w:t>
        </w:r>
        <w:r w:rsidR="00E46978">
          <w:rPr>
            <w:noProof/>
            <w:webHidden/>
          </w:rPr>
          <w:tab/>
        </w:r>
        <w:r w:rsidR="00E46978">
          <w:rPr>
            <w:noProof/>
            <w:webHidden/>
          </w:rPr>
          <w:fldChar w:fldCharType="begin"/>
        </w:r>
        <w:r w:rsidR="00E46978">
          <w:rPr>
            <w:noProof/>
            <w:webHidden/>
          </w:rPr>
          <w:instrText xml:space="preserve"> PAGEREF _Toc149122006 \h </w:instrText>
        </w:r>
        <w:r w:rsidR="00E46978">
          <w:rPr>
            <w:noProof/>
            <w:webHidden/>
          </w:rPr>
        </w:r>
        <w:r w:rsidR="00E46978">
          <w:rPr>
            <w:noProof/>
            <w:webHidden/>
          </w:rPr>
          <w:fldChar w:fldCharType="separate"/>
        </w:r>
        <w:r w:rsidR="00E46978">
          <w:rPr>
            <w:noProof/>
            <w:webHidden/>
          </w:rPr>
          <w:t>24</w:t>
        </w:r>
        <w:r w:rsidR="00E46978">
          <w:rPr>
            <w:noProof/>
            <w:webHidden/>
          </w:rPr>
          <w:fldChar w:fldCharType="end"/>
        </w:r>
      </w:hyperlink>
    </w:p>
    <w:p w14:paraId="41897D73" w14:textId="1EB53636" w:rsidR="00E46978" w:rsidRDefault="00EB6909">
      <w:pPr>
        <w:pStyle w:val="TOC2"/>
        <w:rPr>
          <w:rFonts w:asciiTheme="minorHAnsi" w:eastAsiaTheme="minorEastAsia" w:hAnsiTheme="minorHAnsi" w:cstheme="minorBidi"/>
          <w:noProof/>
          <w:kern w:val="2"/>
          <w14:ligatures w14:val="standardContextual"/>
        </w:rPr>
      </w:pPr>
      <w:hyperlink w:anchor="_Toc149122007" w:history="1">
        <w:r w:rsidR="00E46978" w:rsidRPr="00BE7395">
          <w:rPr>
            <w:rStyle w:val="Hyperlink"/>
            <w:bCs/>
            <w:noProof/>
          </w:rPr>
          <w:t>EUFPENGINE</w:t>
        </w:r>
        <w:r w:rsidR="00E46978">
          <w:rPr>
            <w:noProof/>
            <w:webHidden/>
          </w:rPr>
          <w:tab/>
        </w:r>
        <w:r w:rsidR="00E46978">
          <w:rPr>
            <w:noProof/>
            <w:webHidden/>
          </w:rPr>
          <w:fldChar w:fldCharType="begin"/>
        </w:r>
        <w:r w:rsidR="00E46978">
          <w:rPr>
            <w:noProof/>
            <w:webHidden/>
          </w:rPr>
          <w:instrText xml:space="preserve"> PAGEREF _Toc149122007 \h </w:instrText>
        </w:r>
        <w:r w:rsidR="00E46978">
          <w:rPr>
            <w:noProof/>
            <w:webHidden/>
          </w:rPr>
        </w:r>
        <w:r w:rsidR="00E46978">
          <w:rPr>
            <w:noProof/>
            <w:webHidden/>
          </w:rPr>
          <w:fldChar w:fldCharType="separate"/>
        </w:r>
        <w:r w:rsidR="00E46978">
          <w:rPr>
            <w:noProof/>
            <w:webHidden/>
          </w:rPr>
          <w:t>29</w:t>
        </w:r>
        <w:r w:rsidR="00E46978">
          <w:rPr>
            <w:noProof/>
            <w:webHidden/>
          </w:rPr>
          <w:fldChar w:fldCharType="end"/>
        </w:r>
      </w:hyperlink>
    </w:p>
    <w:p w14:paraId="529E6D9B" w14:textId="722996A4" w:rsidR="00E46978" w:rsidRDefault="00EB6909">
      <w:pPr>
        <w:pStyle w:val="TOC2"/>
        <w:rPr>
          <w:rFonts w:asciiTheme="minorHAnsi" w:eastAsiaTheme="minorEastAsia" w:hAnsiTheme="minorHAnsi" w:cstheme="minorBidi"/>
          <w:noProof/>
          <w:kern w:val="2"/>
          <w14:ligatures w14:val="standardContextual"/>
        </w:rPr>
      </w:pPr>
      <w:hyperlink w:anchor="_Toc149122008" w:history="1">
        <w:r w:rsidR="00E46978" w:rsidRPr="00BE7395">
          <w:rPr>
            <w:rStyle w:val="Hyperlink"/>
            <w:bCs/>
            <w:noProof/>
          </w:rPr>
          <w:t>EUFUELTANK</w:t>
        </w:r>
        <w:r w:rsidR="00E46978">
          <w:rPr>
            <w:noProof/>
            <w:webHidden/>
          </w:rPr>
          <w:tab/>
        </w:r>
        <w:r w:rsidR="00E46978">
          <w:rPr>
            <w:noProof/>
            <w:webHidden/>
          </w:rPr>
          <w:fldChar w:fldCharType="begin"/>
        </w:r>
        <w:r w:rsidR="00E46978">
          <w:rPr>
            <w:noProof/>
            <w:webHidden/>
          </w:rPr>
          <w:instrText xml:space="preserve"> PAGEREF _Toc149122008 \h </w:instrText>
        </w:r>
        <w:r w:rsidR="00E46978">
          <w:rPr>
            <w:noProof/>
            <w:webHidden/>
          </w:rPr>
        </w:r>
        <w:r w:rsidR="00E46978">
          <w:rPr>
            <w:noProof/>
            <w:webHidden/>
          </w:rPr>
          <w:fldChar w:fldCharType="separate"/>
        </w:r>
        <w:r w:rsidR="00E46978">
          <w:rPr>
            <w:noProof/>
            <w:webHidden/>
          </w:rPr>
          <w:t>33</w:t>
        </w:r>
        <w:r w:rsidR="00E46978">
          <w:rPr>
            <w:noProof/>
            <w:webHidden/>
          </w:rPr>
          <w:fldChar w:fldCharType="end"/>
        </w:r>
      </w:hyperlink>
    </w:p>
    <w:p w14:paraId="22DFC26E" w14:textId="335F2B58" w:rsidR="00E46978" w:rsidRDefault="00EB6909">
      <w:pPr>
        <w:pStyle w:val="TOC1"/>
        <w:rPr>
          <w:rFonts w:asciiTheme="minorHAnsi" w:eastAsiaTheme="minorEastAsia" w:hAnsiTheme="minorHAnsi" w:cstheme="minorBidi"/>
          <w:b w:val="0"/>
          <w:noProof/>
          <w:kern w:val="2"/>
          <w14:ligatures w14:val="standardContextual"/>
        </w:rPr>
      </w:pPr>
      <w:hyperlink w:anchor="_Toc149122009" w:history="1">
        <w:r w:rsidR="00E46978" w:rsidRPr="00BE7395">
          <w:rPr>
            <w:rStyle w:val="Hyperlink"/>
            <w:noProof/>
          </w:rPr>
          <w:t>D.  FLEXIBLE GROUP SPECIAL CONDITIONS</w:t>
        </w:r>
        <w:r w:rsidR="00E46978">
          <w:rPr>
            <w:noProof/>
            <w:webHidden/>
          </w:rPr>
          <w:tab/>
        </w:r>
        <w:r w:rsidR="00E46978">
          <w:rPr>
            <w:noProof/>
            <w:webHidden/>
          </w:rPr>
          <w:fldChar w:fldCharType="begin"/>
        </w:r>
        <w:r w:rsidR="00E46978">
          <w:rPr>
            <w:noProof/>
            <w:webHidden/>
          </w:rPr>
          <w:instrText xml:space="preserve"> PAGEREF _Toc149122009 \h </w:instrText>
        </w:r>
        <w:r w:rsidR="00E46978">
          <w:rPr>
            <w:noProof/>
            <w:webHidden/>
          </w:rPr>
        </w:r>
        <w:r w:rsidR="00E46978">
          <w:rPr>
            <w:noProof/>
            <w:webHidden/>
          </w:rPr>
          <w:fldChar w:fldCharType="separate"/>
        </w:r>
        <w:r w:rsidR="00E46978">
          <w:rPr>
            <w:noProof/>
            <w:webHidden/>
          </w:rPr>
          <w:t>35</w:t>
        </w:r>
        <w:r w:rsidR="00E46978">
          <w:rPr>
            <w:noProof/>
            <w:webHidden/>
          </w:rPr>
          <w:fldChar w:fldCharType="end"/>
        </w:r>
      </w:hyperlink>
    </w:p>
    <w:p w14:paraId="7D32B7BF" w14:textId="7156E82A" w:rsidR="00E46978" w:rsidRDefault="00EB6909">
      <w:pPr>
        <w:pStyle w:val="TOC2"/>
        <w:rPr>
          <w:rFonts w:asciiTheme="minorHAnsi" w:eastAsiaTheme="minorEastAsia" w:hAnsiTheme="minorHAnsi" w:cstheme="minorBidi"/>
          <w:noProof/>
          <w:kern w:val="2"/>
          <w14:ligatures w14:val="standardContextual"/>
        </w:rPr>
      </w:pPr>
      <w:hyperlink w:anchor="_Toc149122010" w:history="1">
        <w:r w:rsidR="00E46978" w:rsidRPr="00BE7395">
          <w:rPr>
            <w:rStyle w:val="Hyperlink"/>
            <w:bCs/>
            <w:noProof/>
          </w:rPr>
          <w:t>FLEXIBLE GROUP SUMMARY TABLE</w:t>
        </w:r>
        <w:r w:rsidR="00E46978">
          <w:rPr>
            <w:noProof/>
            <w:webHidden/>
          </w:rPr>
          <w:tab/>
        </w:r>
        <w:r w:rsidR="00E46978">
          <w:rPr>
            <w:noProof/>
            <w:webHidden/>
          </w:rPr>
          <w:fldChar w:fldCharType="begin"/>
        </w:r>
        <w:r w:rsidR="00E46978">
          <w:rPr>
            <w:noProof/>
            <w:webHidden/>
          </w:rPr>
          <w:instrText xml:space="preserve"> PAGEREF _Toc149122010 \h </w:instrText>
        </w:r>
        <w:r w:rsidR="00E46978">
          <w:rPr>
            <w:noProof/>
            <w:webHidden/>
          </w:rPr>
        </w:r>
        <w:r w:rsidR="00E46978">
          <w:rPr>
            <w:noProof/>
            <w:webHidden/>
          </w:rPr>
          <w:fldChar w:fldCharType="separate"/>
        </w:r>
        <w:r w:rsidR="00E46978">
          <w:rPr>
            <w:noProof/>
            <w:webHidden/>
          </w:rPr>
          <w:t>35</w:t>
        </w:r>
        <w:r w:rsidR="00E46978">
          <w:rPr>
            <w:noProof/>
            <w:webHidden/>
          </w:rPr>
          <w:fldChar w:fldCharType="end"/>
        </w:r>
      </w:hyperlink>
    </w:p>
    <w:p w14:paraId="1DC006A9" w14:textId="6149B424" w:rsidR="00E46978" w:rsidRDefault="00EB6909">
      <w:pPr>
        <w:pStyle w:val="TOC2"/>
        <w:rPr>
          <w:rFonts w:asciiTheme="minorHAnsi" w:eastAsiaTheme="minorEastAsia" w:hAnsiTheme="minorHAnsi" w:cstheme="minorBidi"/>
          <w:noProof/>
          <w:kern w:val="2"/>
          <w14:ligatures w14:val="standardContextual"/>
        </w:rPr>
      </w:pPr>
      <w:hyperlink w:anchor="_Toc149122011" w:history="1">
        <w:r w:rsidR="00E46978" w:rsidRPr="00BE7395">
          <w:rPr>
            <w:rStyle w:val="Hyperlink"/>
            <w:bCs/>
            <w:iCs/>
            <w:noProof/>
          </w:rPr>
          <w:t>FGCTGHRSG</w:t>
        </w:r>
        <w:r w:rsidR="00E46978">
          <w:rPr>
            <w:noProof/>
            <w:webHidden/>
          </w:rPr>
          <w:tab/>
        </w:r>
        <w:r w:rsidR="00E46978">
          <w:rPr>
            <w:noProof/>
            <w:webHidden/>
          </w:rPr>
          <w:fldChar w:fldCharType="begin"/>
        </w:r>
        <w:r w:rsidR="00E46978">
          <w:rPr>
            <w:noProof/>
            <w:webHidden/>
          </w:rPr>
          <w:instrText xml:space="preserve"> PAGEREF _Toc149122011 \h </w:instrText>
        </w:r>
        <w:r w:rsidR="00E46978">
          <w:rPr>
            <w:noProof/>
            <w:webHidden/>
          </w:rPr>
        </w:r>
        <w:r w:rsidR="00E46978">
          <w:rPr>
            <w:noProof/>
            <w:webHidden/>
          </w:rPr>
          <w:fldChar w:fldCharType="separate"/>
        </w:r>
        <w:r w:rsidR="00E46978">
          <w:rPr>
            <w:noProof/>
            <w:webHidden/>
          </w:rPr>
          <w:t>36</w:t>
        </w:r>
        <w:r w:rsidR="00E46978">
          <w:rPr>
            <w:noProof/>
            <w:webHidden/>
          </w:rPr>
          <w:fldChar w:fldCharType="end"/>
        </w:r>
      </w:hyperlink>
    </w:p>
    <w:p w14:paraId="6ACC4700" w14:textId="1010CA1E" w:rsidR="00E46978" w:rsidRDefault="00EB6909">
      <w:pPr>
        <w:pStyle w:val="TOC2"/>
        <w:rPr>
          <w:rFonts w:asciiTheme="minorHAnsi" w:eastAsiaTheme="minorEastAsia" w:hAnsiTheme="minorHAnsi" w:cstheme="minorBidi"/>
          <w:noProof/>
          <w:kern w:val="2"/>
          <w14:ligatures w14:val="standardContextual"/>
        </w:rPr>
      </w:pPr>
      <w:hyperlink w:anchor="_Toc149122012" w:history="1">
        <w:r w:rsidR="00E46978" w:rsidRPr="00BE7395">
          <w:rPr>
            <w:rStyle w:val="Hyperlink"/>
            <w:bCs/>
            <w:iCs/>
            <w:noProof/>
          </w:rPr>
          <w:t>FGSPACEHTRS</w:t>
        </w:r>
        <w:r w:rsidR="00E46978">
          <w:rPr>
            <w:noProof/>
            <w:webHidden/>
          </w:rPr>
          <w:tab/>
        </w:r>
        <w:r w:rsidR="00E46978">
          <w:rPr>
            <w:noProof/>
            <w:webHidden/>
          </w:rPr>
          <w:fldChar w:fldCharType="begin"/>
        </w:r>
        <w:r w:rsidR="00E46978">
          <w:rPr>
            <w:noProof/>
            <w:webHidden/>
          </w:rPr>
          <w:instrText xml:space="preserve"> PAGEREF _Toc149122012 \h </w:instrText>
        </w:r>
        <w:r w:rsidR="00E46978">
          <w:rPr>
            <w:noProof/>
            <w:webHidden/>
          </w:rPr>
        </w:r>
        <w:r w:rsidR="00E46978">
          <w:rPr>
            <w:noProof/>
            <w:webHidden/>
          </w:rPr>
          <w:fldChar w:fldCharType="separate"/>
        </w:r>
        <w:r w:rsidR="00E46978">
          <w:rPr>
            <w:noProof/>
            <w:webHidden/>
          </w:rPr>
          <w:t>45</w:t>
        </w:r>
        <w:r w:rsidR="00E46978">
          <w:rPr>
            <w:noProof/>
            <w:webHidden/>
          </w:rPr>
          <w:fldChar w:fldCharType="end"/>
        </w:r>
      </w:hyperlink>
    </w:p>
    <w:p w14:paraId="39CCC163" w14:textId="714F61DE" w:rsidR="00E46978" w:rsidRDefault="00EB6909">
      <w:pPr>
        <w:pStyle w:val="TOC1"/>
        <w:rPr>
          <w:rFonts w:asciiTheme="minorHAnsi" w:eastAsiaTheme="minorEastAsia" w:hAnsiTheme="minorHAnsi" w:cstheme="minorBidi"/>
          <w:b w:val="0"/>
          <w:noProof/>
          <w:kern w:val="2"/>
          <w14:ligatures w14:val="standardContextual"/>
        </w:rPr>
      </w:pPr>
      <w:hyperlink w:anchor="_Toc149122013" w:history="1">
        <w:r w:rsidR="00E46978" w:rsidRPr="00BE7395">
          <w:rPr>
            <w:rStyle w:val="Hyperlink"/>
            <w:noProof/>
          </w:rPr>
          <w:t>E.  NON-APPLICABLE REQUIREMENTS</w:t>
        </w:r>
        <w:r w:rsidR="00E46978">
          <w:rPr>
            <w:noProof/>
            <w:webHidden/>
          </w:rPr>
          <w:tab/>
        </w:r>
        <w:r w:rsidR="00E46978">
          <w:rPr>
            <w:noProof/>
            <w:webHidden/>
          </w:rPr>
          <w:fldChar w:fldCharType="begin"/>
        </w:r>
        <w:r w:rsidR="00E46978">
          <w:rPr>
            <w:noProof/>
            <w:webHidden/>
          </w:rPr>
          <w:instrText xml:space="preserve"> PAGEREF _Toc149122013 \h </w:instrText>
        </w:r>
        <w:r w:rsidR="00E46978">
          <w:rPr>
            <w:noProof/>
            <w:webHidden/>
          </w:rPr>
        </w:r>
        <w:r w:rsidR="00E46978">
          <w:rPr>
            <w:noProof/>
            <w:webHidden/>
          </w:rPr>
          <w:fldChar w:fldCharType="separate"/>
        </w:r>
        <w:r w:rsidR="00E46978">
          <w:rPr>
            <w:noProof/>
            <w:webHidden/>
          </w:rPr>
          <w:t>47</w:t>
        </w:r>
        <w:r w:rsidR="00E46978">
          <w:rPr>
            <w:noProof/>
            <w:webHidden/>
          </w:rPr>
          <w:fldChar w:fldCharType="end"/>
        </w:r>
      </w:hyperlink>
    </w:p>
    <w:p w14:paraId="7F23CC80" w14:textId="5206198A" w:rsidR="00E46978" w:rsidRDefault="00EB6909">
      <w:pPr>
        <w:pStyle w:val="TOC1"/>
        <w:rPr>
          <w:rFonts w:asciiTheme="minorHAnsi" w:eastAsiaTheme="minorEastAsia" w:hAnsiTheme="minorHAnsi" w:cstheme="minorBidi"/>
          <w:b w:val="0"/>
          <w:noProof/>
          <w:kern w:val="2"/>
          <w14:ligatures w14:val="standardContextual"/>
        </w:rPr>
      </w:pPr>
      <w:hyperlink w:anchor="_Toc149122014" w:history="1">
        <w:r w:rsidR="00E46978" w:rsidRPr="00BE7395">
          <w:rPr>
            <w:rStyle w:val="Hyperlink"/>
            <w:noProof/>
            <w:kern w:val="28"/>
          </w:rPr>
          <w:t>APPENDICES</w:t>
        </w:r>
        <w:r w:rsidR="00E46978">
          <w:rPr>
            <w:noProof/>
            <w:webHidden/>
          </w:rPr>
          <w:tab/>
        </w:r>
        <w:r w:rsidR="00E46978">
          <w:rPr>
            <w:noProof/>
            <w:webHidden/>
          </w:rPr>
          <w:fldChar w:fldCharType="begin"/>
        </w:r>
        <w:r w:rsidR="00E46978">
          <w:rPr>
            <w:noProof/>
            <w:webHidden/>
          </w:rPr>
          <w:instrText xml:space="preserve"> PAGEREF _Toc149122014 \h </w:instrText>
        </w:r>
        <w:r w:rsidR="00E46978">
          <w:rPr>
            <w:noProof/>
            <w:webHidden/>
          </w:rPr>
        </w:r>
        <w:r w:rsidR="00E46978">
          <w:rPr>
            <w:noProof/>
            <w:webHidden/>
          </w:rPr>
          <w:fldChar w:fldCharType="separate"/>
        </w:r>
        <w:r w:rsidR="00E46978">
          <w:rPr>
            <w:noProof/>
            <w:webHidden/>
          </w:rPr>
          <w:t>48</w:t>
        </w:r>
        <w:r w:rsidR="00E46978">
          <w:rPr>
            <w:noProof/>
            <w:webHidden/>
          </w:rPr>
          <w:fldChar w:fldCharType="end"/>
        </w:r>
      </w:hyperlink>
    </w:p>
    <w:p w14:paraId="1B694D07" w14:textId="01E9E4E8" w:rsidR="00E46978" w:rsidRDefault="00EB6909">
      <w:pPr>
        <w:pStyle w:val="TOC2"/>
        <w:rPr>
          <w:rFonts w:asciiTheme="minorHAnsi" w:eastAsiaTheme="minorEastAsia" w:hAnsiTheme="minorHAnsi" w:cstheme="minorBidi"/>
          <w:noProof/>
          <w:kern w:val="2"/>
          <w14:ligatures w14:val="standardContextual"/>
        </w:rPr>
      </w:pPr>
      <w:hyperlink w:anchor="_Toc149122015" w:history="1">
        <w:r w:rsidR="00E46978" w:rsidRPr="00BE7395">
          <w:rPr>
            <w:rStyle w:val="Hyperlink"/>
            <w:noProof/>
          </w:rPr>
          <w:t>Appendix 1.  Acronyms and Abbreviations</w:t>
        </w:r>
        <w:r w:rsidR="00E46978">
          <w:rPr>
            <w:noProof/>
            <w:webHidden/>
          </w:rPr>
          <w:tab/>
        </w:r>
        <w:r w:rsidR="00E46978">
          <w:rPr>
            <w:noProof/>
            <w:webHidden/>
          </w:rPr>
          <w:fldChar w:fldCharType="begin"/>
        </w:r>
        <w:r w:rsidR="00E46978">
          <w:rPr>
            <w:noProof/>
            <w:webHidden/>
          </w:rPr>
          <w:instrText xml:space="preserve"> PAGEREF _Toc149122015 \h </w:instrText>
        </w:r>
        <w:r w:rsidR="00E46978">
          <w:rPr>
            <w:noProof/>
            <w:webHidden/>
          </w:rPr>
        </w:r>
        <w:r w:rsidR="00E46978">
          <w:rPr>
            <w:noProof/>
            <w:webHidden/>
          </w:rPr>
          <w:fldChar w:fldCharType="separate"/>
        </w:r>
        <w:r w:rsidR="00E46978">
          <w:rPr>
            <w:noProof/>
            <w:webHidden/>
          </w:rPr>
          <w:t>48</w:t>
        </w:r>
        <w:r w:rsidR="00E46978">
          <w:rPr>
            <w:noProof/>
            <w:webHidden/>
          </w:rPr>
          <w:fldChar w:fldCharType="end"/>
        </w:r>
      </w:hyperlink>
    </w:p>
    <w:p w14:paraId="31BCC934" w14:textId="78F587B1" w:rsidR="00E46978" w:rsidRDefault="00EB6909">
      <w:pPr>
        <w:pStyle w:val="TOC2"/>
        <w:rPr>
          <w:rFonts w:asciiTheme="minorHAnsi" w:eastAsiaTheme="minorEastAsia" w:hAnsiTheme="minorHAnsi" w:cstheme="minorBidi"/>
          <w:noProof/>
          <w:kern w:val="2"/>
          <w14:ligatures w14:val="standardContextual"/>
        </w:rPr>
      </w:pPr>
      <w:hyperlink w:anchor="_Toc149122016" w:history="1">
        <w:r w:rsidR="00E46978" w:rsidRPr="00BE7395">
          <w:rPr>
            <w:rStyle w:val="Hyperlink"/>
            <w:bCs/>
            <w:noProof/>
          </w:rPr>
          <w:t>Appendix 2.  Schedule of Compliance</w:t>
        </w:r>
        <w:r w:rsidR="00E46978">
          <w:rPr>
            <w:noProof/>
            <w:webHidden/>
          </w:rPr>
          <w:tab/>
        </w:r>
        <w:r w:rsidR="00E46978">
          <w:rPr>
            <w:noProof/>
            <w:webHidden/>
          </w:rPr>
          <w:fldChar w:fldCharType="begin"/>
        </w:r>
        <w:r w:rsidR="00E46978">
          <w:rPr>
            <w:noProof/>
            <w:webHidden/>
          </w:rPr>
          <w:instrText xml:space="preserve"> PAGEREF _Toc149122016 \h </w:instrText>
        </w:r>
        <w:r w:rsidR="00E46978">
          <w:rPr>
            <w:noProof/>
            <w:webHidden/>
          </w:rPr>
        </w:r>
        <w:r w:rsidR="00E46978">
          <w:rPr>
            <w:noProof/>
            <w:webHidden/>
          </w:rPr>
          <w:fldChar w:fldCharType="separate"/>
        </w:r>
        <w:r w:rsidR="00E46978">
          <w:rPr>
            <w:noProof/>
            <w:webHidden/>
          </w:rPr>
          <w:t>49</w:t>
        </w:r>
        <w:r w:rsidR="00E46978">
          <w:rPr>
            <w:noProof/>
            <w:webHidden/>
          </w:rPr>
          <w:fldChar w:fldCharType="end"/>
        </w:r>
      </w:hyperlink>
    </w:p>
    <w:p w14:paraId="327FAA8E" w14:textId="73E07D18" w:rsidR="00E46978" w:rsidRDefault="00EB6909">
      <w:pPr>
        <w:pStyle w:val="TOC2"/>
        <w:rPr>
          <w:rFonts w:asciiTheme="minorHAnsi" w:eastAsiaTheme="minorEastAsia" w:hAnsiTheme="minorHAnsi" w:cstheme="minorBidi"/>
          <w:noProof/>
          <w:kern w:val="2"/>
          <w14:ligatures w14:val="standardContextual"/>
        </w:rPr>
      </w:pPr>
      <w:hyperlink w:anchor="_Toc149122017" w:history="1">
        <w:r w:rsidR="00E46978" w:rsidRPr="00BE7395">
          <w:rPr>
            <w:rStyle w:val="Hyperlink"/>
            <w:noProof/>
          </w:rPr>
          <w:t>Appendix 3.  Monitoring Requirements</w:t>
        </w:r>
        <w:r w:rsidR="00E46978">
          <w:rPr>
            <w:noProof/>
            <w:webHidden/>
          </w:rPr>
          <w:tab/>
        </w:r>
        <w:r w:rsidR="00E46978">
          <w:rPr>
            <w:noProof/>
            <w:webHidden/>
          </w:rPr>
          <w:fldChar w:fldCharType="begin"/>
        </w:r>
        <w:r w:rsidR="00E46978">
          <w:rPr>
            <w:noProof/>
            <w:webHidden/>
          </w:rPr>
          <w:instrText xml:space="preserve"> PAGEREF _Toc149122017 \h </w:instrText>
        </w:r>
        <w:r w:rsidR="00E46978">
          <w:rPr>
            <w:noProof/>
            <w:webHidden/>
          </w:rPr>
        </w:r>
        <w:r w:rsidR="00E46978">
          <w:rPr>
            <w:noProof/>
            <w:webHidden/>
          </w:rPr>
          <w:fldChar w:fldCharType="separate"/>
        </w:r>
        <w:r w:rsidR="00E46978">
          <w:rPr>
            <w:noProof/>
            <w:webHidden/>
          </w:rPr>
          <w:t>49</w:t>
        </w:r>
        <w:r w:rsidR="00E46978">
          <w:rPr>
            <w:noProof/>
            <w:webHidden/>
          </w:rPr>
          <w:fldChar w:fldCharType="end"/>
        </w:r>
      </w:hyperlink>
    </w:p>
    <w:p w14:paraId="66BEDB2E" w14:textId="62531EB5" w:rsidR="00E46978" w:rsidRDefault="00EB6909">
      <w:pPr>
        <w:pStyle w:val="TOC2"/>
        <w:rPr>
          <w:rFonts w:asciiTheme="minorHAnsi" w:eastAsiaTheme="minorEastAsia" w:hAnsiTheme="minorHAnsi" w:cstheme="minorBidi"/>
          <w:noProof/>
          <w:kern w:val="2"/>
          <w14:ligatures w14:val="standardContextual"/>
        </w:rPr>
      </w:pPr>
      <w:hyperlink w:anchor="_Toc149122018" w:history="1">
        <w:r w:rsidR="00E46978" w:rsidRPr="00BE7395">
          <w:rPr>
            <w:rStyle w:val="Hyperlink"/>
            <w:noProof/>
          </w:rPr>
          <w:t>Appendix 4.  Recordkeeping</w:t>
        </w:r>
        <w:r w:rsidR="00E46978">
          <w:rPr>
            <w:noProof/>
            <w:webHidden/>
          </w:rPr>
          <w:tab/>
        </w:r>
        <w:r w:rsidR="00E46978">
          <w:rPr>
            <w:noProof/>
            <w:webHidden/>
          </w:rPr>
          <w:fldChar w:fldCharType="begin"/>
        </w:r>
        <w:r w:rsidR="00E46978">
          <w:rPr>
            <w:noProof/>
            <w:webHidden/>
          </w:rPr>
          <w:instrText xml:space="preserve"> PAGEREF _Toc149122018 \h </w:instrText>
        </w:r>
        <w:r w:rsidR="00E46978">
          <w:rPr>
            <w:noProof/>
            <w:webHidden/>
          </w:rPr>
        </w:r>
        <w:r w:rsidR="00E46978">
          <w:rPr>
            <w:noProof/>
            <w:webHidden/>
          </w:rPr>
          <w:fldChar w:fldCharType="separate"/>
        </w:r>
        <w:r w:rsidR="00E46978">
          <w:rPr>
            <w:noProof/>
            <w:webHidden/>
          </w:rPr>
          <w:t>50</w:t>
        </w:r>
        <w:r w:rsidR="00E46978">
          <w:rPr>
            <w:noProof/>
            <w:webHidden/>
          </w:rPr>
          <w:fldChar w:fldCharType="end"/>
        </w:r>
      </w:hyperlink>
    </w:p>
    <w:p w14:paraId="42EB6C7F" w14:textId="3000E130" w:rsidR="00E46978" w:rsidRDefault="00EB6909">
      <w:pPr>
        <w:pStyle w:val="TOC2"/>
        <w:rPr>
          <w:rFonts w:asciiTheme="minorHAnsi" w:eastAsiaTheme="minorEastAsia" w:hAnsiTheme="minorHAnsi" w:cstheme="minorBidi"/>
          <w:noProof/>
          <w:kern w:val="2"/>
          <w14:ligatures w14:val="standardContextual"/>
        </w:rPr>
      </w:pPr>
      <w:hyperlink w:anchor="_Toc149122019" w:history="1">
        <w:r w:rsidR="00E46978" w:rsidRPr="00BE7395">
          <w:rPr>
            <w:rStyle w:val="Hyperlink"/>
            <w:noProof/>
          </w:rPr>
          <w:t>Appendix 5.  Testing Procedures</w:t>
        </w:r>
        <w:r w:rsidR="00E46978">
          <w:rPr>
            <w:noProof/>
            <w:webHidden/>
          </w:rPr>
          <w:tab/>
        </w:r>
        <w:r w:rsidR="00E46978">
          <w:rPr>
            <w:noProof/>
            <w:webHidden/>
          </w:rPr>
          <w:fldChar w:fldCharType="begin"/>
        </w:r>
        <w:r w:rsidR="00E46978">
          <w:rPr>
            <w:noProof/>
            <w:webHidden/>
          </w:rPr>
          <w:instrText xml:space="preserve"> PAGEREF _Toc149122019 \h </w:instrText>
        </w:r>
        <w:r w:rsidR="00E46978">
          <w:rPr>
            <w:noProof/>
            <w:webHidden/>
          </w:rPr>
        </w:r>
        <w:r w:rsidR="00E46978">
          <w:rPr>
            <w:noProof/>
            <w:webHidden/>
          </w:rPr>
          <w:fldChar w:fldCharType="separate"/>
        </w:r>
        <w:r w:rsidR="00E46978">
          <w:rPr>
            <w:noProof/>
            <w:webHidden/>
          </w:rPr>
          <w:t>50</w:t>
        </w:r>
        <w:r w:rsidR="00E46978">
          <w:rPr>
            <w:noProof/>
            <w:webHidden/>
          </w:rPr>
          <w:fldChar w:fldCharType="end"/>
        </w:r>
      </w:hyperlink>
    </w:p>
    <w:p w14:paraId="5CAE167B" w14:textId="3B46E068" w:rsidR="00E46978" w:rsidRDefault="00EB6909">
      <w:pPr>
        <w:pStyle w:val="TOC2"/>
        <w:rPr>
          <w:rFonts w:asciiTheme="minorHAnsi" w:eastAsiaTheme="minorEastAsia" w:hAnsiTheme="minorHAnsi" w:cstheme="minorBidi"/>
          <w:noProof/>
          <w:kern w:val="2"/>
          <w14:ligatures w14:val="standardContextual"/>
        </w:rPr>
      </w:pPr>
      <w:hyperlink w:anchor="_Toc149122020" w:history="1">
        <w:r w:rsidR="00E46978" w:rsidRPr="00BE7395">
          <w:rPr>
            <w:rStyle w:val="Hyperlink"/>
            <w:noProof/>
          </w:rPr>
          <w:t>Appendix 6.  Permits to Install</w:t>
        </w:r>
        <w:r w:rsidR="00E46978">
          <w:rPr>
            <w:noProof/>
            <w:webHidden/>
          </w:rPr>
          <w:tab/>
        </w:r>
        <w:r w:rsidR="00E46978">
          <w:rPr>
            <w:noProof/>
            <w:webHidden/>
          </w:rPr>
          <w:fldChar w:fldCharType="begin"/>
        </w:r>
        <w:r w:rsidR="00E46978">
          <w:rPr>
            <w:noProof/>
            <w:webHidden/>
          </w:rPr>
          <w:instrText xml:space="preserve"> PAGEREF _Toc149122020 \h </w:instrText>
        </w:r>
        <w:r w:rsidR="00E46978">
          <w:rPr>
            <w:noProof/>
            <w:webHidden/>
          </w:rPr>
        </w:r>
        <w:r w:rsidR="00E46978">
          <w:rPr>
            <w:noProof/>
            <w:webHidden/>
          </w:rPr>
          <w:fldChar w:fldCharType="separate"/>
        </w:r>
        <w:r w:rsidR="00E46978">
          <w:rPr>
            <w:noProof/>
            <w:webHidden/>
          </w:rPr>
          <w:t>50</w:t>
        </w:r>
        <w:r w:rsidR="00E46978">
          <w:rPr>
            <w:noProof/>
            <w:webHidden/>
          </w:rPr>
          <w:fldChar w:fldCharType="end"/>
        </w:r>
      </w:hyperlink>
    </w:p>
    <w:p w14:paraId="1DA15E6D" w14:textId="5A7C7AA8" w:rsidR="00E46978" w:rsidRDefault="00EB6909">
      <w:pPr>
        <w:pStyle w:val="TOC2"/>
        <w:rPr>
          <w:rFonts w:asciiTheme="minorHAnsi" w:eastAsiaTheme="minorEastAsia" w:hAnsiTheme="minorHAnsi" w:cstheme="minorBidi"/>
          <w:noProof/>
          <w:kern w:val="2"/>
          <w14:ligatures w14:val="standardContextual"/>
        </w:rPr>
      </w:pPr>
      <w:hyperlink w:anchor="_Toc149122021" w:history="1">
        <w:r w:rsidR="00E46978" w:rsidRPr="00BE7395">
          <w:rPr>
            <w:rStyle w:val="Hyperlink"/>
            <w:noProof/>
          </w:rPr>
          <w:t>Appendix 7.  Emission Calculations</w:t>
        </w:r>
        <w:r w:rsidR="00E46978">
          <w:rPr>
            <w:noProof/>
            <w:webHidden/>
          </w:rPr>
          <w:tab/>
        </w:r>
        <w:r w:rsidR="00E46978">
          <w:rPr>
            <w:noProof/>
            <w:webHidden/>
          </w:rPr>
          <w:fldChar w:fldCharType="begin"/>
        </w:r>
        <w:r w:rsidR="00E46978">
          <w:rPr>
            <w:noProof/>
            <w:webHidden/>
          </w:rPr>
          <w:instrText xml:space="preserve"> PAGEREF _Toc149122021 \h </w:instrText>
        </w:r>
        <w:r w:rsidR="00E46978">
          <w:rPr>
            <w:noProof/>
            <w:webHidden/>
          </w:rPr>
        </w:r>
        <w:r w:rsidR="00E46978">
          <w:rPr>
            <w:noProof/>
            <w:webHidden/>
          </w:rPr>
          <w:fldChar w:fldCharType="separate"/>
        </w:r>
        <w:r w:rsidR="00E46978">
          <w:rPr>
            <w:noProof/>
            <w:webHidden/>
          </w:rPr>
          <w:t>50</w:t>
        </w:r>
        <w:r w:rsidR="00E46978">
          <w:rPr>
            <w:noProof/>
            <w:webHidden/>
          </w:rPr>
          <w:fldChar w:fldCharType="end"/>
        </w:r>
      </w:hyperlink>
    </w:p>
    <w:p w14:paraId="52B04B19" w14:textId="73F6B4AE" w:rsidR="00E46978" w:rsidRDefault="00EB6909">
      <w:pPr>
        <w:pStyle w:val="TOC2"/>
        <w:rPr>
          <w:rFonts w:asciiTheme="minorHAnsi" w:eastAsiaTheme="minorEastAsia" w:hAnsiTheme="minorHAnsi" w:cstheme="minorBidi"/>
          <w:noProof/>
          <w:kern w:val="2"/>
          <w14:ligatures w14:val="standardContextual"/>
        </w:rPr>
      </w:pPr>
      <w:hyperlink w:anchor="_Toc149122022" w:history="1">
        <w:r w:rsidR="00E46978" w:rsidRPr="00BE7395">
          <w:rPr>
            <w:rStyle w:val="Hyperlink"/>
            <w:noProof/>
          </w:rPr>
          <w:t>Appendix 8.  Reporting</w:t>
        </w:r>
        <w:r w:rsidR="00E46978">
          <w:rPr>
            <w:noProof/>
            <w:webHidden/>
          </w:rPr>
          <w:tab/>
        </w:r>
        <w:r w:rsidR="00E46978">
          <w:rPr>
            <w:noProof/>
            <w:webHidden/>
          </w:rPr>
          <w:fldChar w:fldCharType="begin"/>
        </w:r>
        <w:r w:rsidR="00E46978">
          <w:rPr>
            <w:noProof/>
            <w:webHidden/>
          </w:rPr>
          <w:instrText xml:space="preserve"> PAGEREF _Toc149122022 \h </w:instrText>
        </w:r>
        <w:r w:rsidR="00E46978">
          <w:rPr>
            <w:noProof/>
            <w:webHidden/>
          </w:rPr>
        </w:r>
        <w:r w:rsidR="00E46978">
          <w:rPr>
            <w:noProof/>
            <w:webHidden/>
          </w:rPr>
          <w:fldChar w:fldCharType="separate"/>
        </w:r>
        <w:r w:rsidR="00E46978">
          <w:rPr>
            <w:noProof/>
            <w:webHidden/>
          </w:rPr>
          <w:t>52</w:t>
        </w:r>
        <w:r w:rsidR="00E46978">
          <w:rPr>
            <w:noProof/>
            <w:webHidden/>
          </w:rPr>
          <w:fldChar w:fldCharType="end"/>
        </w:r>
      </w:hyperlink>
    </w:p>
    <w:p w14:paraId="503DCD35" w14:textId="0AEB97D4" w:rsidR="00E46978" w:rsidRDefault="00EB6909">
      <w:pPr>
        <w:pStyle w:val="TOC2"/>
        <w:rPr>
          <w:rFonts w:asciiTheme="minorHAnsi" w:eastAsiaTheme="minorEastAsia" w:hAnsiTheme="minorHAnsi" w:cstheme="minorBidi"/>
          <w:noProof/>
          <w:kern w:val="2"/>
          <w14:ligatures w14:val="standardContextual"/>
        </w:rPr>
      </w:pPr>
      <w:hyperlink w:anchor="_Toc149122023" w:history="1">
        <w:r w:rsidR="00E46978" w:rsidRPr="00BE7395">
          <w:rPr>
            <w:rStyle w:val="Hyperlink"/>
            <w:noProof/>
          </w:rPr>
          <w:t>Appendix 9.  Acid Rain Permit</w:t>
        </w:r>
        <w:r w:rsidR="00E46978">
          <w:rPr>
            <w:noProof/>
            <w:webHidden/>
          </w:rPr>
          <w:tab/>
        </w:r>
        <w:r w:rsidR="00E46978">
          <w:rPr>
            <w:noProof/>
            <w:webHidden/>
          </w:rPr>
          <w:fldChar w:fldCharType="begin"/>
        </w:r>
        <w:r w:rsidR="00E46978">
          <w:rPr>
            <w:noProof/>
            <w:webHidden/>
          </w:rPr>
          <w:instrText xml:space="preserve"> PAGEREF _Toc149122023 \h </w:instrText>
        </w:r>
        <w:r w:rsidR="00E46978">
          <w:rPr>
            <w:noProof/>
            <w:webHidden/>
          </w:rPr>
        </w:r>
        <w:r w:rsidR="00E46978">
          <w:rPr>
            <w:noProof/>
            <w:webHidden/>
          </w:rPr>
          <w:fldChar w:fldCharType="separate"/>
        </w:r>
        <w:r w:rsidR="00E46978">
          <w:rPr>
            <w:noProof/>
            <w:webHidden/>
          </w:rPr>
          <w:t>53</w:t>
        </w:r>
        <w:r w:rsidR="00E46978">
          <w:rPr>
            <w:noProof/>
            <w:webHidden/>
          </w:rPr>
          <w:fldChar w:fldCharType="end"/>
        </w:r>
      </w:hyperlink>
    </w:p>
    <w:p w14:paraId="6DF63CE6" w14:textId="19D7AEB8" w:rsidR="00E46978" w:rsidRDefault="00EB6909">
      <w:pPr>
        <w:pStyle w:val="TOC2"/>
        <w:rPr>
          <w:rFonts w:asciiTheme="minorHAnsi" w:eastAsiaTheme="minorEastAsia" w:hAnsiTheme="minorHAnsi" w:cstheme="minorBidi"/>
          <w:noProof/>
          <w:kern w:val="2"/>
          <w14:ligatures w14:val="standardContextual"/>
        </w:rPr>
      </w:pPr>
      <w:hyperlink w:anchor="_Toc149122024" w:history="1">
        <w:r w:rsidR="00E46978" w:rsidRPr="00BE7395">
          <w:rPr>
            <w:rStyle w:val="Hyperlink"/>
            <w:rFonts w:eastAsia="Calibri"/>
            <w:noProof/>
          </w:rPr>
          <w:t>Appendix 10.  Cross-State Air Pollution Rule (CSAPR) Trading Program Title V Requirements</w:t>
        </w:r>
        <w:r w:rsidR="00E46978">
          <w:rPr>
            <w:noProof/>
            <w:webHidden/>
          </w:rPr>
          <w:tab/>
        </w:r>
        <w:r w:rsidR="00E46978">
          <w:rPr>
            <w:noProof/>
            <w:webHidden/>
          </w:rPr>
          <w:fldChar w:fldCharType="begin"/>
        </w:r>
        <w:r w:rsidR="00E46978">
          <w:rPr>
            <w:noProof/>
            <w:webHidden/>
          </w:rPr>
          <w:instrText xml:space="preserve"> PAGEREF _Toc149122024 \h </w:instrText>
        </w:r>
        <w:r w:rsidR="00E46978">
          <w:rPr>
            <w:noProof/>
            <w:webHidden/>
          </w:rPr>
        </w:r>
        <w:r w:rsidR="00E46978">
          <w:rPr>
            <w:noProof/>
            <w:webHidden/>
          </w:rPr>
          <w:fldChar w:fldCharType="separate"/>
        </w:r>
        <w:r w:rsidR="00E46978">
          <w:rPr>
            <w:noProof/>
            <w:webHidden/>
          </w:rPr>
          <w:t>61</w:t>
        </w:r>
        <w:r w:rsidR="00E46978">
          <w:rPr>
            <w:noProof/>
            <w:webHidden/>
          </w:rPr>
          <w:fldChar w:fldCharType="end"/>
        </w:r>
      </w:hyperlink>
    </w:p>
    <w:p w14:paraId="4A7ABCF1" w14:textId="1A8B2ACF" w:rsidR="00AB2375" w:rsidRPr="006A1190" w:rsidRDefault="0053776A" w:rsidP="002F4C64">
      <w:pPr>
        <w:rPr>
          <w:szCs w:val="22"/>
        </w:rPr>
      </w:pPr>
      <w:r>
        <w:rPr>
          <w:b/>
          <w:szCs w:val="22"/>
        </w:rPr>
        <w:fldChar w:fldCharType="end"/>
      </w:r>
    </w:p>
    <w:p w14:paraId="61AF3B72" w14:textId="0CF30710" w:rsidR="00FA25C4" w:rsidRDefault="00FA25C4" w:rsidP="00445C28">
      <w:bookmarkStart w:id="13" w:name="_Toc1453501"/>
    </w:p>
    <w:p w14:paraId="1A8872B6" w14:textId="77777777" w:rsidR="00C2618F" w:rsidRPr="00961169" w:rsidRDefault="00C2618F" w:rsidP="00CE44D8">
      <w:pPr>
        <w:pStyle w:val="Heading1"/>
      </w:pPr>
      <w:bookmarkStart w:id="14" w:name="_Toc149121983"/>
      <w:r w:rsidRPr="00961169">
        <w:t>A</w:t>
      </w:r>
      <w:r>
        <w:t>UTHORITY AND ENFORCEABILITY</w:t>
      </w:r>
      <w:bookmarkEnd w:id="13"/>
      <w:bookmarkEnd w:id="14"/>
    </w:p>
    <w:p w14:paraId="7FA571FA" w14:textId="77777777" w:rsidR="00FA25C4" w:rsidRDefault="00FA25C4" w:rsidP="00C2618F">
      <w:pPr>
        <w:jc w:val="both"/>
        <w:rPr>
          <w:szCs w:val="22"/>
        </w:rPr>
      </w:pPr>
    </w:p>
    <w:p w14:paraId="09127710" w14:textId="77777777" w:rsidR="007718C6" w:rsidRDefault="007718C6" w:rsidP="00C2618F">
      <w:pPr>
        <w:jc w:val="both"/>
        <w:rPr>
          <w:szCs w:val="22"/>
        </w:rPr>
      </w:pPr>
    </w:p>
    <w:p w14:paraId="246E6260"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39C0D43E" w14:textId="77777777" w:rsidR="00C2618F" w:rsidRPr="006A1190" w:rsidRDefault="00C2618F" w:rsidP="00C2618F">
      <w:pPr>
        <w:jc w:val="both"/>
        <w:rPr>
          <w:szCs w:val="22"/>
        </w:rPr>
      </w:pPr>
    </w:p>
    <w:p w14:paraId="359B206C"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1B37972B" w14:textId="77777777" w:rsidR="00C2618F" w:rsidRDefault="00C2618F" w:rsidP="00C2618F">
      <w:pPr>
        <w:jc w:val="both"/>
        <w:rPr>
          <w:szCs w:val="22"/>
        </w:rPr>
      </w:pPr>
    </w:p>
    <w:p w14:paraId="3EAF0E7C"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5CCB77EC" w14:textId="77777777" w:rsidR="00C2618F" w:rsidRDefault="00C2618F" w:rsidP="00C2618F">
      <w:pPr>
        <w:jc w:val="both"/>
        <w:rPr>
          <w:szCs w:val="22"/>
        </w:rPr>
      </w:pPr>
    </w:p>
    <w:p w14:paraId="04C48084"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0182EB06" w14:textId="77777777" w:rsidR="00C2618F" w:rsidRDefault="00C2618F" w:rsidP="00C2618F">
      <w:pPr>
        <w:jc w:val="both"/>
        <w:rPr>
          <w:rFonts w:cs="Arial"/>
          <w:szCs w:val="22"/>
        </w:rPr>
      </w:pPr>
    </w:p>
    <w:p w14:paraId="167EF8F5"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20219630" w14:textId="77777777" w:rsidR="00C2618F" w:rsidRPr="006A1190" w:rsidRDefault="00C2618F" w:rsidP="00C2618F">
      <w:pPr>
        <w:jc w:val="both"/>
        <w:rPr>
          <w:rFonts w:cs="Arial"/>
          <w:szCs w:val="22"/>
        </w:rPr>
      </w:pPr>
    </w:p>
    <w:p w14:paraId="438B83D8" w14:textId="77777777" w:rsidR="00C2618F" w:rsidRPr="006A1190" w:rsidRDefault="00C2618F" w:rsidP="00C2618F">
      <w:pPr>
        <w:rPr>
          <w:szCs w:val="22"/>
        </w:rPr>
      </w:pPr>
    </w:p>
    <w:p w14:paraId="5A4DD3D7" w14:textId="77777777" w:rsidR="002B2132" w:rsidRDefault="002B2132" w:rsidP="00C2618F">
      <w:pPr>
        <w:rPr>
          <w:szCs w:val="22"/>
        </w:rPr>
      </w:pPr>
    </w:p>
    <w:p w14:paraId="76C4C382" w14:textId="77777777" w:rsidR="0081525C" w:rsidRDefault="002B2132" w:rsidP="0081525C">
      <w:bookmarkStart w:id="15" w:name="_Toc1453503"/>
      <w:r>
        <w:br w:type="page"/>
      </w:r>
    </w:p>
    <w:p w14:paraId="758D3B59" w14:textId="77777777" w:rsidR="005420E5" w:rsidRDefault="005E5399" w:rsidP="00CE44D8">
      <w:pPr>
        <w:pStyle w:val="Heading1"/>
      </w:pPr>
      <w:bookmarkStart w:id="16" w:name="_Toc149121984"/>
      <w:r>
        <w:lastRenderedPageBreak/>
        <w:t xml:space="preserve">A.  GENERAL </w:t>
      </w:r>
      <w:bookmarkEnd w:id="15"/>
      <w:r w:rsidR="00E9713D">
        <w:t>CONDITIONS</w:t>
      </w:r>
      <w:bookmarkEnd w:id="16"/>
    </w:p>
    <w:p w14:paraId="462ABF8A" w14:textId="77777777" w:rsidR="00E9713D" w:rsidRPr="00E9713D" w:rsidRDefault="00E9713D" w:rsidP="00E9713D"/>
    <w:p w14:paraId="7102F4DC"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49121985"/>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9789310" w14:textId="77777777" w:rsidR="00D160DB" w:rsidRPr="00DF6609" w:rsidRDefault="00D160DB" w:rsidP="00D160DB">
      <w:pPr>
        <w:jc w:val="both"/>
        <w:rPr>
          <w:rFonts w:cs="Arial"/>
          <w:sz w:val="20"/>
        </w:rPr>
      </w:pPr>
    </w:p>
    <w:p w14:paraId="41AE7918"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5D6874F8" w14:textId="77777777" w:rsidR="00A018D7" w:rsidRPr="00F21983" w:rsidRDefault="00A018D7" w:rsidP="00854153">
      <w:pPr>
        <w:jc w:val="both"/>
        <w:rPr>
          <w:rFonts w:cs="Arial"/>
          <w:sz w:val="20"/>
        </w:rPr>
      </w:pPr>
    </w:p>
    <w:p w14:paraId="0B5C337A"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B2F7994" w14:textId="77777777" w:rsidR="00F6033B" w:rsidRDefault="00F6033B" w:rsidP="0012743F">
      <w:pPr>
        <w:pStyle w:val="ListParagraph"/>
        <w:ind w:left="0"/>
        <w:rPr>
          <w:rFonts w:cs="Arial"/>
          <w:sz w:val="20"/>
        </w:rPr>
      </w:pPr>
    </w:p>
    <w:p w14:paraId="17580DB1"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2811FA92"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49121986"/>
      <w:r w:rsidRPr="0075518C">
        <w:rPr>
          <w:sz w:val="22"/>
          <w:szCs w:val="22"/>
        </w:rPr>
        <w:t xml:space="preserve">General </w:t>
      </w:r>
      <w:bookmarkEnd w:id="37"/>
      <w:bookmarkEnd w:id="38"/>
      <w:r w:rsidR="00E9713D" w:rsidRPr="0075518C">
        <w:rPr>
          <w:sz w:val="22"/>
          <w:szCs w:val="22"/>
        </w:rPr>
        <w:t>Provisions</w:t>
      </w:r>
      <w:bookmarkEnd w:id="39"/>
    </w:p>
    <w:p w14:paraId="54C68084" w14:textId="77777777" w:rsidR="00AB10F1" w:rsidRPr="00DF6609" w:rsidRDefault="00AB10F1" w:rsidP="00AB10F1">
      <w:pPr>
        <w:jc w:val="both"/>
        <w:rPr>
          <w:rFonts w:cs="Arial"/>
          <w:sz w:val="20"/>
        </w:rPr>
      </w:pPr>
    </w:p>
    <w:p w14:paraId="5E3D1ABF"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69380693" w14:textId="77777777" w:rsidR="00AB10F1" w:rsidRPr="00F21983" w:rsidRDefault="00AB10F1" w:rsidP="00AB10F1">
      <w:pPr>
        <w:jc w:val="both"/>
        <w:rPr>
          <w:rFonts w:cs="Arial"/>
          <w:sz w:val="20"/>
        </w:rPr>
      </w:pPr>
    </w:p>
    <w:p w14:paraId="2561128A"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18110982" w14:textId="77777777" w:rsidR="00AB10F1" w:rsidRPr="00F21983" w:rsidRDefault="00AB10F1" w:rsidP="00AB10F1">
      <w:pPr>
        <w:jc w:val="both"/>
        <w:rPr>
          <w:rFonts w:cs="Arial"/>
          <w:sz w:val="20"/>
        </w:rPr>
      </w:pPr>
    </w:p>
    <w:p w14:paraId="60A67DBE"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6E32C0BB" w14:textId="77777777" w:rsidR="008D6E4D" w:rsidRPr="00F21983" w:rsidRDefault="008D6E4D" w:rsidP="00AB10F1">
      <w:pPr>
        <w:jc w:val="both"/>
        <w:rPr>
          <w:rFonts w:cs="Arial"/>
          <w:sz w:val="20"/>
        </w:rPr>
      </w:pPr>
    </w:p>
    <w:p w14:paraId="2C18B68D"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4B20195C"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2979CBF8"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4092B200"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56C379B9"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2421923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6F3F47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47F57B6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2F8CDF69"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4A639EAE" w14:textId="77777777" w:rsidR="008D6E4D" w:rsidRPr="00F21983" w:rsidRDefault="008D6E4D" w:rsidP="00AB10F1">
      <w:pPr>
        <w:jc w:val="both"/>
        <w:rPr>
          <w:rFonts w:cs="Arial"/>
          <w:sz w:val="20"/>
        </w:rPr>
      </w:pPr>
    </w:p>
    <w:p w14:paraId="6ACB4363"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12E5266D"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7BFFE801" w14:textId="77777777" w:rsidR="00DA6C16" w:rsidRPr="00F21983" w:rsidRDefault="00DA6C16" w:rsidP="00DA6C16">
      <w:pPr>
        <w:jc w:val="both"/>
        <w:rPr>
          <w:rFonts w:cs="Arial"/>
          <w:sz w:val="20"/>
        </w:rPr>
      </w:pPr>
    </w:p>
    <w:p w14:paraId="23746859"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43D3ED15" w14:textId="77777777" w:rsidR="008D6E4D" w:rsidRPr="00F21983" w:rsidRDefault="008D6E4D" w:rsidP="00AB10F1">
      <w:pPr>
        <w:jc w:val="both"/>
        <w:rPr>
          <w:rFonts w:cs="Arial"/>
          <w:sz w:val="20"/>
        </w:rPr>
      </w:pPr>
    </w:p>
    <w:p w14:paraId="343B14CC"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5999AB9A" w14:textId="77777777" w:rsidR="00DC22AE" w:rsidRPr="00F21983" w:rsidRDefault="00DC22AE" w:rsidP="00AB10F1">
      <w:pPr>
        <w:jc w:val="both"/>
        <w:rPr>
          <w:rFonts w:cs="Arial"/>
          <w:sz w:val="20"/>
        </w:rPr>
      </w:pPr>
    </w:p>
    <w:p w14:paraId="77591672"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49121987"/>
      <w:r w:rsidRPr="0075518C">
        <w:rPr>
          <w:sz w:val="22"/>
          <w:szCs w:val="22"/>
        </w:rPr>
        <w:t>Equipment &amp; Design</w:t>
      </w:r>
      <w:bookmarkEnd w:id="40"/>
    </w:p>
    <w:p w14:paraId="2FBF1C02" w14:textId="77777777" w:rsidR="00A675AC" w:rsidRPr="00DF6609" w:rsidRDefault="00A675AC" w:rsidP="00AB10F1">
      <w:pPr>
        <w:jc w:val="both"/>
        <w:rPr>
          <w:rFonts w:cs="Arial"/>
          <w:sz w:val="20"/>
        </w:rPr>
      </w:pPr>
    </w:p>
    <w:p w14:paraId="51A257A9"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5C09CD8D" w14:textId="77777777" w:rsidR="00DC22AE" w:rsidRPr="00F21983" w:rsidRDefault="00DC22AE" w:rsidP="00AB10F1">
      <w:pPr>
        <w:jc w:val="both"/>
        <w:rPr>
          <w:rFonts w:cs="Arial"/>
          <w:sz w:val="20"/>
        </w:rPr>
      </w:pPr>
    </w:p>
    <w:p w14:paraId="7F1F8E48"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78A26E38" w14:textId="77777777" w:rsidR="00DC22AE" w:rsidRPr="00F21983" w:rsidRDefault="00DC22AE" w:rsidP="00AB10F1">
      <w:pPr>
        <w:jc w:val="both"/>
        <w:rPr>
          <w:rFonts w:cs="Arial"/>
          <w:sz w:val="20"/>
        </w:rPr>
      </w:pPr>
    </w:p>
    <w:p w14:paraId="0A6B432C"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49121988"/>
      <w:r w:rsidRPr="0075518C">
        <w:rPr>
          <w:sz w:val="22"/>
          <w:szCs w:val="22"/>
        </w:rPr>
        <w:t>Emission Limits</w:t>
      </w:r>
      <w:bookmarkEnd w:id="41"/>
    </w:p>
    <w:p w14:paraId="4FFCA6F5" w14:textId="77777777" w:rsidR="002E3875" w:rsidRPr="00F21983" w:rsidRDefault="002E3875" w:rsidP="00AB10F1">
      <w:pPr>
        <w:jc w:val="both"/>
        <w:rPr>
          <w:rFonts w:cs="Arial"/>
          <w:sz w:val="20"/>
        </w:rPr>
      </w:pPr>
    </w:p>
    <w:p w14:paraId="2A9DD2C8"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03AC0AF7"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7A2D6411"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3A64E52D" w14:textId="77777777" w:rsidR="007E32BB" w:rsidRDefault="007E32BB" w:rsidP="0012743F">
      <w:pPr>
        <w:jc w:val="both"/>
        <w:rPr>
          <w:rFonts w:cs="Arial"/>
          <w:sz w:val="20"/>
        </w:rPr>
      </w:pPr>
    </w:p>
    <w:p w14:paraId="4BB8B2B5"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07ACAEE9" w14:textId="77777777" w:rsidR="00FB53C0" w:rsidRPr="00F21983" w:rsidRDefault="00FB53C0" w:rsidP="00AB10F1">
      <w:pPr>
        <w:jc w:val="both"/>
        <w:rPr>
          <w:rFonts w:cs="Arial"/>
          <w:sz w:val="20"/>
        </w:rPr>
      </w:pPr>
    </w:p>
    <w:p w14:paraId="06BEDC5E"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6318ACB5"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44A67C30"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41F70E83" w14:textId="77777777" w:rsidR="00105176" w:rsidRDefault="00105176" w:rsidP="0012743F">
      <w:pPr>
        <w:jc w:val="both"/>
        <w:rPr>
          <w:rFonts w:cs="Arial"/>
          <w:sz w:val="20"/>
        </w:rPr>
      </w:pPr>
    </w:p>
    <w:p w14:paraId="3DF47F99"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49121989"/>
      <w:r w:rsidRPr="0075518C">
        <w:rPr>
          <w:sz w:val="22"/>
          <w:szCs w:val="22"/>
        </w:rPr>
        <w:t>Testing/Sampling</w:t>
      </w:r>
      <w:bookmarkEnd w:id="42"/>
    </w:p>
    <w:p w14:paraId="67CFD969" w14:textId="77777777" w:rsidR="00FB53C0" w:rsidRPr="00F21983" w:rsidRDefault="00FB53C0" w:rsidP="00AB10F1">
      <w:pPr>
        <w:jc w:val="both"/>
        <w:rPr>
          <w:rFonts w:cs="Arial"/>
          <w:sz w:val="20"/>
        </w:rPr>
      </w:pPr>
    </w:p>
    <w:p w14:paraId="2BD48044"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1249727E" w14:textId="77777777" w:rsidR="00ED74CC" w:rsidRPr="00F21983" w:rsidRDefault="00ED74CC" w:rsidP="00AB10F1">
      <w:pPr>
        <w:jc w:val="both"/>
        <w:rPr>
          <w:rFonts w:cs="Arial"/>
          <w:sz w:val="20"/>
        </w:rPr>
      </w:pPr>
    </w:p>
    <w:p w14:paraId="26BA11AF"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4B452C1B" w14:textId="77777777" w:rsidR="00ED74CC" w:rsidRPr="00F21983" w:rsidRDefault="00ED74CC" w:rsidP="00BA5CC0">
      <w:pPr>
        <w:jc w:val="both"/>
        <w:rPr>
          <w:rFonts w:cs="Arial"/>
          <w:sz w:val="20"/>
        </w:rPr>
      </w:pPr>
    </w:p>
    <w:p w14:paraId="37B9F73A"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744E49BA" w14:textId="77777777" w:rsidR="00D41714" w:rsidRDefault="00774B98" w:rsidP="00ED74CC">
      <w:pPr>
        <w:jc w:val="both"/>
        <w:rPr>
          <w:rFonts w:cs="Arial"/>
          <w:sz w:val="20"/>
        </w:rPr>
      </w:pPr>
      <w:r>
        <w:rPr>
          <w:rFonts w:cs="Arial"/>
          <w:sz w:val="20"/>
        </w:rPr>
        <w:br w:type="page"/>
      </w:r>
    </w:p>
    <w:p w14:paraId="7A6F66B8"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49121990"/>
      <w:r w:rsidRPr="0075518C">
        <w:rPr>
          <w:sz w:val="22"/>
          <w:szCs w:val="22"/>
        </w:rPr>
        <w:lastRenderedPageBreak/>
        <w:t>Monitoring/Recordkeeping</w:t>
      </w:r>
      <w:bookmarkEnd w:id="43"/>
    </w:p>
    <w:p w14:paraId="1EC48E51" w14:textId="77777777" w:rsidR="00D41714" w:rsidRPr="00DF6609" w:rsidRDefault="00D41714" w:rsidP="00D41714">
      <w:pPr>
        <w:numPr>
          <w:ilvl w:val="12"/>
          <w:numId w:val="0"/>
        </w:numPr>
        <w:ind w:left="432" w:hanging="432"/>
        <w:jc w:val="both"/>
        <w:rPr>
          <w:rFonts w:cs="Arial"/>
          <w:sz w:val="20"/>
        </w:rPr>
      </w:pPr>
    </w:p>
    <w:p w14:paraId="75947B6F"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5C505280"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1079D809"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2D619B73"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4955DE0"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413F1EB6"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2D89F8C5"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21197070" w14:textId="77777777" w:rsidR="00B8547B" w:rsidRPr="00DF6609" w:rsidRDefault="00B8547B" w:rsidP="00D41714">
      <w:pPr>
        <w:numPr>
          <w:ilvl w:val="12"/>
          <w:numId w:val="0"/>
        </w:numPr>
        <w:ind w:left="432" w:hanging="432"/>
        <w:jc w:val="both"/>
        <w:rPr>
          <w:rFonts w:cs="Arial"/>
          <w:sz w:val="20"/>
        </w:rPr>
      </w:pPr>
    </w:p>
    <w:p w14:paraId="67FB4E7A"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2EFE9DB3" w14:textId="77777777" w:rsidR="006D2EFC" w:rsidRPr="00F21983" w:rsidRDefault="006D2EFC" w:rsidP="00D41714">
      <w:pPr>
        <w:numPr>
          <w:ilvl w:val="12"/>
          <w:numId w:val="0"/>
        </w:numPr>
        <w:ind w:left="432" w:hanging="432"/>
        <w:jc w:val="both"/>
        <w:rPr>
          <w:rFonts w:cs="Arial"/>
          <w:sz w:val="20"/>
        </w:rPr>
      </w:pPr>
    </w:p>
    <w:p w14:paraId="78F4ADC5"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49121991"/>
      <w:r w:rsidRPr="0075518C">
        <w:rPr>
          <w:sz w:val="22"/>
          <w:szCs w:val="22"/>
        </w:rPr>
        <w:t>Certification</w:t>
      </w:r>
      <w:r w:rsidR="00A92A65" w:rsidRPr="0075518C">
        <w:rPr>
          <w:sz w:val="22"/>
          <w:szCs w:val="22"/>
        </w:rPr>
        <w:t xml:space="preserve"> &amp; Reporting</w:t>
      </w:r>
      <w:bookmarkEnd w:id="44"/>
    </w:p>
    <w:p w14:paraId="5DBB6549" w14:textId="77777777" w:rsidR="006D2EFC" w:rsidRPr="00F21983" w:rsidRDefault="006D2EFC" w:rsidP="00D41714">
      <w:pPr>
        <w:numPr>
          <w:ilvl w:val="12"/>
          <w:numId w:val="0"/>
        </w:numPr>
        <w:ind w:left="432" w:hanging="432"/>
        <w:jc w:val="both"/>
        <w:rPr>
          <w:rFonts w:cs="Arial"/>
          <w:sz w:val="20"/>
        </w:rPr>
      </w:pPr>
    </w:p>
    <w:p w14:paraId="79299222"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4AD822C7" w14:textId="77777777" w:rsidR="00C36162" w:rsidRPr="00F21983" w:rsidRDefault="00C36162" w:rsidP="00D41714">
      <w:pPr>
        <w:numPr>
          <w:ilvl w:val="12"/>
          <w:numId w:val="0"/>
        </w:numPr>
        <w:ind w:left="432" w:hanging="432"/>
        <w:jc w:val="both"/>
        <w:rPr>
          <w:rFonts w:cs="Arial"/>
          <w:sz w:val="20"/>
        </w:rPr>
      </w:pPr>
    </w:p>
    <w:p w14:paraId="60BB1305"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03D581C9" w14:textId="77777777" w:rsidR="00C36162" w:rsidRPr="00F21983" w:rsidRDefault="00C36162" w:rsidP="00C36162">
      <w:pPr>
        <w:numPr>
          <w:ilvl w:val="12"/>
          <w:numId w:val="0"/>
        </w:numPr>
        <w:ind w:left="432" w:hanging="432"/>
        <w:jc w:val="both"/>
        <w:rPr>
          <w:rFonts w:cs="Arial"/>
          <w:sz w:val="20"/>
        </w:rPr>
      </w:pPr>
    </w:p>
    <w:p w14:paraId="30E09CC4"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33EACD24" w14:textId="77777777" w:rsidR="00C36162" w:rsidRPr="00F21983" w:rsidRDefault="00C36162" w:rsidP="00D41714">
      <w:pPr>
        <w:numPr>
          <w:ilvl w:val="12"/>
          <w:numId w:val="0"/>
        </w:numPr>
        <w:ind w:left="432" w:hanging="432"/>
        <w:jc w:val="both"/>
        <w:rPr>
          <w:rFonts w:cs="Arial"/>
          <w:sz w:val="20"/>
        </w:rPr>
      </w:pPr>
    </w:p>
    <w:p w14:paraId="51CCB1EC"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34D28E64"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0CAD5C23"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71B45AF7"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2F12B509"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7BB7E51F"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58DDC1B5"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4E5D28E0"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66F5F755" w14:textId="77777777" w:rsidR="00C36162" w:rsidRPr="00F21983" w:rsidRDefault="00C36162" w:rsidP="00D41714">
      <w:pPr>
        <w:numPr>
          <w:ilvl w:val="12"/>
          <w:numId w:val="0"/>
        </w:numPr>
        <w:ind w:left="432" w:hanging="432"/>
        <w:jc w:val="both"/>
        <w:rPr>
          <w:rFonts w:cs="Arial"/>
          <w:sz w:val="20"/>
        </w:rPr>
      </w:pPr>
    </w:p>
    <w:p w14:paraId="051E6F8B"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7BA9DE0A" w14:textId="77777777" w:rsidR="00B4545F" w:rsidRPr="00F21983" w:rsidRDefault="00B4545F" w:rsidP="00BA5CC0">
      <w:pPr>
        <w:numPr>
          <w:ilvl w:val="12"/>
          <w:numId w:val="0"/>
        </w:numPr>
        <w:jc w:val="both"/>
        <w:rPr>
          <w:rFonts w:cs="Arial"/>
          <w:sz w:val="20"/>
        </w:rPr>
      </w:pPr>
    </w:p>
    <w:p w14:paraId="3EB82ED4"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3AE944F8" w14:textId="77777777" w:rsidR="00A92A65" w:rsidRPr="00F21983" w:rsidRDefault="00A92A65" w:rsidP="00BA5CC0">
      <w:pPr>
        <w:numPr>
          <w:ilvl w:val="12"/>
          <w:numId w:val="0"/>
        </w:numPr>
        <w:jc w:val="both"/>
        <w:rPr>
          <w:rFonts w:cs="Arial"/>
          <w:sz w:val="20"/>
        </w:rPr>
      </w:pPr>
    </w:p>
    <w:p w14:paraId="2207C2A6"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1EC32B01" w14:textId="77777777" w:rsidR="001F3E8E" w:rsidRPr="00F21983" w:rsidRDefault="001F3E8E" w:rsidP="00D41714">
      <w:pPr>
        <w:numPr>
          <w:ilvl w:val="12"/>
          <w:numId w:val="0"/>
        </w:numPr>
        <w:ind w:left="432" w:hanging="432"/>
        <w:jc w:val="both"/>
        <w:rPr>
          <w:rFonts w:cs="Arial"/>
          <w:sz w:val="20"/>
        </w:rPr>
      </w:pPr>
    </w:p>
    <w:p w14:paraId="405590E4"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49121992"/>
      <w:r w:rsidRPr="0075518C">
        <w:rPr>
          <w:sz w:val="22"/>
          <w:szCs w:val="22"/>
        </w:rPr>
        <w:t>Permit Shield</w:t>
      </w:r>
      <w:bookmarkEnd w:id="45"/>
    </w:p>
    <w:p w14:paraId="2DA45844" w14:textId="77777777" w:rsidR="001F3E8E" w:rsidRPr="00DF6609" w:rsidRDefault="001F3E8E" w:rsidP="00D41714">
      <w:pPr>
        <w:numPr>
          <w:ilvl w:val="12"/>
          <w:numId w:val="0"/>
        </w:numPr>
        <w:ind w:left="432" w:hanging="432"/>
        <w:jc w:val="both"/>
        <w:rPr>
          <w:rFonts w:cs="Arial"/>
          <w:sz w:val="20"/>
        </w:rPr>
      </w:pPr>
    </w:p>
    <w:p w14:paraId="14DAEF97"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2E2620E4"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07C884AD"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32969D04" w14:textId="77777777" w:rsidR="0006736C" w:rsidRPr="00F21983" w:rsidRDefault="0006736C" w:rsidP="0006736C">
      <w:pPr>
        <w:numPr>
          <w:ilvl w:val="12"/>
          <w:numId w:val="0"/>
        </w:numPr>
        <w:ind w:left="432" w:hanging="432"/>
        <w:jc w:val="both"/>
        <w:rPr>
          <w:rFonts w:cs="Arial"/>
          <w:sz w:val="20"/>
        </w:rPr>
      </w:pPr>
    </w:p>
    <w:p w14:paraId="571276D2"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7A65445B" w14:textId="77777777" w:rsidR="0006736C" w:rsidRPr="00F21983" w:rsidRDefault="0006736C" w:rsidP="0006736C">
      <w:pPr>
        <w:numPr>
          <w:ilvl w:val="12"/>
          <w:numId w:val="0"/>
        </w:numPr>
        <w:ind w:left="432" w:hanging="432"/>
        <w:jc w:val="both"/>
        <w:rPr>
          <w:rFonts w:cs="Arial"/>
          <w:sz w:val="20"/>
        </w:rPr>
      </w:pPr>
    </w:p>
    <w:p w14:paraId="19FC50BF"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7FB26242"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79708AFD"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6D91066A"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6FB0101C" w14:textId="77777777" w:rsidR="0006736C" w:rsidRPr="004D007B" w:rsidRDefault="0006736C" w:rsidP="00967B8A">
      <w:pPr>
        <w:pStyle w:val="ListParagraph"/>
        <w:numPr>
          <w:ilvl w:val="0"/>
          <w:numId w:val="33"/>
        </w:numPr>
        <w:jc w:val="both"/>
        <w:rPr>
          <w:rFonts w:cs="Arial"/>
          <w:sz w:val="20"/>
        </w:rPr>
      </w:pPr>
      <w:r w:rsidRPr="004D007B">
        <w:rPr>
          <w:rFonts w:cs="Arial"/>
          <w:sz w:val="20"/>
        </w:rPr>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5066E8E6" w14:textId="77777777" w:rsidR="0006736C" w:rsidRPr="00F21983" w:rsidRDefault="0006736C" w:rsidP="0006736C">
      <w:pPr>
        <w:numPr>
          <w:ilvl w:val="12"/>
          <w:numId w:val="0"/>
        </w:numPr>
        <w:ind w:left="432" w:hanging="432"/>
        <w:jc w:val="both"/>
        <w:rPr>
          <w:rFonts w:cs="Arial"/>
          <w:sz w:val="20"/>
        </w:rPr>
      </w:pPr>
    </w:p>
    <w:p w14:paraId="17019A98" w14:textId="77777777" w:rsidR="0006736C" w:rsidRPr="00F21983" w:rsidRDefault="0006736C" w:rsidP="00DA1CA6">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3394874C" w14:textId="77777777" w:rsidR="0006736C" w:rsidRPr="00F21983" w:rsidRDefault="00C8324B" w:rsidP="00DA1CA6">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64172C6C" w14:textId="77777777" w:rsidR="0006736C" w:rsidRPr="00F21983" w:rsidRDefault="000E2596" w:rsidP="00DA1CA6">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681025D1" w14:textId="77777777" w:rsidR="0006736C" w:rsidRPr="00F21983" w:rsidRDefault="0006736C" w:rsidP="00DA1CA6">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4E87A30F" w14:textId="77777777" w:rsidR="0006736C" w:rsidRPr="00F21983" w:rsidRDefault="0006736C" w:rsidP="00DA1CA6">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44875203" w14:textId="77777777" w:rsidR="0006736C" w:rsidRPr="00F21983" w:rsidRDefault="0006736C" w:rsidP="00DA1CA6">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16621595" w14:textId="77777777" w:rsidR="0006736C" w:rsidRPr="00F21983" w:rsidRDefault="0006736C" w:rsidP="0006736C">
      <w:pPr>
        <w:numPr>
          <w:ilvl w:val="12"/>
          <w:numId w:val="0"/>
        </w:numPr>
        <w:ind w:left="432" w:hanging="432"/>
        <w:jc w:val="both"/>
        <w:rPr>
          <w:rFonts w:cs="Arial"/>
          <w:sz w:val="20"/>
        </w:rPr>
      </w:pPr>
    </w:p>
    <w:p w14:paraId="4BE2BC76" w14:textId="77777777" w:rsidR="0006736C" w:rsidRPr="00F21983" w:rsidRDefault="0006736C" w:rsidP="00DA1CA6">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5464D1B5" w14:textId="77777777" w:rsidR="0006736C" w:rsidRPr="00F21983" w:rsidRDefault="0006736C" w:rsidP="00D41714">
      <w:pPr>
        <w:numPr>
          <w:ilvl w:val="12"/>
          <w:numId w:val="0"/>
        </w:numPr>
        <w:ind w:left="432" w:hanging="432"/>
        <w:jc w:val="both"/>
        <w:rPr>
          <w:rFonts w:cs="Arial"/>
          <w:sz w:val="20"/>
        </w:rPr>
      </w:pPr>
    </w:p>
    <w:p w14:paraId="3ACDFA99"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49121993"/>
      <w:r w:rsidRPr="0075518C">
        <w:rPr>
          <w:sz w:val="22"/>
          <w:szCs w:val="22"/>
        </w:rPr>
        <w:t>Revisions</w:t>
      </w:r>
      <w:bookmarkEnd w:id="46"/>
    </w:p>
    <w:p w14:paraId="0B13A45D" w14:textId="77777777" w:rsidR="005D48FB" w:rsidRPr="00F21983" w:rsidRDefault="005D48FB" w:rsidP="00D41714">
      <w:pPr>
        <w:numPr>
          <w:ilvl w:val="12"/>
          <w:numId w:val="0"/>
        </w:numPr>
        <w:ind w:left="432" w:hanging="432"/>
        <w:jc w:val="both"/>
        <w:rPr>
          <w:rFonts w:cs="Arial"/>
          <w:sz w:val="20"/>
        </w:rPr>
      </w:pPr>
    </w:p>
    <w:p w14:paraId="0B954307" w14:textId="77777777" w:rsidR="00A1146D" w:rsidRPr="00F21983" w:rsidRDefault="00A1146D" w:rsidP="00DA1CA6">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783922B4" w14:textId="77777777" w:rsidR="00A1146D" w:rsidRPr="00F21983" w:rsidRDefault="00A1146D" w:rsidP="00C44C61">
      <w:pPr>
        <w:jc w:val="both"/>
        <w:rPr>
          <w:rFonts w:cs="Arial"/>
          <w:spacing w:val="-3"/>
          <w:sz w:val="20"/>
        </w:rPr>
      </w:pPr>
    </w:p>
    <w:p w14:paraId="42F55850" w14:textId="77777777" w:rsidR="00D41714" w:rsidRPr="00F21983" w:rsidRDefault="00D41714" w:rsidP="00DA1CA6">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5949D7E4" w14:textId="77777777" w:rsidR="00D41714" w:rsidRPr="00F21983" w:rsidRDefault="00D41714" w:rsidP="00C44C61">
      <w:pPr>
        <w:numPr>
          <w:ilvl w:val="12"/>
          <w:numId w:val="0"/>
        </w:numPr>
        <w:jc w:val="both"/>
        <w:rPr>
          <w:rFonts w:cs="Arial"/>
          <w:sz w:val="20"/>
        </w:rPr>
      </w:pPr>
    </w:p>
    <w:p w14:paraId="00EC3613" w14:textId="77777777" w:rsidR="004568E6" w:rsidRPr="00FF072F" w:rsidRDefault="004568E6" w:rsidP="00DA1CA6">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00E32E21" w14:textId="77777777" w:rsidR="002806DC" w:rsidRPr="00FF072F" w:rsidRDefault="002806DC" w:rsidP="00C44C61">
      <w:pPr>
        <w:autoSpaceDE w:val="0"/>
        <w:autoSpaceDN w:val="0"/>
        <w:adjustRightInd w:val="0"/>
        <w:jc w:val="both"/>
        <w:rPr>
          <w:rFonts w:cs="Arial"/>
          <w:sz w:val="20"/>
        </w:rPr>
      </w:pPr>
    </w:p>
    <w:p w14:paraId="266D5672" w14:textId="77777777" w:rsidR="002806DC" w:rsidRPr="00FF072F" w:rsidRDefault="006A66DA" w:rsidP="00DA1CA6">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4B9A2A11" w14:textId="77777777" w:rsidR="002806DC" w:rsidRPr="00FF072F" w:rsidRDefault="002806DC" w:rsidP="00C44C61">
      <w:pPr>
        <w:jc w:val="both"/>
        <w:rPr>
          <w:rFonts w:cs="Arial"/>
          <w:sz w:val="20"/>
        </w:rPr>
      </w:pPr>
    </w:p>
    <w:p w14:paraId="744CA6C7"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49121994"/>
      <w:proofErr w:type="spellStart"/>
      <w:r w:rsidRPr="0075518C">
        <w:rPr>
          <w:sz w:val="22"/>
          <w:szCs w:val="22"/>
        </w:rPr>
        <w:t>Reopenings</w:t>
      </w:r>
      <w:bookmarkEnd w:id="47"/>
      <w:proofErr w:type="spellEnd"/>
    </w:p>
    <w:p w14:paraId="3BA7054C" w14:textId="77777777" w:rsidR="004649EF" w:rsidRPr="00752D7A" w:rsidRDefault="004649EF" w:rsidP="00DC22AE">
      <w:pPr>
        <w:jc w:val="both"/>
        <w:rPr>
          <w:rFonts w:cs="Arial"/>
          <w:szCs w:val="22"/>
        </w:rPr>
      </w:pPr>
    </w:p>
    <w:p w14:paraId="118308C2" w14:textId="77777777" w:rsidR="004649EF" w:rsidRPr="00F21983" w:rsidRDefault="004649EF" w:rsidP="00DA1CA6">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6AF3AD47" w14:textId="77777777" w:rsidR="004649EF" w:rsidRPr="00F21983" w:rsidRDefault="004649EF" w:rsidP="00DA1CA6">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214B5C7B" w14:textId="77777777" w:rsidR="004649EF" w:rsidRPr="00F21983" w:rsidRDefault="004649EF" w:rsidP="00DA1CA6">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63278C82" w14:textId="77777777" w:rsidR="004649EF" w:rsidRPr="00F21983" w:rsidRDefault="004649EF" w:rsidP="00DA1CA6">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7F464F68" w14:textId="77777777" w:rsidR="004649EF" w:rsidRPr="00F21983" w:rsidRDefault="004649EF" w:rsidP="00DA1CA6">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47615678" w14:textId="77777777" w:rsidR="004649EF" w:rsidRPr="00F21983" w:rsidRDefault="00C17B92" w:rsidP="00DC22AE">
      <w:pPr>
        <w:jc w:val="both"/>
        <w:rPr>
          <w:rFonts w:cs="Arial"/>
          <w:sz w:val="20"/>
        </w:rPr>
      </w:pPr>
      <w:r>
        <w:rPr>
          <w:rFonts w:cs="Arial"/>
          <w:sz w:val="20"/>
        </w:rPr>
        <w:br w:type="page"/>
      </w:r>
    </w:p>
    <w:p w14:paraId="7C3F2603"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49121995"/>
      <w:r w:rsidRPr="0075518C">
        <w:rPr>
          <w:sz w:val="22"/>
          <w:szCs w:val="22"/>
        </w:rPr>
        <w:t>Renewals</w:t>
      </w:r>
      <w:bookmarkEnd w:id="48"/>
    </w:p>
    <w:p w14:paraId="1DA23AED" w14:textId="77777777" w:rsidR="004649EF" w:rsidRPr="005E3E6D" w:rsidRDefault="004649EF" w:rsidP="00DC22AE">
      <w:pPr>
        <w:jc w:val="both"/>
        <w:rPr>
          <w:rFonts w:cs="Arial"/>
          <w:sz w:val="20"/>
        </w:rPr>
      </w:pPr>
    </w:p>
    <w:p w14:paraId="73BB570F" w14:textId="77777777" w:rsidR="00D41714" w:rsidRPr="005E3E6D" w:rsidRDefault="00D41714" w:rsidP="00DA1CA6">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7507C6CB" w14:textId="77777777" w:rsidR="00D16CA9" w:rsidRPr="005E3E6D" w:rsidRDefault="00D16CA9" w:rsidP="00DC22AE">
      <w:pPr>
        <w:jc w:val="both"/>
        <w:rPr>
          <w:rFonts w:cs="Arial"/>
          <w:sz w:val="20"/>
        </w:rPr>
      </w:pPr>
    </w:p>
    <w:p w14:paraId="46624CC3"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49121996"/>
      <w:r w:rsidRPr="0075518C">
        <w:rPr>
          <w:bCs/>
          <w:sz w:val="22"/>
        </w:rPr>
        <w:t>Stratospheric Ozone Protection</w:t>
      </w:r>
      <w:bookmarkEnd w:id="49"/>
      <w:bookmarkEnd w:id="50"/>
      <w:bookmarkEnd w:id="51"/>
    </w:p>
    <w:p w14:paraId="4427A7C9" w14:textId="77777777" w:rsidR="00CE1923" w:rsidRPr="00F21983" w:rsidRDefault="00CE1923" w:rsidP="004F09CF">
      <w:pPr>
        <w:jc w:val="both"/>
        <w:rPr>
          <w:sz w:val="20"/>
        </w:rPr>
      </w:pPr>
    </w:p>
    <w:p w14:paraId="405CA6C8" w14:textId="77777777" w:rsidR="00396734" w:rsidRPr="002C152E" w:rsidRDefault="00395F98" w:rsidP="00DA1CA6">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3D771B8D" w14:textId="77777777" w:rsidR="00395F98" w:rsidRPr="00F21983" w:rsidRDefault="00395F98" w:rsidP="00395F98">
      <w:pPr>
        <w:rPr>
          <w:sz w:val="20"/>
        </w:rPr>
      </w:pPr>
    </w:p>
    <w:p w14:paraId="1D68C259" w14:textId="77777777" w:rsidR="00D41714" w:rsidRPr="00F21983" w:rsidRDefault="00D41714" w:rsidP="00DA1CA6">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56F486CE" w14:textId="77777777" w:rsidR="00F557DA" w:rsidRPr="00F21983" w:rsidRDefault="00F557DA" w:rsidP="00DC22AE">
      <w:pPr>
        <w:jc w:val="both"/>
        <w:rPr>
          <w:rFonts w:cs="Arial"/>
          <w:sz w:val="20"/>
        </w:rPr>
      </w:pPr>
    </w:p>
    <w:p w14:paraId="7DE468B2"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49121997"/>
      <w:r w:rsidRPr="0075518C">
        <w:rPr>
          <w:bCs/>
          <w:sz w:val="22"/>
        </w:rPr>
        <w:t>Risk Management Plan</w:t>
      </w:r>
      <w:bookmarkEnd w:id="52"/>
      <w:bookmarkEnd w:id="53"/>
      <w:bookmarkEnd w:id="54"/>
    </w:p>
    <w:p w14:paraId="3E916907" w14:textId="77777777" w:rsidR="0075518C" w:rsidRPr="0075518C" w:rsidRDefault="0075518C" w:rsidP="004F09CF">
      <w:pPr>
        <w:jc w:val="both"/>
      </w:pPr>
    </w:p>
    <w:p w14:paraId="6B770ED4" w14:textId="77777777" w:rsidR="00D41714" w:rsidRPr="00F21983" w:rsidRDefault="00D41714" w:rsidP="00DA1CA6">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5180BA53" w14:textId="77777777" w:rsidR="00D41714" w:rsidRPr="00F21983" w:rsidRDefault="00D41714" w:rsidP="00D41714">
      <w:pPr>
        <w:numPr>
          <w:ilvl w:val="12"/>
          <w:numId w:val="0"/>
        </w:numPr>
        <w:ind w:left="432" w:hanging="432"/>
        <w:jc w:val="both"/>
        <w:rPr>
          <w:rFonts w:cs="Arial"/>
          <w:sz w:val="20"/>
        </w:rPr>
      </w:pPr>
    </w:p>
    <w:p w14:paraId="5278DDCA" w14:textId="77777777" w:rsidR="00D41714" w:rsidRPr="00F21983" w:rsidRDefault="00D41714" w:rsidP="00DA1CA6">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01E16DD8" w14:textId="77777777" w:rsidR="00D41714" w:rsidRPr="00F21983" w:rsidRDefault="00D41714" w:rsidP="00DA1CA6">
      <w:pPr>
        <w:numPr>
          <w:ilvl w:val="1"/>
          <w:numId w:val="20"/>
        </w:numPr>
        <w:jc w:val="both"/>
        <w:rPr>
          <w:rFonts w:cs="Arial"/>
          <w:sz w:val="20"/>
        </w:rPr>
      </w:pPr>
      <w:r w:rsidRPr="00F21983">
        <w:rPr>
          <w:rFonts w:cs="Arial"/>
          <w:sz w:val="20"/>
        </w:rPr>
        <w:t>June 21, 1999,</w:t>
      </w:r>
    </w:p>
    <w:p w14:paraId="403FBAAE" w14:textId="77777777" w:rsidR="00D41714" w:rsidRPr="00F21983" w:rsidRDefault="00D41714" w:rsidP="00DA1CA6">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67E97C6D" w14:textId="77777777" w:rsidR="00D41714" w:rsidRPr="00F21983" w:rsidRDefault="00C44C61" w:rsidP="00DA1CA6">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35762EE" w14:textId="77777777" w:rsidR="00D41714" w:rsidRPr="00F21983" w:rsidRDefault="00D41714" w:rsidP="00D41714">
      <w:pPr>
        <w:numPr>
          <w:ilvl w:val="12"/>
          <w:numId w:val="0"/>
        </w:numPr>
        <w:ind w:left="432" w:hanging="432"/>
        <w:jc w:val="both"/>
        <w:rPr>
          <w:rFonts w:cs="Arial"/>
          <w:sz w:val="20"/>
        </w:rPr>
      </w:pPr>
    </w:p>
    <w:p w14:paraId="4A7AE534" w14:textId="77777777" w:rsidR="00D41714" w:rsidRPr="00F21983" w:rsidRDefault="00D41714" w:rsidP="00DA1CA6">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67B7E430" w14:textId="77777777" w:rsidR="00D41714" w:rsidRPr="00F21983" w:rsidRDefault="00D41714" w:rsidP="00D41714">
      <w:pPr>
        <w:numPr>
          <w:ilvl w:val="12"/>
          <w:numId w:val="0"/>
        </w:numPr>
        <w:ind w:left="432" w:hanging="432"/>
        <w:jc w:val="both"/>
        <w:rPr>
          <w:rFonts w:cs="Arial"/>
          <w:sz w:val="20"/>
        </w:rPr>
      </w:pPr>
    </w:p>
    <w:p w14:paraId="14B9FFA6" w14:textId="77777777" w:rsidR="00D41714" w:rsidRPr="00F21983" w:rsidRDefault="00D41714" w:rsidP="00DA1CA6">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3E914099" w14:textId="77777777" w:rsidR="00D41714" w:rsidRPr="007713F1" w:rsidRDefault="00D41714" w:rsidP="004F09CF">
      <w:pPr>
        <w:numPr>
          <w:ilvl w:val="12"/>
          <w:numId w:val="0"/>
        </w:numPr>
        <w:ind w:left="432" w:hanging="432"/>
        <w:jc w:val="both"/>
        <w:rPr>
          <w:rFonts w:cs="Arial"/>
          <w:sz w:val="20"/>
        </w:rPr>
      </w:pPr>
    </w:p>
    <w:p w14:paraId="6567F762" w14:textId="77777777" w:rsidR="00F557DA" w:rsidRPr="00A02310" w:rsidRDefault="00F557DA" w:rsidP="0075518C">
      <w:pPr>
        <w:pStyle w:val="Heading2"/>
        <w:numPr>
          <w:ilvl w:val="0"/>
          <w:numId w:val="0"/>
        </w:numPr>
        <w:jc w:val="left"/>
        <w:rPr>
          <w:b w:val="0"/>
          <w:bCs/>
          <w:sz w:val="22"/>
        </w:rPr>
      </w:pPr>
      <w:bookmarkStart w:id="55" w:name="_Toc149121998"/>
      <w:r w:rsidRPr="0075518C">
        <w:rPr>
          <w:bCs/>
          <w:sz w:val="22"/>
        </w:rPr>
        <w:t>Emission Trading</w:t>
      </w:r>
      <w:bookmarkEnd w:id="55"/>
    </w:p>
    <w:p w14:paraId="608A6795" w14:textId="77777777" w:rsidR="00F557DA" w:rsidRPr="007713F1" w:rsidRDefault="00F557DA" w:rsidP="00D41714">
      <w:pPr>
        <w:numPr>
          <w:ilvl w:val="12"/>
          <w:numId w:val="0"/>
        </w:numPr>
        <w:ind w:left="432" w:hanging="432"/>
        <w:rPr>
          <w:rFonts w:cs="Arial"/>
          <w:sz w:val="20"/>
        </w:rPr>
      </w:pPr>
    </w:p>
    <w:p w14:paraId="38B49812" w14:textId="77777777" w:rsidR="00F557DA" w:rsidRPr="00F21983" w:rsidRDefault="00F557DA" w:rsidP="00DA1CA6">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033AB552" w14:textId="77777777" w:rsidR="00393A6F" w:rsidRPr="00DF6609" w:rsidRDefault="00C17B92" w:rsidP="00393A6F">
      <w:pPr>
        <w:rPr>
          <w:sz w:val="20"/>
        </w:rPr>
      </w:pPr>
      <w:bookmarkStart w:id="56" w:name="_Toc1453511"/>
      <w:r>
        <w:rPr>
          <w:sz w:val="20"/>
        </w:rPr>
        <w:br w:type="page"/>
      </w:r>
    </w:p>
    <w:p w14:paraId="7E4AC8E7" w14:textId="77777777" w:rsidR="00A775C6" w:rsidRPr="00A02310" w:rsidRDefault="00A775C6" w:rsidP="0075518C">
      <w:pPr>
        <w:pStyle w:val="Heading2"/>
        <w:numPr>
          <w:ilvl w:val="0"/>
          <w:numId w:val="0"/>
        </w:numPr>
        <w:jc w:val="left"/>
        <w:rPr>
          <w:b w:val="0"/>
          <w:bCs/>
          <w:sz w:val="22"/>
        </w:rPr>
      </w:pPr>
      <w:bookmarkStart w:id="57" w:name="_Toc149121999"/>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160A3604" w14:textId="77777777" w:rsidR="006F555B" w:rsidRPr="00DF6609" w:rsidRDefault="006F555B" w:rsidP="00D41714">
      <w:pPr>
        <w:rPr>
          <w:rFonts w:cs="Arial"/>
          <w:sz w:val="20"/>
        </w:rPr>
      </w:pPr>
    </w:p>
    <w:p w14:paraId="20C6F7D2" w14:textId="77777777" w:rsidR="003042E2" w:rsidRPr="00105176" w:rsidRDefault="003042E2" w:rsidP="00DA1CA6">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0C1DE7E4" w14:textId="77777777" w:rsidR="00105176" w:rsidRPr="00F21983" w:rsidRDefault="00105176" w:rsidP="00105176">
      <w:pPr>
        <w:jc w:val="both"/>
        <w:rPr>
          <w:rFonts w:cs="Arial"/>
          <w:sz w:val="20"/>
        </w:rPr>
      </w:pPr>
    </w:p>
    <w:p w14:paraId="7255DCEF" w14:textId="77777777" w:rsidR="003042E2" w:rsidRPr="00105176" w:rsidRDefault="003042E2" w:rsidP="00DA1CA6">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6309A51F" w14:textId="77777777" w:rsidR="00105176" w:rsidRDefault="00105176" w:rsidP="00105176">
      <w:pPr>
        <w:jc w:val="both"/>
        <w:rPr>
          <w:rFonts w:cs="Arial"/>
          <w:sz w:val="20"/>
        </w:rPr>
      </w:pPr>
    </w:p>
    <w:p w14:paraId="04109079" w14:textId="77777777" w:rsidR="00775BB9" w:rsidRPr="00F21983" w:rsidRDefault="00775BB9" w:rsidP="00DA1CA6">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0A832F41" w14:textId="77777777" w:rsidR="00775BB9" w:rsidRPr="00DF6609" w:rsidRDefault="00775BB9" w:rsidP="00D41714">
      <w:pPr>
        <w:rPr>
          <w:rFonts w:cs="Arial"/>
          <w:sz w:val="20"/>
        </w:rPr>
      </w:pPr>
    </w:p>
    <w:p w14:paraId="65B8740D" w14:textId="77777777" w:rsidR="003042E2" w:rsidRPr="00F21983" w:rsidRDefault="003042E2" w:rsidP="00DA1CA6">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704913B3" w14:textId="77777777" w:rsidR="00A775C6" w:rsidRPr="007713F1" w:rsidRDefault="00A775C6" w:rsidP="00D41714">
      <w:pPr>
        <w:rPr>
          <w:rFonts w:cs="Arial"/>
          <w:sz w:val="20"/>
        </w:rPr>
      </w:pPr>
    </w:p>
    <w:p w14:paraId="3E85B955" w14:textId="77777777" w:rsidR="001F649E" w:rsidRPr="007713F1" w:rsidRDefault="001F649E" w:rsidP="00D41714">
      <w:pPr>
        <w:rPr>
          <w:rFonts w:cs="Arial"/>
          <w:sz w:val="20"/>
        </w:rPr>
      </w:pPr>
    </w:p>
    <w:p w14:paraId="2B23BCBC"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150C3D62"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119B9E37"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1A114DA5" w14:textId="77777777" w:rsidR="000B3A18" w:rsidRPr="009B2FEE" w:rsidRDefault="000B3A18" w:rsidP="000B3A18">
      <w:pPr>
        <w:jc w:val="both"/>
        <w:rPr>
          <w:szCs w:val="22"/>
        </w:rPr>
      </w:pPr>
    </w:p>
    <w:p w14:paraId="11ABA1C5" w14:textId="75A10C0E" w:rsidR="00AA3FFA" w:rsidRPr="00AA3FFA" w:rsidRDefault="008055D8" w:rsidP="00283DB1">
      <w:pPr>
        <w:jc w:val="both"/>
        <w:rPr>
          <w:sz w:val="20"/>
        </w:rPr>
      </w:pPr>
      <w:r>
        <w:rPr>
          <w:rFonts w:ascii="Arial Black" w:hAnsi="Arial Black"/>
          <w:b/>
          <w:szCs w:val="22"/>
        </w:rPr>
        <w:br w:type="page"/>
      </w:r>
      <w:bookmarkStart w:id="58" w:name="_Toc852394"/>
      <w:bookmarkStart w:id="59" w:name="_Toc852725"/>
      <w:bookmarkStart w:id="60" w:name="_Toc1453512"/>
    </w:p>
    <w:p w14:paraId="0069CD46" w14:textId="77777777" w:rsidR="0098346A" w:rsidRPr="00752D7A" w:rsidRDefault="0098346A" w:rsidP="00AA3FFA">
      <w:pPr>
        <w:pStyle w:val="Heading1"/>
      </w:pPr>
      <w:bookmarkStart w:id="61" w:name="_Toc149122000"/>
      <w:r w:rsidRPr="00752D7A">
        <w:t xml:space="preserve">B.  </w:t>
      </w:r>
      <w:r w:rsidR="003C2679" w:rsidRPr="00752D7A">
        <w:t>SOURCE-WIDE</w:t>
      </w:r>
      <w:r w:rsidRPr="00752D7A">
        <w:t xml:space="preserve"> </w:t>
      </w:r>
      <w:bookmarkEnd w:id="58"/>
      <w:bookmarkEnd w:id="59"/>
      <w:bookmarkEnd w:id="60"/>
      <w:r w:rsidR="005A53BF" w:rsidRPr="00752D7A">
        <w:t>CONDITIONS</w:t>
      </w:r>
      <w:bookmarkEnd w:id="61"/>
    </w:p>
    <w:p w14:paraId="75F4AD93" w14:textId="77777777" w:rsidR="0098346A" w:rsidRPr="00F21983" w:rsidRDefault="0098346A" w:rsidP="0098346A">
      <w:pPr>
        <w:jc w:val="both"/>
        <w:rPr>
          <w:sz w:val="20"/>
        </w:rPr>
      </w:pPr>
    </w:p>
    <w:p w14:paraId="46B3D49E"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7BF08F21" w14:textId="77777777" w:rsidR="003C2679" w:rsidRPr="00F21983" w:rsidRDefault="003C2679" w:rsidP="0098346A">
      <w:pPr>
        <w:jc w:val="both"/>
        <w:rPr>
          <w:sz w:val="20"/>
        </w:rPr>
      </w:pPr>
    </w:p>
    <w:p w14:paraId="56AFEE1B"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364E6B3C" w14:textId="77777777" w:rsidR="00875F04" w:rsidRDefault="00875F04" w:rsidP="0098346A">
      <w:pPr>
        <w:jc w:val="both"/>
        <w:rPr>
          <w:sz w:val="20"/>
        </w:rPr>
      </w:pPr>
    </w:p>
    <w:p w14:paraId="0B141979" w14:textId="77777777" w:rsidR="0098346A" w:rsidRPr="00F21983" w:rsidRDefault="0098346A" w:rsidP="00E908E1">
      <w:pPr>
        <w:jc w:val="both"/>
        <w:rPr>
          <w:sz w:val="20"/>
        </w:rPr>
      </w:pPr>
    </w:p>
    <w:p w14:paraId="1D21E018" w14:textId="77777777" w:rsidR="00D72D77" w:rsidRPr="00CC02A3" w:rsidRDefault="00D6512F" w:rsidP="00D72D77">
      <w:pPr>
        <w:pStyle w:val="Header"/>
        <w:tabs>
          <w:tab w:val="clear" w:pos="4320"/>
          <w:tab w:val="clear" w:pos="8640"/>
        </w:tabs>
        <w:rPr>
          <w:sz w:val="20"/>
        </w:rPr>
      </w:pPr>
      <w:r w:rsidRPr="00752D7A">
        <w:rPr>
          <w:szCs w:val="22"/>
        </w:rPr>
        <w:br w:type="page"/>
      </w:r>
    </w:p>
    <w:p w14:paraId="65315514" w14:textId="77777777" w:rsidR="00E14632" w:rsidRDefault="00ED0AFD" w:rsidP="00CE44D8">
      <w:pPr>
        <w:pStyle w:val="Heading1"/>
      </w:pPr>
      <w:bookmarkStart w:id="62" w:name="_Toc149122001"/>
      <w:bookmarkStart w:id="63" w:name="_Toc852397"/>
      <w:bookmarkStart w:id="64" w:name="_Toc852728"/>
      <w:bookmarkStart w:id="65" w:name="_Toc1453515"/>
      <w:r>
        <w:t xml:space="preserve">C.  </w:t>
      </w:r>
      <w:r w:rsidR="0002792B">
        <w:t xml:space="preserve">EMISSION UNIT </w:t>
      </w:r>
      <w:bookmarkStart w:id="66" w:name="_Toc2571645"/>
      <w:r w:rsidR="00494D15">
        <w:t xml:space="preserve">SPECIAL </w:t>
      </w:r>
      <w:r w:rsidR="00456F47">
        <w:t>CONDITIONS</w:t>
      </w:r>
      <w:bookmarkEnd w:id="62"/>
    </w:p>
    <w:p w14:paraId="3099CB1D" w14:textId="77777777" w:rsidR="00E14632" w:rsidRPr="00FE0AD0" w:rsidRDefault="00E14632" w:rsidP="00E14632">
      <w:pPr>
        <w:jc w:val="both"/>
        <w:rPr>
          <w:sz w:val="20"/>
        </w:rPr>
      </w:pPr>
    </w:p>
    <w:p w14:paraId="1711F220"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6828041" w14:textId="77777777" w:rsidR="009602B7" w:rsidRPr="00FE0AD0" w:rsidRDefault="009602B7" w:rsidP="00E14632">
      <w:pPr>
        <w:jc w:val="both"/>
        <w:rPr>
          <w:sz w:val="20"/>
        </w:rPr>
      </w:pPr>
    </w:p>
    <w:p w14:paraId="777F1427"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61351480" w14:textId="77777777" w:rsidR="00E14632" w:rsidRDefault="00E14632" w:rsidP="00E14632">
      <w:pPr>
        <w:jc w:val="both"/>
        <w:rPr>
          <w:sz w:val="20"/>
        </w:rPr>
      </w:pPr>
    </w:p>
    <w:p w14:paraId="297F47B0"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49122002"/>
      <w:r w:rsidRPr="002B5ED5">
        <w:rPr>
          <w:sz w:val="22"/>
          <w:szCs w:val="22"/>
        </w:rPr>
        <w:t>EMISSION UNIT SUMMARY TABLE</w:t>
      </w:r>
      <w:bookmarkEnd w:id="67"/>
      <w:bookmarkEnd w:id="68"/>
      <w:bookmarkEnd w:id="69"/>
      <w:bookmarkEnd w:id="70"/>
    </w:p>
    <w:p w14:paraId="12EDEFF3" w14:textId="77777777" w:rsidR="00E14632" w:rsidRDefault="00736BDB" w:rsidP="00736BDB">
      <w:pPr>
        <w:jc w:val="center"/>
      </w:pPr>
      <w:r w:rsidRPr="00F35ADC">
        <w:rPr>
          <w:sz w:val="20"/>
        </w:rPr>
        <w:t>The descriptions provided below are for informational purposes and do not constitute enforceable conditions.</w:t>
      </w:r>
    </w:p>
    <w:p w14:paraId="4D1AFBEB"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6749C5AD" w14:textId="77777777">
        <w:trPr>
          <w:cantSplit/>
          <w:tblHeader/>
        </w:trPr>
        <w:tc>
          <w:tcPr>
            <w:tcW w:w="2160" w:type="dxa"/>
            <w:tcBorders>
              <w:top w:val="double" w:sz="6" w:space="0" w:color="auto"/>
              <w:bottom w:val="double" w:sz="4" w:space="0" w:color="auto"/>
            </w:tcBorders>
            <w:shd w:val="pct10" w:color="auto" w:fill="auto"/>
          </w:tcPr>
          <w:p w14:paraId="1F3F3A85"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57B4B31E"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4A486595"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566DDD3E" w14:textId="77777777" w:rsidR="00E14632" w:rsidRPr="00BB5D62" w:rsidRDefault="00E14632" w:rsidP="00C6273C">
            <w:pPr>
              <w:jc w:val="center"/>
              <w:rPr>
                <w:rFonts w:cs="Arial"/>
                <w:b/>
                <w:sz w:val="20"/>
              </w:rPr>
            </w:pPr>
            <w:r w:rsidRPr="00BB5D62">
              <w:rPr>
                <w:rFonts w:cs="Arial"/>
                <w:b/>
                <w:sz w:val="20"/>
              </w:rPr>
              <w:t>Installation</w:t>
            </w:r>
          </w:p>
          <w:p w14:paraId="4FCD84BD" w14:textId="77777777" w:rsidR="00E14632" w:rsidRDefault="00E14632" w:rsidP="00C6273C">
            <w:pPr>
              <w:jc w:val="center"/>
              <w:rPr>
                <w:rFonts w:cs="Arial"/>
                <w:b/>
                <w:sz w:val="20"/>
              </w:rPr>
            </w:pPr>
            <w:r w:rsidRPr="00BB5D62">
              <w:rPr>
                <w:rFonts w:cs="Arial"/>
                <w:b/>
                <w:sz w:val="20"/>
              </w:rPr>
              <w:t>Date</w:t>
            </w:r>
            <w:r>
              <w:rPr>
                <w:rFonts w:cs="Arial"/>
                <w:b/>
                <w:sz w:val="20"/>
              </w:rPr>
              <w:t>/</w:t>
            </w:r>
          </w:p>
          <w:p w14:paraId="1A6A321C"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771121C7"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3724EE" w14:paraId="6C1014D5" w14:textId="77777777">
        <w:trPr>
          <w:cantSplit/>
        </w:trPr>
        <w:tc>
          <w:tcPr>
            <w:tcW w:w="2160" w:type="dxa"/>
            <w:tcBorders>
              <w:top w:val="nil"/>
            </w:tcBorders>
          </w:tcPr>
          <w:p w14:paraId="14317DC1" w14:textId="36FB92E3" w:rsidR="003724EE" w:rsidRPr="00BB5D62" w:rsidRDefault="003724EE" w:rsidP="003724EE">
            <w:pPr>
              <w:rPr>
                <w:rFonts w:cs="Arial"/>
                <w:sz w:val="20"/>
              </w:rPr>
            </w:pPr>
            <w:r w:rsidRPr="00D0252D">
              <w:rPr>
                <w:rFonts w:cs="Arial"/>
                <w:sz w:val="20"/>
              </w:rPr>
              <w:t>EUCTGHRSG10</w:t>
            </w:r>
          </w:p>
        </w:tc>
        <w:tc>
          <w:tcPr>
            <w:tcW w:w="4320" w:type="dxa"/>
            <w:tcBorders>
              <w:top w:val="nil"/>
            </w:tcBorders>
          </w:tcPr>
          <w:p w14:paraId="49B20AE9" w14:textId="2BFBD796" w:rsidR="003724EE" w:rsidRPr="00BB5D62" w:rsidRDefault="003724EE" w:rsidP="003724EE">
            <w:pPr>
              <w:jc w:val="both"/>
              <w:rPr>
                <w:rFonts w:cs="Arial"/>
                <w:sz w:val="20"/>
              </w:rPr>
            </w:pPr>
            <w:r w:rsidRPr="002634D0">
              <w:rPr>
                <w:rFonts w:cs="Arial"/>
                <w:sz w:val="20"/>
              </w:rPr>
              <w:t xml:space="preserve">A nominally rated 554 </w:t>
            </w:r>
            <w:r w:rsidR="00422225">
              <w:rPr>
                <w:rFonts w:cs="Arial"/>
                <w:sz w:val="20"/>
              </w:rPr>
              <w:t>MMBTU</w:t>
            </w:r>
            <w:r w:rsidRPr="002634D0">
              <w:rPr>
                <w:rFonts w:cs="Arial"/>
                <w:sz w:val="20"/>
              </w:rPr>
              <w:t>/</w:t>
            </w:r>
            <w:proofErr w:type="spellStart"/>
            <w:r w:rsidRPr="002634D0">
              <w:rPr>
                <w:rFonts w:cs="Arial"/>
                <w:sz w:val="20"/>
              </w:rPr>
              <w:t>hr</w:t>
            </w:r>
            <w:proofErr w:type="spellEnd"/>
            <w:r w:rsidRPr="002634D0">
              <w:rPr>
                <w:rFonts w:cs="Arial"/>
                <w:sz w:val="20"/>
              </w:rPr>
              <w:t xml:space="preserve"> natural gas-fired combustion turbine generator (CTG) coupled with a heat recovery steam generator (HRSG).  The HRSG is not capable of operating independently from the CTG.  The CTG/HRSG is equipped with dry low NOx burner (DLNB), selective catalytic reduction (SCR) and oxidation catalysts.</w:t>
            </w:r>
          </w:p>
        </w:tc>
        <w:tc>
          <w:tcPr>
            <w:tcW w:w="1890" w:type="dxa"/>
            <w:tcBorders>
              <w:top w:val="nil"/>
            </w:tcBorders>
          </w:tcPr>
          <w:p w14:paraId="4E597685" w14:textId="36DD4004" w:rsidR="003724EE" w:rsidRPr="00ED0849" w:rsidRDefault="003724EE" w:rsidP="003724EE">
            <w:pPr>
              <w:jc w:val="center"/>
              <w:rPr>
                <w:rFonts w:cs="Arial"/>
                <w:color w:val="FF0000"/>
                <w:sz w:val="20"/>
              </w:rPr>
            </w:pPr>
            <w:r>
              <w:rPr>
                <w:rFonts w:cs="Arial"/>
                <w:sz w:val="20"/>
              </w:rPr>
              <w:t>01-27-2017</w:t>
            </w:r>
          </w:p>
        </w:tc>
        <w:tc>
          <w:tcPr>
            <w:tcW w:w="2070" w:type="dxa"/>
            <w:tcBorders>
              <w:top w:val="nil"/>
            </w:tcBorders>
          </w:tcPr>
          <w:p w14:paraId="5924990B" w14:textId="60EDB038" w:rsidR="003724EE" w:rsidRPr="00BB5D62" w:rsidRDefault="003724EE" w:rsidP="003724EE">
            <w:pPr>
              <w:rPr>
                <w:rFonts w:cs="Arial"/>
                <w:sz w:val="20"/>
              </w:rPr>
            </w:pPr>
            <w:r w:rsidRPr="00FF5B09">
              <w:rPr>
                <w:rFonts w:cs="Arial"/>
                <w:sz w:val="20"/>
              </w:rPr>
              <w:t>FGCTGHRSG</w:t>
            </w:r>
          </w:p>
        </w:tc>
      </w:tr>
      <w:tr w:rsidR="003724EE" w14:paraId="3D990787" w14:textId="77777777">
        <w:trPr>
          <w:cantSplit/>
        </w:trPr>
        <w:tc>
          <w:tcPr>
            <w:tcW w:w="2160" w:type="dxa"/>
          </w:tcPr>
          <w:p w14:paraId="3FFC276A" w14:textId="198E3B39" w:rsidR="003724EE" w:rsidRPr="00BB5D62" w:rsidRDefault="003724EE" w:rsidP="003724EE">
            <w:pPr>
              <w:rPr>
                <w:rFonts w:cs="Arial"/>
                <w:sz w:val="20"/>
              </w:rPr>
            </w:pPr>
            <w:r w:rsidRPr="003136EB">
              <w:rPr>
                <w:rFonts w:cs="Arial"/>
                <w:sz w:val="20"/>
              </w:rPr>
              <w:t>EUCTGHRSG11</w:t>
            </w:r>
          </w:p>
        </w:tc>
        <w:tc>
          <w:tcPr>
            <w:tcW w:w="4320" w:type="dxa"/>
          </w:tcPr>
          <w:p w14:paraId="4780E70C" w14:textId="43BCD480" w:rsidR="003724EE" w:rsidRPr="00BB5D62" w:rsidRDefault="003724EE" w:rsidP="003724EE">
            <w:pPr>
              <w:jc w:val="both"/>
              <w:rPr>
                <w:rFonts w:cs="Arial"/>
                <w:sz w:val="20"/>
              </w:rPr>
            </w:pPr>
            <w:r w:rsidRPr="002634D0">
              <w:rPr>
                <w:rFonts w:cs="Arial"/>
                <w:sz w:val="20"/>
              </w:rPr>
              <w:t xml:space="preserve">A nominally rated 554 </w:t>
            </w:r>
            <w:r w:rsidR="00422225">
              <w:rPr>
                <w:rFonts w:cs="Arial"/>
                <w:sz w:val="20"/>
              </w:rPr>
              <w:t>MMBTU</w:t>
            </w:r>
            <w:r w:rsidRPr="002634D0">
              <w:rPr>
                <w:rFonts w:cs="Arial"/>
                <w:sz w:val="20"/>
              </w:rPr>
              <w:t>/</w:t>
            </w:r>
            <w:proofErr w:type="spellStart"/>
            <w:r w:rsidRPr="002634D0">
              <w:rPr>
                <w:rFonts w:cs="Arial"/>
                <w:sz w:val="20"/>
              </w:rPr>
              <w:t>hr</w:t>
            </w:r>
            <w:proofErr w:type="spellEnd"/>
            <w:r w:rsidRPr="002634D0">
              <w:rPr>
                <w:rFonts w:cs="Arial"/>
                <w:sz w:val="20"/>
              </w:rPr>
              <w:t xml:space="preserve"> natural gas-fired combustion turbine generator (CTG) coupled with a heat recovery steam generator (HRSG).  The HRSG is not capable of operating independently from the CTG.  The CTG/HRSG is equipped with dry low NOx burner (DLNB), selective catalytic reduction (SCR) and oxidation catalysts.</w:t>
            </w:r>
          </w:p>
        </w:tc>
        <w:tc>
          <w:tcPr>
            <w:tcW w:w="1890" w:type="dxa"/>
          </w:tcPr>
          <w:p w14:paraId="372C9386" w14:textId="327C7BC1" w:rsidR="003724EE" w:rsidRPr="00BB5D62" w:rsidRDefault="003724EE" w:rsidP="003724EE">
            <w:pPr>
              <w:jc w:val="center"/>
              <w:rPr>
                <w:rFonts w:cs="Arial"/>
                <w:sz w:val="20"/>
              </w:rPr>
            </w:pPr>
            <w:r>
              <w:rPr>
                <w:rFonts w:cs="Arial"/>
                <w:sz w:val="20"/>
              </w:rPr>
              <w:t>01-28-2017</w:t>
            </w:r>
          </w:p>
        </w:tc>
        <w:tc>
          <w:tcPr>
            <w:tcW w:w="2070" w:type="dxa"/>
          </w:tcPr>
          <w:p w14:paraId="44243F31" w14:textId="6CA45DCC" w:rsidR="003724EE" w:rsidRPr="00BB5D62" w:rsidRDefault="003724EE" w:rsidP="003724EE">
            <w:pPr>
              <w:rPr>
                <w:rFonts w:cs="Arial"/>
                <w:sz w:val="20"/>
              </w:rPr>
            </w:pPr>
            <w:r w:rsidRPr="00FF5B09">
              <w:rPr>
                <w:rFonts w:cs="Arial"/>
                <w:sz w:val="20"/>
              </w:rPr>
              <w:t>FGCTGHRSG</w:t>
            </w:r>
          </w:p>
        </w:tc>
      </w:tr>
      <w:tr w:rsidR="003724EE" w14:paraId="7CCFA413" w14:textId="77777777">
        <w:trPr>
          <w:cantSplit/>
        </w:trPr>
        <w:tc>
          <w:tcPr>
            <w:tcW w:w="2160" w:type="dxa"/>
          </w:tcPr>
          <w:p w14:paraId="32C29FE2" w14:textId="78AF59C6" w:rsidR="003724EE" w:rsidRPr="00BB5D62" w:rsidRDefault="003724EE" w:rsidP="003724EE">
            <w:pPr>
              <w:rPr>
                <w:rFonts w:cs="Arial"/>
                <w:sz w:val="20"/>
              </w:rPr>
            </w:pPr>
            <w:r w:rsidRPr="002634D0">
              <w:rPr>
                <w:rFonts w:cs="Arial"/>
                <w:sz w:val="20"/>
              </w:rPr>
              <w:t>EUAUXBOILER</w:t>
            </w:r>
          </w:p>
        </w:tc>
        <w:tc>
          <w:tcPr>
            <w:tcW w:w="4320" w:type="dxa"/>
          </w:tcPr>
          <w:p w14:paraId="6F7C72C5" w14:textId="12B5D90C" w:rsidR="003724EE" w:rsidRPr="00BB5D62" w:rsidRDefault="003724EE" w:rsidP="003724EE">
            <w:pPr>
              <w:jc w:val="both"/>
              <w:rPr>
                <w:rFonts w:cs="Arial"/>
                <w:sz w:val="20"/>
              </w:rPr>
            </w:pPr>
            <w:r w:rsidRPr="002634D0">
              <w:rPr>
                <w:rFonts w:cs="Arial"/>
                <w:sz w:val="20"/>
              </w:rPr>
              <w:t xml:space="preserve">A natural gas-fired auxiliary boiler, rated at </w:t>
            </w:r>
            <w:r>
              <w:rPr>
                <w:rFonts w:cs="Arial"/>
                <w:sz w:val="20"/>
              </w:rPr>
              <w:t>83.5 </w:t>
            </w:r>
            <w:r w:rsidR="00422225">
              <w:rPr>
                <w:rFonts w:cs="Arial"/>
                <w:sz w:val="20"/>
              </w:rPr>
              <w:t>MMBTU</w:t>
            </w:r>
            <w:r w:rsidRPr="002634D0">
              <w:rPr>
                <w:rFonts w:cs="Arial"/>
                <w:sz w:val="20"/>
              </w:rPr>
              <w:t>/</w:t>
            </w:r>
            <w:proofErr w:type="spellStart"/>
            <w:r w:rsidRPr="002634D0">
              <w:rPr>
                <w:rFonts w:cs="Arial"/>
                <w:sz w:val="20"/>
              </w:rPr>
              <w:t>hr</w:t>
            </w:r>
            <w:proofErr w:type="spellEnd"/>
            <w:r w:rsidRPr="002634D0">
              <w:rPr>
                <w:rFonts w:cs="Arial"/>
                <w:sz w:val="20"/>
              </w:rPr>
              <w:t xml:space="preserve"> to serve as backup for snowmelt and district heating when the CTG/HRSG units are offline.  The auxiliary boiler is equipped with dry low NOx burners (DLNB) and flue gas recirculation (FGR).</w:t>
            </w:r>
          </w:p>
        </w:tc>
        <w:tc>
          <w:tcPr>
            <w:tcW w:w="1890" w:type="dxa"/>
          </w:tcPr>
          <w:p w14:paraId="144BEF52" w14:textId="69FE23CE" w:rsidR="003724EE" w:rsidRPr="00BB5D62" w:rsidRDefault="003724EE" w:rsidP="003724EE">
            <w:pPr>
              <w:jc w:val="center"/>
              <w:rPr>
                <w:rFonts w:cs="Arial"/>
                <w:sz w:val="20"/>
              </w:rPr>
            </w:pPr>
            <w:r>
              <w:rPr>
                <w:rFonts w:cs="Arial"/>
                <w:sz w:val="20"/>
              </w:rPr>
              <w:t>11-10-2016</w:t>
            </w:r>
          </w:p>
        </w:tc>
        <w:tc>
          <w:tcPr>
            <w:tcW w:w="2070" w:type="dxa"/>
          </w:tcPr>
          <w:p w14:paraId="4028EB17" w14:textId="55B096C9" w:rsidR="003724EE" w:rsidRPr="00BB5D62" w:rsidRDefault="003724EE" w:rsidP="003724EE">
            <w:pPr>
              <w:rPr>
                <w:rFonts w:cs="Arial"/>
                <w:sz w:val="20"/>
              </w:rPr>
            </w:pPr>
            <w:r>
              <w:rPr>
                <w:rFonts w:cs="Arial"/>
                <w:sz w:val="20"/>
              </w:rPr>
              <w:t>NA</w:t>
            </w:r>
          </w:p>
        </w:tc>
      </w:tr>
      <w:tr w:rsidR="003724EE" w14:paraId="1EB16621" w14:textId="77777777">
        <w:trPr>
          <w:cantSplit/>
        </w:trPr>
        <w:tc>
          <w:tcPr>
            <w:tcW w:w="2160" w:type="dxa"/>
          </w:tcPr>
          <w:p w14:paraId="44D65B1F" w14:textId="72958E02" w:rsidR="003724EE" w:rsidRPr="00BB5D62" w:rsidRDefault="003724EE" w:rsidP="003724EE">
            <w:pPr>
              <w:rPr>
                <w:rFonts w:cs="Arial"/>
                <w:sz w:val="20"/>
              </w:rPr>
            </w:pPr>
            <w:r w:rsidRPr="002634D0">
              <w:rPr>
                <w:rFonts w:cs="Arial"/>
                <w:sz w:val="20"/>
              </w:rPr>
              <w:t>EUFUELHTR</w:t>
            </w:r>
          </w:p>
        </w:tc>
        <w:tc>
          <w:tcPr>
            <w:tcW w:w="4320" w:type="dxa"/>
          </w:tcPr>
          <w:p w14:paraId="6E729597" w14:textId="088CD24B" w:rsidR="003724EE" w:rsidRPr="00BB5D62" w:rsidRDefault="003724EE" w:rsidP="003724EE">
            <w:pPr>
              <w:jc w:val="both"/>
              <w:rPr>
                <w:rFonts w:cs="Arial"/>
                <w:sz w:val="20"/>
              </w:rPr>
            </w:pPr>
            <w:r w:rsidRPr="002634D0">
              <w:rPr>
                <w:rFonts w:cs="Arial"/>
                <w:sz w:val="20"/>
              </w:rPr>
              <w:t>A natural gas-fired 3.</w:t>
            </w:r>
            <w:r>
              <w:rPr>
                <w:rFonts w:cs="Arial"/>
                <w:sz w:val="20"/>
              </w:rPr>
              <w:t>8</w:t>
            </w:r>
            <w:r w:rsidRPr="002634D0">
              <w:rPr>
                <w:rFonts w:cs="Arial"/>
                <w:sz w:val="20"/>
              </w:rPr>
              <w:t xml:space="preserve"> </w:t>
            </w:r>
            <w:r w:rsidR="00422225">
              <w:rPr>
                <w:rFonts w:cs="Arial"/>
                <w:sz w:val="20"/>
              </w:rPr>
              <w:t>MMBTU</w:t>
            </w:r>
            <w:r w:rsidRPr="002634D0">
              <w:rPr>
                <w:rFonts w:cs="Arial"/>
                <w:sz w:val="20"/>
              </w:rPr>
              <w:t>/</w:t>
            </w:r>
            <w:proofErr w:type="spellStart"/>
            <w:r w:rsidRPr="002634D0">
              <w:rPr>
                <w:rFonts w:cs="Arial"/>
                <w:sz w:val="20"/>
              </w:rPr>
              <w:t>hr</w:t>
            </w:r>
            <w:proofErr w:type="spellEnd"/>
            <w:r w:rsidRPr="002634D0">
              <w:rPr>
                <w:rFonts w:cs="Arial"/>
                <w:sz w:val="20"/>
              </w:rPr>
              <w:t xml:space="preserve"> heat input fuel gas dew point heater for warming the natural gas fuel.</w:t>
            </w:r>
          </w:p>
        </w:tc>
        <w:tc>
          <w:tcPr>
            <w:tcW w:w="1890" w:type="dxa"/>
          </w:tcPr>
          <w:p w14:paraId="3CE1C02F" w14:textId="3B111BE6" w:rsidR="003724EE" w:rsidRPr="00BB5D62" w:rsidRDefault="003724EE" w:rsidP="003724EE">
            <w:pPr>
              <w:jc w:val="center"/>
              <w:rPr>
                <w:rFonts w:cs="Arial"/>
                <w:sz w:val="20"/>
              </w:rPr>
            </w:pPr>
            <w:r>
              <w:rPr>
                <w:rFonts w:cs="Arial"/>
                <w:sz w:val="20"/>
              </w:rPr>
              <w:t>01-13-2017</w:t>
            </w:r>
          </w:p>
        </w:tc>
        <w:tc>
          <w:tcPr>
            <w:tcW w:w="2070" w:type="dxa"/>
          </w:tcPr>
          <w:p w14:paraId="3B96AE81" w14:textId="1A681C80" w:rsidR="003724EE" w:rsidRPr="00BB5D62" w:rsidRDefault="003724EE" w:rsidP="003724EE">
            <w:pPr>
              <w:rPr>
                <w:rFonts w:cs="Arial"/>
                <w:sz w:val="20"/>
              </w:rPr>
            </w:pPr>
            <w:r>
              <w:rPr>
                <w:rFonts w:cs="Arial"/>
                <w:sz w:val="20"/>
              </w:rPr>
              <w:t>NA</w:t>
            </w:r>
          </w:p>
        </w:tc>
      </w:tr>
      <w:tr w:rsidR="003724EE" w14:paraId="137956DF" w14:textId="77777777">
        <w:trPr>
          <w:cantSplit/>
        </w:trPr>
        <w:tc>
          <w:tcPr>
            <w:tcW w:w="2160" w:type="dxa"/>
          </w:tcPr>
          <w:p w14:paraId="16A7BC9C" w14:textId="271A1B17" w:rsidR="003724EE" w:rsidRPr="00BB5D62" w:rsidRDefault="003724EE" w:rsidP="003724EE">
            <w:pPr>
              <w:rPr>
                <w:rFonts w:cs="Arial"/>
                <w:sz w:val="20"/>
              </w:rPr>
            </w:pPr>
            <w:r w:rsidRPr="002634D0">
              <w:rPr>
                <w:rFonts w:cs="Arial"/>
                <w:sz w:val="20"/>
              </w:rPr>
              <w:t>EUCOOLTWR</w:t>
            </w:r>
          </w:p>
        </w:tc>
        <w:tc>
          <w:tcPr>
            <w:tcW w:w="4320" w:type="dxa"/>
          </w:tcPr>
          <w:p w14:paraId="3BFB5E20" w14:textId="2F8E0ADD" w:rsidR="003724EE" w:rsidRPr="00BB5D62" w:rsidRDefault="003724EE" w:rsidP="003724EE">
            <w:pPr>
              <w:jc w:val="both"/>
              <w:rPr>
                <w:rFonts w:cs="Arial"/>
                <w:sz w:val="20"/>
              </w:rPr>
            </w:pPr>
            <w:r w:rsidRPr="002634D0">
              <w:rPr>
                <w:rFonts w:cs="Arial"/>
                <w:sz w:val="20"/>
              </w:rPr>
              <w:t>A three-cell, wet mechanical draft cooling tower with plume abatement by a dry heat exchanger.  Particulate in water droplets will be controlled with drift eliminators.</w:t>
            </w:r>
          </w:p>
        </w:tc>
        <w:tc>
          <w:tcPr>
            <w:tcW w:w="1890" w:type="dxa"/>
          </w:tcPr>
          <w:p w14:paraId="3556C6F8" w14:textId="77437B07" w:rsidR="003724EE" w:rsidRPr="00BB5D62" w:rsidRDefault="003724EE" w:rsidP="003724EE">
            <w:pPr>
              <w:jc w:val="center"/>
              <w:rPr>
                <w:rFonts w:cs="Arial"/>
                <w:sz w:val="20"/>
              </w:rPr>
            </w:pPr>
            <w:r>
              <w:rPr>
                <w:rFonts w:cs="Arial"/>
                <w:sz w:val="20"/>
              </w:rPr>
              <w:t>02-12-2017</w:t>
            </w:r>
          </w:p>
        </w:tc>
        <w:tc>
          <w:tcPr>
            <w:tcW w:w="2070" w:type="dxa"/>
          </w:tcPr>
          <w:p w14:paraId="5D1BEDA9" w14:textId="72D3A4F7" w:rsidR="003724EE" w:rsidRPr="00BB5D62" w:rsidRDefault="003724EE" w:rsidP="003724EE">
            <w:pPr>
              <w:rPr>
                <w:rFonts w:cs="Arial"/>
                <w:sz w:val="20"/>
              </w:rPr>
            </w:pPr>
            <w:r>
              <w:rPr>
                <w:rFonts w:cs="Arial"/>
                <w:sz w:val="20"/>
              </w:rPr>
              <w:t>NA</w:t>
            </w:r>
          </w:p>
        </w:tc>
      </w:tr>
      <w:tr w:rsidR="003724EE" w14:paraId="35AC0FC8" w14:textId="77777777">
        <w:trPr>
          <w:cantSplit/>
        </w:trPr>
        <w:tc>
          <w:tcPr>
            <w:tcW w:w="2160" w:type="dxa"/>
          </w:tcPr>
          <w:p w14:paraId="310660C2" w14:textId="3C6C8773" w:rsidR="003724EE" w:rsidRPr="00BB5D62" w:rsidRDefault="003724EE" w:rsidP="003724EE">
            <w:pPr>
              <w:rPr>
                <w:rFonts w:cs="Arial"/>
                <w:sz w:val="20"/>
              </w:rPr>
            </w:pPr>
            <w:r w:rsidRPr="002634D0">
              <w:rPr>
                <w:rFonts w:cs="Arial"/>
                <w:sz w:val="20"/>
              </w:rPr>
              <w:t>EUNGENGINE</w:t>
            </w:r>
          </w:p>
        </w:tc>
        <w:tc>
          <w:tcPr>
            <w:tcW w:w="4320" w:type="dxa"/>
          </w:tcPr>
          <w:p w14:paraId="5CBAD1B6" w14:textId="6A9F2AA9" w:rsidR="003724EE" w:rsidRPr="00BB5D62" w:rsidRDefault="003724EE" w:rsidP="003724EE">
            <w:pPr>
              <w:jc w:val="both"/>
              <w:rPr>
                <w:rFonts w:cs="Arial"/>
                <w:sz w:val="20"/>
              </w:rPr>
            </w:pPr>
            <w:r>
              <w:rPr>
                <w:rFonts w:cs="Arial"/>
                <w:sz w:val="20"/>
              </w:rPr>
              <w:t xml:space="preserve">A 1,462 HP natural gas-fueled non-certified emergency engine manufactured in 2016 serving a </w:t>
            </w:r>
            <w:r w:rsidR="00D84CBE">
              <w:rPr>
                <w:rFonts w:cs="Arial"/>
                <w:sz w:val="20"/>
              </w:rPr>
              <w:t>1,040-kW</w:t>
            </w:r>
            <w:r>
              <w:rPr>
                <w:rFonts w:cs="Arial"/>
                <w:sz w:val="20"/>
              </w:rPr>
              <w:t xml:space="preserve"> generator.</w:t>
            </w:r>
            <w:r w:rsidRPr="002634D0">
              <w:rPr>
                <w:rFonts w:cs="Arial"/>
                <w:sz w:val="20"/>
              </w:rPr>
              <w:t xml:space="preserve">  The engine is used to charge the batteries in the uninterruptible power supply (UPS) Battery System.  The engine is equipped with an oxidation catalyst system.</w:t>
            </w:r>
          </w:p>
        </w:tc>
        <w:tc>
          <w:tcPr>
            <w:tcW w:w="1890" w:type="dxa"/>
          </w:tcPr>
          <w:p w14:paraId="060C07CA" w14:textId="35142A74" w:rsidR="003724EE" w:rsidRPr="00BB5D62" w:rsidRDefault="003724EE" w:rsidP="003724EE">
            <w:pPr>
              <w:jc w:val="center"/>
              <w:rPr>
                <w:rFonts w:cs="Arial"/>
                <w:sz w:val="20"/>
              </w:rPr>
            </w:pPr>
            <w:r>
              <w:rPr>
                <w:rFonts w:cs="Arial"/>
                <w:sz w:val="20"/>
              </w:rPr>
              <w:t>02-03-2017</w:t>
            </w:r>
          </w:p>
        </w:tc>
        <w:tc>
          <w:tcPr>
            <w:tcW w:w="2070" w:type="dxa"/>
          </w:tcPr>
          <w:p w14:paraId="16938D9A" w14:textId="61AD688C" w:rsidR="003724EE" w:rsidRPr="00BB5D62" w:rsidRDefault="003724EE" w:rsidP="003724EE">
            <w:pPr>
              <w:rPr>
                <w:rFonts w:cs="Arial"/>
                <w:sz w:val="20"/>
              </w:rPr>
            </w:pPr>
            <w:r>
              <w:rPr>
                <w:rFonts w:cs="Arial"/>
                <w:sz w:val="20"/>
              </w:rPr>
              <w:t>NA</w:t>
            </w:r>
          </w:p>
        </w:tc>
      </w:tr>
      <w:tr w:rsidR="003724EE" w14:paraId="0D333CD0" w14:textId="77777777">
        <w:trPr>
          <w:cantSplit/>
        </w:trPr>
        <w:tc>
          <w:tcPr>
            <w:tcW w:w="2160" w:type="dxa"/>
          </w:tcPr>
          <w:p w14:paraId="24E64665" w14:textId="0A947AD3" w:rsidR="003724EE" w:rsidRPr="00BB5D62" w:rsidRDefault="003724EE" w:rsidP="003724EE">
            <w:pPr>
              <w:rPr>
                <w:rFonts w:cs="Arial"/>
                <w:sz w:val="20"/>
              </w:rPr>
            </w:pPr>
            <w:r w:rsidRPr="002634D0">
              <w:rPr>
                <w:rFonts w:cs="Arial"/>
                <w:sz w:val="20"/>
              </w:rPr>
              <w:t>EUFPENGINE</w:t>
            </w:r>
          </w:p>
        </w:tc>
        <w:tc>
          <w:tcPr>
            <w:tcW w:w="4320" w:type="dxa"/>
          </w:tcPr>
          <w:p w14:paraId="31276942" w14:textId="6BF71763" w:rsidR="003724EE" w:rsidRPr="00BB5D62" w:rsidRDefault="003724EE" w:rsidP="003724EE">
            <w:pPr>
              <w:jc w:val="both"/>
              <w:rPr>
                <w:rFonts w:cs="Arial"/>
                <w:sz w:val="20"/>
              </w:rPr>
            </w:pPr>
            <w:r w:rsidRPr="002634D0">
              <w:rPr>
                <w:rFonts w:cs="Arial"/>
                <w:sz w:val="20"/>
              </w:rPr>
              <w:t>A 165 horsepower (hp) diesel-fueled</w:t>
            </w:r>
            <w:r>
              <w:rPr>
                <w:rFonts w:cs="Arial"/>
                <w:sz w:val="20"/>
              </w:rPr>
              <w:t>, certified</w:t>
            </w:r>
            <w:r w:rsidRPr="002634D0">
              <w:rPr>
                <w:rFonts w:cs="Arial"/>
                <w:sz w:val="20"/>
              </w:rPr>
              <w:t xml:space="preserve"> emergency engine manufactured in 201</w:t>
            </w:r>
            <w:r>
              <w:rPr>
                <w:rFonts w:cs="Arial"/>
                <w:sz w:val="20"/>
              </w:rPr>
              <w:t>6</w:t>
            </w:r>
            <w:r w:rsidRPr="002634D0">
              <w:rPr>
                <w:rFonts w:cs="Arial"/>
                <w:sz w:val="20"/>
              </w:rPr>
              <w:t xml:space="preserve">, with a heat input of 1.35 </w:t>
            </w:r>
            <w:r w:rsidR="00422225">
              <w:rPr>
                <w:rFonts w:cs="Arial"/>
                <w:sz w:val="20"/>
              </w:rPr>
              <w:t>MMBTU</w:t>
            </w:r>
            <w:r w:rsidRPr="002634D0">
              <w:rPr>
                <w:rFonts w:cs="Arial"/>
                <w:sz w:val="20"/>
              </w:rPr>
              <w:t>/hr.  Powers a fire pump used for back up during an emergency.</w:t>
            </w:r>
          </w:p>
        </w:tc>
        <w:tc>
          <w:tcPr>
            <w:tcW w:w="1890" w:type="dxa"/>
          </w:tcPr>
          <w:p w14:paraId="4FFDD747" w14:textId="0108D726" w:rsidR="003724EE" w:rsidRPr="00BB5D62" w:rsidRDefault="003724EE" w:rsidP="003724EE">
            <w:pPr>
              <w:jc w:val="center"/>
              <w:rPr>
                <w:rFonts w:cs="Arial"/>
                <w:sz w:val="20"/>
              </w:rPr>
            </w:pPr>
            <w:r>
              <w:rPr>
                <w:rFonts w:cs="Arial"/>
                <w:sz w:val="20"/>
              </w:rPr>
              <w:t>11-11-2016</w:t>
            </w:r>
          </w:p>
        </w:tc>
        <w:tc>
          <w:tcPr>
            <w:tcW w:w="2070" w:type="dxa"/>
          </w:tcPr>
          <w:p w14:paraId="58389183" w14:textId="4B326F7F" w:rsidR="003724EE" w:rsidRPr="00BB5D62" w:rsidRDefault="003724EE" w:rsidP="003724EE">
            <w:pPr>
              <w:rPr>
                <w:rFonts w:cs="Arial"/>
                <w:sz w:val="20"/>
              </w:rPr>
            </w:pPr>
            <w:r>
              <w:rPr>
                <w:rFonts w:cs="Arial"/>
                <w:sz w:val="20"/>
              </w:rPr>
              <w:t>NA</w:t>
            </w:r>
          </w:p>
        </w:tc>
      </w:tr>
      <w:tr w:rsidR="003724EE" w14:paraId="00499990" w14:textId="77777777">
        <w:trPr>
          <w:cantSplit/>
        </w:trPr>
        <w:tc>
          <w:tcPr>
            <w:tcW w:w="2160" w:type="dxa"/>
          </w:tcPr>
          <w:p w14:paraId="01B0B276" w14:textId="68EC38CC" w:rsidR="003724EE" w:rsidRPr="00BB5D62" w:rsidRDefault="003724EE" w:rsidP="003724EE">
            <w:pPr>
              <w:rPr>
                <w:rFonts w:cs="Arial"/>
                <w:sz w:val="20"/>
              </w:rPr>
            </w:pPr>
            <w:r w:rsidRPr="002634D0">
              <w:rPr>
                <w:rFonts w:cs="Arial"/>
                <w:sz w:val="20"/>
              </w:rPr>
              <w:t>EUFUELTANK</w:t>
            </w:r>
          </w:p>
        </w:tc>
        <w:tc>
          <w:tcPr>
            <w:tcW w:w="4320" w:type="dxa"/>
          </w:tcPr>
          <w:p w14:paraId="72BB0380" w14:textId="494BD15C" w:rsidR="003724EE" w:rsidRPr="00BB5D62" w:rsidRDefault="003724EE" w:rsidP="003724EE">
            <w:pPr>
              <w:jc w:val="both"/>
              <w:rPr>
                <w:rFonts w:cs="Arial"/>
                <w:sz w:val="20"/>
              </w:rPr>
            </w:pPr>
            <w:r w:rsidRPr="002634D0">
              <w:rPr>
                <w:rFonts w:cs="Arial"/>
                <w:sz w:val="20"/>
              </w:rPr>
              <w:t>A 572 gallon above ground storage day tank for purposes of storing ultra-low sulfur diesel fuel.  The tank will meet National Fire Protection Association standards.</w:t>
            </w:r>
          </w:p>
        </w:tc>
        <w:tc>
          <w:tcPr>
            <w:tcW w:w="1890" w:type="dxa"/>
          </w:tcPr>
          <w:p w14:paraId="0B822CE8" w14:textId="7CAB9BCC" w:rsidR="003724EE" w:rsidRPr="00BB5D62" w:rsidRDefault="003724EE" w:rsidP="003724EE">
            <w:pPr>
              <w:jc w:val="center"/>
              <w:rPr>
                <w:rFonts w:cs="Arial"/>
                <w:sz w:val="20"/>
              </w:rPr>
            </w:pPr>
            <w:r>
              <w:rPr>
                <w:rFonts w:cs="Arial"/>
                <w:sz w:val="20"/>
              </w:rPr>
              <w:t>11-11-2016</w:t>
            </w:r>
          </w:p>
        </w:tc>
        <w:tc>
          <w:tcPr>
            <w:tcW w:w="2070" w:type="dxa"/>
          </w:tcPr>
          <w:p w14:paraId="1C017DF3" w14:textId="5E84D818" w:rsidR="003724EE" w:rsidRPr="00BB5D62" w:rsidRDefault="003724EE" w:rsidP="003724EE">
            <w:pPr>
              <w:rPr>
                <w:rFonts w:cs="Arial"/>
                <w:sz w:val="20"/>
              </w:rPr>
            </w:pPr>
            <w:r>
              <w:rPr>
                <w:rFonts w:cs="Arial"/>
                <w:sz w:val="20"/>
              </w:rPr>
              <w:t>NA</w:t>
            </w:r>
          </w:p>
        </w:tc>
      </w:tr>
      <w:tr w:rsidR="003724EE" w14:paraId="69A47634" w14:textId="77777777">
        <w:trPr>
          <w:cantSplit/>
        </w:trPr>
        <w:tc>
          <w:tcPr>
            <w:tcW w:w="2160" w:type="dxa"/>
          </w:tcPr>
          <w:p w14:paraId="2294EB54" w14:textId="2962FBA5" w:rsidR="003724EE" w:rsidRPr="00BB5D62" w:rsidRDefault="003724EE" w:rsidP="003724EE">
            <w:pPr>
              <w:rPr>
                <w:rFonts w:cs="Arial"/>
                <w:sz w:val="20"/>
              </w:rPr>
            </w:pPr>
            <w:r>
              <w:rPr>
                <w:rFonts w:cs="Arial"/>
                <w:sz w:val="20"/>
              </w:rPr>
              <w:t>EUSPACEHTR1</w:t>
            </w:r>
          </w:p>
        </w:tc>
        <w:tc>
          <w:tcPr>
            <w:tcW w:w="4320" w:type="dxa"/>
          </w:tcPr>
          <w:p w14:paraId="4614A9F8" w14:textId="606FE098" w:rsidR="003724EE" w:rsidRPr="00BB5D62" w:rsidRDefault="003724EE" w:rsidP="003724EE">
            <w:pPr>
              <w:jc w:val="both"/>
              <w:rPr>
                <w:rFonts w:cs="Arial"/>
                <w:sz w:val="20"/>
              </w:rPr>
            </w:pPr>
            <w:r>
              <w:rPr>
                <w:rFonts w:cs="Arial"/>
                <w:sz w:val="20"/>
              </w:rPr>
              <w:t xml:space="preserve">Backup natural gas-fired space heater rated at 1 </w:t>
            </w:r>
            <w:r w:rsidR="00422225">
              <w:rPr>
                <w:rFonts w:cs="Arial"/>
                <w:sz w:val="20"/>
              </w:rPr>
              <w:t>MMBTU</w:t>
            </w:r>
            <w:r>
              <w:rPr>
                <w:rFonts w:cs="Arial"/>
                <w:sz w:val="20"/>
              </w:rPr>
              <w:t>/</w:t>
            </w:r>
            <w:proofErr w:type="spellStart"/>
            <w:r>
              <w:rPr>
                <w:rFonts w:cs="Arial"/>
                <w:sz w:val="20"/>
              </w:rPr>
              <w:t>hr</w:t>
            </w:r>
            <w:proofErr w:type="spellEnd"/>
            <w:r>
              <w:rPr>
                <w:rFonts w:cs="Arial"/>
                <w:sz w:val="20"/>
              </w:rPr>
              <w:t xml:space="preserve"> heat input.</w:t>
            </w:r>
          </w:p>
        </w:tc>
        <w:tc>
          <w:tcPr>
            <w:tcW w:w="1890" w:type="dxa"/>
          </w:tcPr>
          <w:p w14:paraId="21C956A7" w14:textId="5E119939" w:rsidR="003724EE" w:rsidRPr="00BB5D62" w:rsidRDefault="003724EE" w:rsidP="003724EE">
            <w:pPr>
              <w:jc w:val="center"/>
              <w:rPr>
                <w:rFonts w:cs="Arial"/>
                <w:sz w:val="20"/>
              </w:rPr>
            </w:pPr>
            <w:r>
              <w:rPr>
                <w:rFonts w:cs="Arial"/>
                <w:sz w:val="20"/>
              </w:rPr>
              <w:t>12-05-2016</w:t>
            </w:r>
          </w:p>
        </w:tc>
        <w:tc>
          <w:tcPr>
            <w:tcW w:w="2070" w:type="dxa"/>
          </w:tcPr>
          <w:p w14:paraId="440E0A0D" w14:textId="642FF69F" w:rsidR="003724EE" w:rsidRPr="00BB5D62" w:rsidRDefault="003724EE" w:rsidP="003724EE">
            <w:pPr>
              <w:rPr>
                <w:rFonts w:cs="Arial"/>
                <w:sz w:val="20"/>
              </w:rPr>
            </w:pPr>
            <w:r>
              <w:rPr>
                <w:rFonts w:cs="Arial"/>
                <w:sz w:val="20"/>
              </w:rPr>
              <w:t>FGSPACEHTRS</w:t>
            </w:r>
          </w:p>
        </w:tc>
      </w:tr>
      <w:tr w:rsidR="003724EE" w14:paraId="7A6C7883" w14:textId="77777777">
        <w:trPr>
          <w:cantSplit/>
        </w:trPr>
        <w:tc>
          <w:tcPr>
            <w:tcW w:w="2160" w:type="dxa"/>
          </w:tcPr>
          <w:p w14:paraId="65578ECB" w14:textId="1F152694" w:rsidR="003724EE" w:rsidRPr="00BB5D62" w:rsidRDefault="003724EE" w:rsidP="003724EE">
            <w:pPr>
              <w:rPr>
                <w:rFonts w:cs="Arial"/>
                <w:sz w:val="20"/>
              </w:rPr>
            </w:pPr>
            <w:r>
              <w:rPr>
                <w:rFonts w:cs="Arial"/>
                <w:sz w:val="20"/>
              </w:rPr>
              <w:t>EUSPACEHTR2</w:t>
            </w:r>
          </w:p>
        </w:tc>
        <w:tc>
          <w:tcPr>
            <w:tcW w:w="4320" w:type="dxa"/>
          </w:tcPr>
          <w:p w14:paraId="6B0DDCC8" w14:textId="3E926E5E" w:rsidR="003724EE" w:rsidRPr="00BB5D62" w:rsidRDefault="003724EE" w:rsidP="003724EE">
            <w:pPr>
              <w:jc w:val="both"/>
              <w:rPr>
                <w:rFonts w:cs="Arial"/>
                <w:sz w:val="20"/>
              </w:rPr>
            </w:pPr>
            <w:r>
              <w:rPr>
                <w:rFonts w:cs="Arial"/>
                <w:sz w:val="20"/>
              </w:rPr>
              <w:t xml:space="preserve">Backup natural gas-fired space heater rated at 1 </w:t>
            </w:r>
            <w:r w:rsidR="00422225">
              <w:rPr>
                <w:rFonts w:cs="Arial"/>
                <w:sz w:val="20"/>
              </w:rPr>
              <w:t>MMBTU</w:t>
            </w:r>
            <w:r>
              <w:rPr>
                <w:rFonts w:cs="Arial"/>
                <w:sz w:val="20"/>
              </w:rPr>
              <w:t>/</w:t>
            </w:r>
            <w:proofErr w:type="spellStart"/>
            <w:r>
              <w:rPr>
                <w:rFonts w:cs="Arial"/>
                <w:sz w:val="20"/>
              </w:rPr>
              <w:t>hr</w:t>
            </w:r>
            <w:proofErr w:type="spellEnd"/>
            <w:r>
              <w:rPr>
                <w:rFonts w:cs="Arial"/>
                <w:sz w:val="20"/>
              </w:rPr>
              <w:t xml:space="preserve"> heat input.</w:t>
            </w:r>
          </w:p>
        </w:tc>
        <w:tc>
          <w:tcPr>
            <w:tcW w:w="1890" w:type="dxa"/>
          </w:tcPr>
          <w:p w14:paraId="0DDBD919" w14:textId="03D6436E" w:rsidR="003724EE" w:rsidRPr="00BB5D62" w:rsidRDefault="003724EE" w:rsidP="003724EE">
            <w:pPr>
              <w:jc w:val="center"/>
              <w:rPr>
                <w:rFonts w:cs="Arial"/>
                <w:sz w:val="20"/>
              </w:rPr>
            </w:pPr>
            <w:r>
              <w:rPr>
                <w:rFonts w:cs="Arial"/>
                <w:sz w:val="20"/>
              </w:rPr>
              <w:t>12-05-2016</w:t>
            </w:r>
          </w:p>
        </w:tc>
        <w:tc>
          <w:tcPr>
            <w:tcW w:w="2070" w:type="dxa"/>
          </w:tcPr>
          <w:p w14:paraId="4624520C" w14:textId="4DE58E9A" w:rsidR="003724EE" w:rsidRPr="00BB5D62" w:rsidRDefault="003724EE" w:rsidP="003724EE">
            <w:pPr>
              <w:rPr>
                <w:rFonts w:cs="Arial"/>
                <w:sz w:val="20"/>
              </w:rPr>
            </w:pPr>
            <w:r>
              <w:rPr>
                <w:rFonts w:cs="Arial"/>
                <w:sz w:val="20"/>
              </w:rPr>
              <w:t>FGSPACEHTRS</w:t>
            </w:r>
          </w:p>
        </w:tc>
      </w:tr>
    </w:tbl>
    <w:p w14:paraId="65757F21" w14:textId="64D6E0E4" w:rsidR="00B639B1" w:rsidRPr="004B4509" w:rsidRDefault="003724EE" w:rsidP="002916F7">
      <w:pPr>
        <w:rPr>
          <w:sz w:val="20"/>
        </w:rPr>
      </w:pPr>
      <w:r w:rsidRPr="002D2503">
        <w:rPr>
          <w:rFonts w:cs="Arial"/>
          <w:sz w:val="20"/>
        </w:rPr>
        <w:t>Changes to the equipment described in this table are subject to the requirements of R 336.1201, except as allowed by R 336.1278 to R 336.129</w:t>
      </w:r>
      <w:r>
        <w:rPr>
          <w:rFonts w:cs="Arial"/>
          <w:sz w:val="20"/>
        </w:rPr>
        <w:t>1</w:t>
      </w:r>
      <w:r w:rsidRPr="002D2503">
        <w:rPr>
          <w:rFonts w:cs="Arial"/>
          <w:sz w:val="20"/>
        </w:rPr>
        <w:t>.</w:t>
      </w:r>
    </w:p>
    <w:p w14:paraId="679B12CA" w14:textId="27375CB7" w:rsidR="0095760A" w:rsidRDefault="0095760A">
      <w:pPr>
        <w:rPr>
          <w:sz w:val="20"/>
        </w:rPr>
      </w:pPr>
      <w:r>
        <w:rPr>
          <w:sz w:val="20"/>
        </w:rPr>
        <w:br w:type="page"/>
      </w:r>
    </w:p>
    <w:p w14:paraId="432CCE9C" w14:textId="77777777" w:rsidR="004C69F6" w:rsidRDefault="004C69F6" w:rsidP="004B4509">
      <w:pPr>
        <w:rPr>
          <w:sz w:val="20"/>
        </w:rPr>
      </w:pPr>
    </w:p>
    <w:p w14:paraId="28FF20D9" w14:textId="683E82E0"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1" w:name="_Toc30315079"/>
      <w:bookmarkStart w:id="72" w:name="_Toc149122003"/>
      <w:r w:rsidRPr="00C43734">
        <w:rPr>
          <w:bCs/>
          <w:szCs w:val="28"/>
        </w:rPr>
        <w:t>EU</w:t>
      </w:r>
      <w:r w:rsidR="00CA5626">
        <w:rPr>
          <w:bCs/>
          <w:szCs w:val="28"/>
        </w:rPr>
        <w:t>AUXBOILER</w:t>
      </w:r>
      <w:bookmarkEnd w:id="71"/>
      <w:bookmarkEnd w:id="72"/>
    </w:p>
    <w:p w14:paraId="5E9BE711"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DFC66E5" w14:textId="77777777" w:rsidR="00AE1D84" w:rsidRPr="0019740E" w:rsidRDefault="00AE1D84" w:rsidP="00F62984">
      <w:pPr>
        <w:rPr>
          <w:sz w:val="20"/>
        </w:rPr>
      </w:pPr>
    </w:p>
    <w:p w14:paraId="7704325C" w14:textId="77777777" w:rsidR="00AE1D84" w:rsidRPr="007D4237" w:rsidRDefault="00AE1D84" w:rsidP="00F62984">
      <w:pPr>
        <w:jc w:val="both"/>
      </w:pPr>
      <w:r>
        <w:rPr>
          <w:b/>
          <w:u w:val="single"/>
        </w:rPr>
        <w:t>DESCRIPTION</w:t>
      </w:r>
    </w:p>
    <w:p w14:paraId="0A1F5F2B" w14:textId="77777777" w:rsidR="00CA5626" w:rsidRDefault="00CA5626" w:rsidP="00CA5626">
      <w:pPr>
        <w:jc w:val="both"/>
        <w:rPr>
          <w:sz w:val="20"/>
        </w:rPr>
      </w:pPr>
    </w:p>
    <w:p w14:paraId="7092AF5D" w14:textId="5A5F71C3" w:rsidR="00CA5626" w:rsidRDefault="00CA5626" w:rsidP="00CA5626">
      <w:pPr>
        <w:jc w:val="both"/>
        <w:rPr>
          <w:rFonts w:cs="Arial"/>
          <w:sz w:val="20"/>
        </w:rPr>
      </w:pPr>
      <w:r w:rsidRPr="002634D0">
        <w:rPr>
          <w:rFonts w:cs="Arial"/>
          <w:sz w:val="20"/>
        </w:rPr>
        <w:t xml:space="preserve">A natural gas-fired auxiliary boiler, rated at </w:t>
      </w:r>
      <w:r>
        <w:rPr>
          <w:rFonts w:cs="Arial"/>
          <w:sz w:val="20"/>
        </w:rPr>
        <w:t>83.5 </w:t>
      </w:r>
      <w:r w:rsidR="00422225">
        <w:rPr>
          <w:rFonts w:cs="Arial"/>
          <w:sz w:val="20"/>
        </w:rPr>
        <w:t>MMBTU</w:t>
      </w:r>
      <w:r w:rsidRPr="002634D0">
        <w:rPr>
          <w:rFonts w:cs="Arial"/>
          <w:sz w:val="20"/>
        </w:rPr>
        <w:t>/</w:t>
      </w:r>
      <w:proofErr w:type="spellStart"/>
      <w:r w:rsidRPr="002634D0">
        <w:rPr>
          <w:rFonts w:cs="Arial"/>
          <w:sz w:val="20"/>
        </w:rPr>
        <w:t>hr</w:t>
      </w:r>
      <w:proofErr w:type="spellEnd"/>
      <w:r w:rsidRPr="002634D0">
        <w:rPr>
          <w:rFonts w:cs="Arial"/>
          <w:sz w:val="20"/>
        </w:rPr>
        <w:t xml:space="preserve"> to serve as backup for snowmelt and district heating when the CTG/HRSG units are offline.  The auxiliary boiler is equipped with dry low NOx burners (DLNB) and flue gas recirculation (</w:t>
      </w:r>
      <w:r w:rsidRPr="00D0252D">
        <w:rPr>
          <w:rFonts w:cs="Arial"/>
          <w:sz w:val="20"/>
        </w:rPr>
        <w:t>FGR).</w:t>
      </w:r>
    </w:p>
    <w:p w14:paraId="465E6C36" w14:textId="77777777" w:rsidR="00CA5626" w:rsidRPr="0019740E" w:rsidRDefault="00CA5626" w:rsidP="00CA5626">
      <w:pPr>
        <w:jc w:val="both"/>
        <w:rPr>
          <w:sz w:val="20"/>
        </w:rPr>
      </w:pPr>
    </w:p>
    <w:p w14:paraId="2F6A1CF9" w14:textId="77777777" w:rsidR="00CA5626" w:rsidRPr="002D2E55" w:rsidRDefault="00CA5626" w:rsidP="00CA5626">
      <w:pPr>
        <w:jc w:val="both"/>
        <w:rPr>
          <w:sz w:val="20"/>
        </w:rPr>
      </w:pPr>
      <w:r w:rsidRPr="00FE0AD0">
        <w:rPr>
          <w:b/>
          <w:sz w:val="20"/>
        </w:rPr>
        <w:t>Flexible Group ID</w:t>
      </w:r>
      <w:r>
        <w:rPr>
          <w:b/>
          <w:sz w:val="20"/>
        </w:rPr>
        <w:t>:</w:t>
      </w:r>
      <w:r>
        <w:rPr>
          <w:sz w:val="20"/>
        </w:rPr>
        <w:t xml:space="preserve">  </w:t>
      </w:r>
      <w:r w:rsidRPr="00A865FD">
        <w:rPr>
          <w:sz w:val="20"/>
        </w:rPr>
        <w:t>NA</w:t>
      </w:r>
    </w:p>
    <w:p w14:paraId="14E64FA1" w14:textId="77777777" w:rsidR="00CA5626" w:rsidRPr="0019740E" w:rsidRDefault="00CA5626" w:rsidP="00CA5626">
      <w:pPr>
        <w:tabs>
          <w:tab w:val="left" w:pos="6328"/>
        </w:tabs>
        <w:jc w:val="both"/>
        <w:rPr>
          <w:sz w:val="20"/>
        </w:rPr>
      </w:pPr>
    </w:p>
    <w:p w14:paraId="62899ECA" w14:textId="77777777" w:rsidR="00CA5626" w:rsidRDefault="00CA5626" w:rsidP="00CA5626">
      <w:pPr>
        <w:jc w:val="both"/>
        <w:rPr>
          <w:b/>
          <w:u w:val="single"/>
        </w:rPr>
      </w:pPr>
      <w:r>
        <w:rPr>
          <w:b/>
          <w:u w:val="single"/>
        </w:rPr>
        <w:t>POLLUTION CONTROL EQUIPMENT</w:t>
      </w:r>
    </w:p>
    <w:p w14:paraId="549D9A47" w14:textId="77777777" w:rsidR="00CA5626" w:rsidRPr="0058608D" w:rsidRDefault="00CA5626" w:rsidP="00CA5626">
      <w:pPr>
        <w:jc w:val="both"/>
      </w:pPr>
    </w:p>
    <w:p w14:paraId="3D34690A" w14:textId="77777777" w:rsidR="00CA5626" w:rsidRDefault="00CA5626" w:rsidP="00CA5626">
      <w:pPr>
        <w:jc w:val="both"/>
        <w:rPr>
          <w:sz w:val="20"/>
        </w:rPr>
      </w:pPr>
      <w:r>
        <w:rPr>
          <w:sz w:val="20"/>
        </w:rPr>
        <w:t>D</w:t>
      </w:r>
      <w:r w:rsidRPr="000079BC">
        <w:rPr>
          <w:sz w:val="20"/>
        </w:rPr>
        <w:t>ry low NOx burners</w:t>
      </w:r>
      <w:r>
        <w:rPr>
          <w:sz w:val="20"/>
        </w:rPr>
        <w:t xml:space="preserve"> and flue gas recirculation for NOx control.</w:t>
      </w:r>
    </w:p>
    <w:p w14:paraId="1EAE76E8" w14:textId="77777777" w:rsidR="00CA5626" w:rsidRPr="00906ACF" w:rsidRDefault="00CA5626" w:rsidP="00CA5626">
      <w:pPr>
        <w:jc w:val="both"/>
        <w:rPr>
          <w:sz w:val="20"/>
        </w:rPr>
      </w:pPr>
    </w:p>
    <w:p w14:paraId="7B5AF67C" w14:textId="77777777" w:rsidR="00AE1D84" w:rsidRPr="00F01FE1" w:rsidRDefault="00AE1D84" w:rsidP="00F62984">
      <w:pPr>
        <w:jc w:val="both"/>
        <w:rPr>
          <w:b/>
          <w:sz w:val="20"/>
          <w:u w:val="single"/>
        </w:rPr>
      </w:pPr>
      <w:r>
        <w:rPr>
          <w:b/>
        </w:rPr>
        <w:t xml:space="preserve">I.  </w:t>
      </w:r>
      <w:r>
        <w:rPr>
          <w:b/>
          <w:u w:val="single"/>
        </w:rPr>
        <w:t>EMISSION LIMIT(S)</w:t>
      </w:r>
    </w:p>
    <w:p w14:paraId="6BAEE695" w14:textId="77777777" w:rsidR="00AE1D84"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784"/>
        <w:gridCol w:w="1620"/>
        <w:gridCol w:w="1800"/>
        <w:gridCol w:w="1350"/>
        <w:gridCol w:w="2080"/>
      </w:tblGrid>
      <w:tr w:rsidR="00AE1D84" w14:paraId="1EB1D495" w14:textId="77777777" w:rsidTr="00CA5626">
        <w:trPr>
          <w:cantSplit/>
          <w:tblHeader/>
        </w:trPr>
        <w:tc>
          <w:tcPr>
            <w:tcW w:w="1626" w:type="dxa"/>
            <w:tcBorders>
              <w:top w:val="single" w:sz="4" w:space="0" w:color="auto"/>
              <w:left w:val="single" w:sz="4" w:space="0" w:color="auto"/>
              <w:bottom w:val="single" w:sz="4" w:space="0" w:color="auto"/>
              <w:right w:val="single" w:sz="4" w:space="0" w:color="auto"/>
            </w:tcBorders>
          </w:tcPr>
          <w:p w14:paraId="2FD0E5EE" w14:textId="77777777" w:rsidR="00AE1D84" w:rsidRPr="00BD3DE3" w:rsidRDefault="00AE1D84" w:rsidP="00F62984">
            <w:pPr>
              <w:jc w:val="center"/>
              <w:rPr>
                <w:b/>
                <w:sz w:val="20"/>
              </w:rPr>
            </w:pPr>
            <w:r>
              <w:rPr>
                <w:b/>
                <w:sz w:val="20"/>
              </w:rPr>
              <w:t>Pollutant</w:t>
            </w:r>
          </w:p>
        </w:tc>
        <w:tc>
          <w:tcPr>
            <w:tcW w:w="1784" w:type="dxa"/>
            <w:tcBorders>
              <w:top w:val="single" w:sz="4" w:space="0" w:color="auto"/>
              <w:left w:val="single" w:sz="4" w:space="0" w:color="auto"/>
              <w:bottom w:val="single" w:sz="4" w:space="0" w:color="auto"/>
              <w:right w:val="single" w:sz="4" w:space="0" w:color="auto"/>
            </w:tcBorders>
          </w:tcPr>
          <w:p w14:paraId="7C11A26A" w14:textId="77777777" w:rsidR="00AE1D84" w:rsidRPr="00BD3DE3" w:rsidRDefault="00AE1D84" w:rsidP="00F62984">
            <w:pPr>
              <w:jc w:val="center"/>
              <w:rPr>
                <w:b/>
                <w:sz w:val="20"/>
              </w:rPr>
            </w:pPr>
            <w:r w:rsidRPr="00BD3DE3">
              <w:rPr>
                <w:b/>
                <w:sz w:val="20"/>
              </w:rPr>
              <w:t>Limit</w:t>
            </w:r>
          </w:p>
        </w:tc>
        <w:tc>
          <w:tcPr>
            <w:tcW w:w="1620" w:type="dxa"/>
            <w:tcBorders>
              <w:top w:val="single" w:sz="4" w:space="0" w:color="auto"/>
              <w:left w:val="single" w:sz="4" w:space="0" w:color="auto"/>
              <w:bottom w:val="single" w:sz="4" w:space="0" w:color="auto"/>
              <w:right w:val="single" w:sz="4" w:space="0" w:color="auto"/>
            </w:tcBorders>
          </w:tcPr>
          <w:p w14:paraId="4B90BD3C" w14:textId="385A944E" w:rsidR="00AE1D84" w:rsidRDefault="00AE1D84" w:rsidP="00F62984">
            <w:pPr>
              <w:jc w:val="center"/>
              <w:rPr>
                <w:b/>
                <w:sz w:val="20"/>
              </w:rPr>
            </w:pPr>
            <w:r>
              <w:rPr>
                <w:b/>
                <w:sz w:val="20"/>
              </w:rPr>
              <w:t>Time Period</w:t>
            </w:r>
            <w:r w:rsidR="00671181">
              <w:rPr>
                <w:b/>
                <w:sz w:val="20"/>
              </w:rPr>
              <w:t xml:space="preserve"> </w:t>
            </w:r>
            <w:r>
              <w:rPr>
                <w:b/>
                <w:sz w:val="20"/>
              </w:rPr>
              <w:t>/</w:t>
            </w:r>
            <w:r w:rsidR="00CA5626">
              <w:rPr>
                <w:b/>
                <w:sz w:val="20"/>
              </w:rPr>
              <w:t xml:space="preserve"> </w:t>
            </w:r>
            <w:r>
              <w:rPr>
                <w:b/>
                <w:sz w:val="20"/>
              </w:rPr>
              <w:t>Operating Scenario</w:t>
            </w:r>
          </w:p>
        </w:tc>
        <w:tc>
          <w:tcPr>
            <w:tcW w:w="1800" w:type="dxa"/>
            <w:tcBorders>
              <w:top w:val="single" w:sz="4" w:space="0" w:color="auto"/>
              <w:left w:val="single" w:sz="4" w:space="0" w:color="auto"/>
              <w:bottom w:val="single" w:sz="4" w:space="0" w:color="auto"/>
              <w:right w:val="single" w:sz="4" w:space="0" w:color="auto"/>
            </w:tcBorders>
          </w:tcPr>
          <w:p w14:paraId="0AB8830A" w14:textId="77777777" w:rsidR="00AE1D84" w:rsidRPr="00BD3DE3" w:rsidRDefault="00AE1D84" w:rsidP="00F62984">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6387BABF" w14:textId="77777777" w:rsidR="00AE1D84" w:rsidRDefault="00AE1D84" w:rsidP="00F62984">
            <w:pPr>
              <w:jc w:val="center"/>
              <w:rPr>
                <w:b/>
                <w:sz w:val="20"/>
              </w:rPr>
            </w:pPr>
            <w:r>
              <w:rPr>
                <w:b/>
                <w:sz w:val="20"/>
              </w:rPr>
              <w:t>Monitoring/</w:t>
            </w:r>
          </w:p>
          <w:p w14:paraId="6914205A" w14:textId="77777777" w:rsidR="00AE1D84" w:rsidRPr="00BD3DE3" w:rsidRDefault="00AE1D84" w:rsidP="00F62984">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442A1D46"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CA5626" w14:paraId="22F5E7F4"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27351CEA" w14:textId="208B25C0" w:rsidR="00CA5626" w:rsidRPr="00095B77" w:rsidRDefault="00CA5626" w:rsidP="00DA1CA6">
            <w:pPr>
              <w:numPr>
                <w:ilvl w:val="0"/>
                <w:numId w:val="26"/>
              </w:numPr>
              <w:ind w:left="360"/>
              <w:rPr>
                <w:sz w:val="20"/>
              </w:rPr>
            </w:pPr>
            <w:r>
              <w:rPr>
                <w:color w:val="000000"/>
                <w:sz w:val="20"/>
              </w:rPr>
              <w:t>NO</w:t>
            </w:r>
            <w:r w:rsidRPr="001B1375">
              <w:rPr>
                <w:color w:val="000000"/>
                <w:sz w:val="20"/>
              </w:rPr>
              <w:t>x</w:t>
            </w:r>
          </w:p>
        </w:tc>
        <w:tc>
          <w:tcPr>
            <w:tcW w:w="1784" w:type="dxa"/>
            <w:tcBorders>
              <w:top w:val="single" w:sz="4" w:space="0" w:color="auto"/>
              <w:left w:val="single" w:sz="4" w:space="0" w:color="auto"/>
              <w:bottom w:val="single" w:sz="4" w:space="0" w:color="auto"/>
              <w:right w:val="single" w:sz="4" w:space="0" w:color="auto"/>
            </w:tcBorders>
          </w:tcPr>
          <w:p w14:paraId="3BA30D1B" w14:textId="11FCB44F" w:rsidR="00CA5626" w:rsidRPr="00BD3DE3" w:rsidRDefault="00CA5626" w:rsidP="00CA5626">
            <w:pPr>
              <w:jc w:val="center"/>
              <w:rPr>
                <w:sz w:val="20"/>
              </w:rPr>
            </w:pPr>
            <w:r>
              <w:rPr>
                <w:color w:val="000000"/>
                <w:sz w:val="20"/>
              </w:rPr>
              <w:t xml:space="preserve">0.05 </w:t>
            </w:r>
            <w:proofErr w:type="spellStart"/>
            <w:r>
              <w:rPr>
                <w:color w:val="000000"/>
                <w:sz w:val="20"/>
              </w:rPr>
              <w:t>lb</w:t>
            </w:r>
            <w:proofErr w:type="spellEnd"/>
            <w:r>
              <w:rPr>
                <w:color w:val="000000"/>
                <w:sz w:val="20"/>
              </w:rPr>
              <w:t>/MMBTU</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793AA550" w14:textId="269E0089" w:rsidR="00CA5626" w:rsidRPr="00BD3DE3" w:rsidRDefault="00CA5626" w:rsidP="00CA5626">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59E4EC77" w14:textId="16874656" w:rsidR="00CA5626" w:rsidRPr="00BD3DE3" w:rsidRDefault="00CA5626" w:rsidP="00CA5626">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5EA21E6B" w14:textId="77777777" w:rsidR="00CA5626" w:rsidRDefault="00CA5626" w:rsidP="00CA5626">
            <w:pPr>
              <w:jc w:val="center"/>
              <w:rPr>
                <w:color w:val="000000"/>
                <w:sz w:val="20"/>
              </w:rPr>
            </w:pPr>
            <w:r>
              <w:rPr>
                <w:color w:val="000000"/>
                <w:sz w:val="20"/>
              </w:rPr>
              <w:t>SC V.1</w:t>
            </w:r>
          </w:p>
          <w:p w14:paraId="0C75CC29" w14:textId="77777777" w:rsidR="00CA5626" w:rsidRDefault="00CA5626" w:rsidP="00CA5626">
            <w:pPr>
              <w:jc w:val="center"/>
              <w:rPr>
                <w:color w:val="000000"/>
                <w:sz w:val="20"/>
              </w:rPr>
            </w:pPr>
            <w:r>
              <w:rPr>
                <w:color w:val="000000"/>
                <w:sz w:val="20"/>
              </w:rPr>
              <w:t>SC V.2</w:t>
            </w:r>
          </w:p>
          <w:p w14:paraId="3E507B8E" w14:textId="1E25F9D8" w:rsidR="00CA5626" w:rsidRPr="00BD3DE3" w:rsidRDefault="00CA5626" w:rsidP="00CA5626">
            <w:pPr>
              <w:jc w:val="center"/>
              <w:rPr>
                <w:sz w:val="20"/>
              </w:rPr>
            </w:pPr>
            <w:r>
              <w:rPr>
                <w:color w:val="000000"/>
                <w:sz w:val="20"/>
              </w:rPr>
              <w:t>SC VI.4</w:t>
            </w:r>
          </w:p>
        </w:tc>
        <w:tc>
          <w:tcPr>
            <w:tcW w:w="2080" w:type="dxa"/>
            <w:tcBorders>
              <w:top w:val="single" w:sz="4" w:space="0" w:color="auto"/>
              <w:left w:val="single" w:sz="4" w:space="0" w:color="auto"/>
              <w:bottom w:val="single" w:sz="4" w:space="0" w:color="auto"/>
              <w:right w:val="single" w:sz="4" w:space="0" w:color="auto"/>
            </w:tcBorders>
          </w:tcPr>
          <w:p w14:paraId="31EE88BE" w14:textId="77777777" w:rsidR="00CA5626" w:rsidRPr="00A865FD" w:rsidRDefault="00CA5626" w:rsidP="00CA5626">
            <w:pPr>
              <w:jc w:val="center"/>
              <w:rPr>
                <w:b/>
                <w:color w:val="000000"/>
                <w:sz w:val="20"/>
              </w:rPr>
            </w:pPr>
            <w:r w:rsidRPr="00A865FD">
              <w:rPr>
                <w:b/>
                <w:color w:val="000000"/>
                <w:sz w:val="20"/>
              </w:rPr>
              <w:t>R 336.1205(1)(a) &amp; (b)</w:t>
            </w:r>
          </w:p>
          <w:p w14:paraId="2700C07C" w14:textId="77777777" w:rsidR="00CA5626" w:rsidRPr="00A865FD" w:rsidRDefault="00CA5626" w:rsidP="00CA5626">
            <w:pPr>
              <w:jc w:val="center"/>
              <w:rPr>
                <w:b/>
                <w:color w:val="000000"/>
                <w:sz w:val="20"/>
              </w:rPr>
            </w:pPr>
            <w:r w:rsidRPr="00A865FD">
              <w:rPr>
                <w:b/>
                <w:color w:val="000000"/>
                <w:sz w:val="20"/>
              </w:rPr>
              <w:t>R 336.2803</w:t>
            </w:r>
          </w:p>
          <w:p w14:paraId="62E51841" w14:textId="77777777" w:rsidR="00CA5626" w:rsidRPr="00A865FD" w:rsidRDefault="00CA5626" w:rsidP="00CA5626">
            <w:pPr>
              <w:jc w:val="center"/>
              <w:rPr>
                <w:b/>
                <w:color w:val="000000"/>
                <w:sz w:val="20"/>
              </w:rPr>
            </w:pPr>
            <w:r w:rsidRPr="00A865FD">
              <w:rPr>
                <w:b/>
                <w:color w:val="000000"/>
                <w:sz w:val="20"/>
              </w:rPr>
              <w:t>R 336.2804</w:t>
            </w:r>
          </w:p>
          <w:p w14:paraId="30A0C6C3" w14:textId="09E07332" w:rsidR="00CA5626" w:rsidRPr="002D3BFA" w:rsidRDefault="00CA5626" w:rsidP="00CA5626">
            <w:pPr>
              <w:jc w:val="center"/>
              <w:rPr>
                <w:b/>
                <w:sz w:val="20"/>
              </w:rPr>
            </w:pPr>
            <w:r w:rsidRPr="00A865FD">
              <w:rPr>
                <w:b/>
                <w:color w:val="000000"/>
                <w:sz w:val="20"/>
              </w:rPr>
              <w:t>R 336.2810</w:t>
            </w:r>
          </w:p>
        </w:tc>
      </w:tr>
      <w:tr w:rsidR="00CA5626" w14:paraId="0E0A11EF"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153F3200" w14:textId="68B0639E" w:rsidR="00CA5626" w:rsidRPr="00095B77" w:rsidRDefault="00CA5626" w:rsidP="00DA1CA6">
            <w:pPr>
              <w:numPr>
                <w:ilvl w:val="0"/>
                <w:numId w:val="26"/>
              </w:numPr>
              <w:ind w:left="360"/>
              <w:rPr>
                <w:sz w:val="20"/>
              </w:rPr>
            </w:pPr>
            <w:r>
              <w:rPr>
                <w:color w:val="000000"/>
                <w:sz w:val="20"/>
              </w:rPr>
              <w:t>CO</w:t>
            </w:r>
          </w:p>
        </w:tc>
        <w:tc>
          <w:tcPr>
            <w:tcW w:w="1784" w:type="dxa"/>
            <w:tcBorders>
              <w:top w:val="single" w:sz="4" w:space="0" w:color="auto"/>
              <w:left w:val="single" w:sz="4" w:space="0" w:color="auto"/>
              <w:bottom w:val="single" w:sz="4" w:space="0" w:color="auto"/>
              <w:right w:val="single" w:sz="4" w:space="0" w:color="auto"/>
            </w:tcBorders>
          </w:tcPr>
          <w:p w14:paraId="346DE7D1" w14:textId="365AE0CD" w:rsidR="00CA5626" w:rsidRPr="00BD3DE3" w:rsidRDefault="00CA5626" w:rsidP="00CA5626">
            <w:pPr>
              <w:jc w:val="center"/>
              <w:rPr>
                <w:sz w:val="20"/>
              </w:rPr>
            </w:pPr>
            <w:r>
              <w:rPr>
                <w:color w:val="000000"/>
                <w:sz w:val="20"/>
              </w:rPr>
              <w:t xml:space="preserve">0.077 </w:t>
            </w:r>
            <w:proofErr w:type="spellStart"/>
            <w:r>
              <w:rPr>
                <w:color w:val="000000"/>
                <w:sz w:val="20"/>
              </w:rPr>
              <w:t>lb</w:t>
            </w:r>
            <w:proofErr w:type="spellEnd"/>
            <w:r>
              <w:rPr>
                <w:color w:val="000000"/>
                <w:sz w:val="20"/>
              </w:rPr>
              <w:t>/MMBTU</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77631124" w14:textId="576ED996" w:rsidR="00CA5626" w:rsidRPr="00BD3DE3" w:rsidRDefault="00CA5626" w:rsidP="00CA5626">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2E959893" w14:textId="529E3A6A" w:rsidR="00CA5626" w:rsidRPr="00BD3DE3" w:rsidRDefault="00CA5626" w:rsidP="00CA5626">
            <w:pPr>
              <w:jc w:val="center"/>
              <w:rPr>
                <w:sz w:val="20"/>
              </w:rPr>
            </w:pPr>
            <w:r w:rsidRPr="004815B8">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1B33D611" w14:textId="77777777" w:rsidR="00CA5626" w:rsidRDefault="00CA5626" w:rsidP="00CA5626">
            <w:pPr>
              <w:jc w:val="center"/>
              <w:rPr>
                <w:color w:val="000000"/>
                <w:sz w:val="20"/>
              </w:rPr>
            </w:pPr>
            <w:r>
              <w:rPr>
                <w:color w:val="000000"/>
                <w:sz w:val="20"/>
              </w:rPr>
              <w:t>SC V.1</w:t>
            </w:r>
          </w:p>
          <w:p w14:paraId="2EA810AF" w14:textId="77777777" w:rsidR="00CA5626" w:rsidRDefault="00CA5626" w:rsidP="00CA5626">
            <w:pPr>
              <w:jc w:val="center"/>
              <w:rPr>
                <w:color w:val="000000"/>
                <w:sz w:val="20"/>
              </w:rPr>
            </w:pPr>
            <w:r>
              <w:rPr>
                <w:color w:val="000000"/>
                <w:sz w:val="20"/>
              </w:rPr>
              <w:t>SC V.2</w:t>
            </w:r>
          </w:p>
          <w:p w14:paraId="3C0B1B0A" w14:textId="0094E07F" w:rsidR="00CA5626" w:rsidRPr="00BD3DE3" w:rsidRDefault="00CA5626" w:rsidP="00CA5626">
            <w:pPr>
              <w:jc w:val="center"/>
              <w:rPr>
                <w:sz w:val="20"/>
              </w:rPr>
            </w:pPr>
            <w:r>
              <w:rPr>
                <w:color w:val="000000"/>
                <w:sz w:val="20"/>
              </w:rPr>
              <w:t>SC VI.4</w:t>
            </w:r>
          </w:p>
        </w:tc>
        <w:tc>
          <w:tcPr>
            <w:tcW w:w="2080" w:type="dxa"/>
            <w:tcBorders>
              <w:top w:val="single" w:sz="4" w:space="0" w:color="auto"/>
              <w:left w:val="single" w:sz="4" w:space="0" w:color="auto"/>
              <w:bottom w:val="single" w:sz="4" w:space="0" w:color="auto"/>
              <w:right w:val="single" w:sz="4" w:space="0" w:color="auto"/>
            </w:tcBorders>
          </w:tcPr>
          <w:p w14:paraId="6A751039" w14:textId="77777777" w:rsidR="00CA5626" w:rsidRPr="00A865FD" w:rsidRDefault="00CA5626" w:rsidP="00CA5626">
            <w:pPr>
              <w:jc w:val="center"/>
              <w:rPr>
                <w:b/>
                <w:color w:val="000000"/>
                <w:sz w:val="20"/>
              </w:rPr>
            </w:pPr>
            <w:r w:rsidRPr="00A865FD">
              <w:rPr>
                <w:b/>
                <w:color w:val="000000"/>
                <w:sz w:val="20"/>
              </w:rPr>
              <w:t>R 336.1205(1)(a) &amp; (b)</w:t>
            </w:r>
          </w:p>
          <w:p w14:paraId="27FC3B5E" w14:textId="77777777" w:rsidR="00CA5626" w:rsidRPr="00A865FD" w:rsidRDefault="00CA5626" w:rsidP="00CA5626">
            <w:pPr>
              <w:jc w:val="center"/>
              <w:rPr>
                <w:b/>
                <w:color w:val="000000"/>
                <w:sz w:val="20"/>
              </w:rPr>
            </w:pPr>
            <w:r w:rsidRPr="00A865FD">
              <w:rPr>
                <w:b/>
                <w:color w:val="000000"/>
                <w:sz w:val="20"/>
              </w:rPr>
              <w:t>R 336.2804</w:t>
            </w:r>
          </w:p>
          <w:p w14:paraId="11192E18" w14:textId="127E503B" w:rsidR="00CA5626" w:rsidRPr="002D3BFA" w:rsidRDefault="00CA5626" w:rsidP="00CA5626">
            <w:pPr>
              <w:jc w:val="center"/>
              <w:rPr>
                <w:b/>
                <w:sz w:val="20"/>
              </w:rPr>
            </w:pPr>
            <w:r w:rsidRPr="00A865FD">
              <w:rPr>
                <w:b/>
                <w:color w:val="000000"/>
                <w:sz w:val="20"/>
              </w:rPr>
              <w:t>R 336.2810</w:t>
            </w:r>
          </w:p>
        </w:tc>
      </w:tr>
      <w:tr w:rsidR="00CA5626" w14:paraId="21540773"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7111B672" w14:textId="59AF57D1" w:rsidR="00CA5626" w:rsidRPr="00095B77" w:rsidRDefault="00CA5626" w:rsidP="00DA1CA6">
            <w:pPr>
              <w:numPr>
                <w:ilvl w:val="0"/>
                <w:numId w:val="26"/>
              </w:numPr>
              <w:ind w:left="360"/>
              <w:rPr>
                <w:sz w:val="20"/>
              </w:rPr>
            </w:pPr>
            <w:r>
              <w:rPr>
                <w:color w:val="000000"/>
                <w:sz w:val="20"/>
              </w:rPr>
              <w:t xml:space="preserve"> PM</w:t>
            </w:r>
          </w:p>
        </w:tc>
        <w:tc>
          <w:tcPr>
            <w:tcW w:w="1784" w:type="dxa"/>
            <w:tcBorders>
              <w:top w:val="single" w:sz="4" w:space="0" w:color="auto"/>
              <w:left w:val="single" w:sz="4" w:space="0" w:color="auto"/>
              <w:bottom w:val="single" w:sz="4" w:space="0" w:color="auto"/>
              <w:right w:val="single" w:sz="4" w:space="0" w:color="auto"/>
            </w:tcBorders>
          </w:tcPr>
          <w:p w14:paraId="4F911558" w14:textId="1AC16E0F" w:rsidR="00CA5626" w:rsidRPr="00BD3DE3" w:rsidRDefault="00CA5626" w:rsidP="00CA5626">
            <w:pPr>
              <w:jc w:val="center"/>
              <w:rPr>
                <w:sz w:val="20"/>
              </w:rPr>
            </w:pPr>
            <w:r>
              <w:rPr>
                <w:color w:val="000000"/>
                <w:sz w:val="20"/>
              </w:rPr>
              <w:t xml:space="preserve">0.0018 </w:t>
            </w:r>
            <w:proofErr w:type="spellStart"/>
            <w:r>
              <w:rPr>
                <w:color w:val="000000"/>
                <w:sz w:val="20"/>
              </w:rPr>
              <w:t>lb</w:t>
            </w:r>
            <w:proofErr w:type="spellEnd"/>
            <w:r>
              <w:rPr>
                <w:color w:val="000000"/>
                <w:sz w:val="20"/>
              </w:rPr>
              <w:t>/MMBTU</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0BECBA65" w14:textId="09A8069A" w:rsidR="00CA5626" w:rsidRPr="00BD3DE3" w:rsidRDefault="00CA5626" w:rsidP="00CA5626">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13B77DF9" w14:textId="0E11EA8F" w:rsidR="00CA5626" w:rsidRPr="00BD3DE3" w:rsidRDefault="00CA5626" w:rsidP="00CA5626">
            <w:pPr>
              <w:jc w:val="center"/>
              <w:rPr>
                <w:sz w:val="20"/>
              </w:rPr>
            </w:pPr>
            <w:r w:rsidRPr="004815B8">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606034A8" w14:textId="77777777" w:rsidR="00CA5626" w:rsidRDefault="00CA5626" w:rsidP="00CA5626">
            <w:pPr>
              <w:jc w:val="center"/>
              <w:rPr>
                <w:color w:val="000000"/>
                <w:sz w:val="20"/>
              </w:rPr>
            </w:pPr>
            <w:r>
              <w:rPr>
                <w:color w:val="000000"/>
                <w:sz w:val="20"/>
              </w:rPr>
              <w:t>SC V.1</w:t>
            </w:r>
          </w:p>
          <w:p w14:paraId="65D10086" w14:textId="77777777" w:rsidR="00CA5626" w:rsidRDefault="00CA5626" w:rsidP="00CA5626">
            <w:pPr>
              <w:jc w:val="center"/>
              <w:rPr>
                <w:color w:val="000000"/>
                <w:sz w:val="20"/>
              </w:rPr>
            </w:pPr>
            <w:r>
              <w:rPr>
                <w:color w:val="000000"/>
                <w:sz w:val="20"/>
              </w:rPr>
              <w:t xml:space="preserve"> SC V.2</w:t>
            </w:r>
          </w:p>
          <w:p w14:paraId="016885AA" w14:textId="1E0DF950" w:rsidR="00CA5626" w:rsidRPr="00BD3DE3" w:rsidRDefault="00CA5626" w:rsidP="00CA5626">
            <w:pPr>
              <w:jc w:val="center"/>
              <w:rPr>
                <w:sz w:val="20"/>
              </w:rPr>
            </w:pPr>
            <w:r>
              <w:rPr>
                <w:color w:val="000000"/>
                <w:sz w:val="20"/>
              </w:rPr>
              <w:t>SC VI.4</w:t>
            </w:r>
          </w:p>
        </w:tc>
        <w:tc>
          <w:tcPr>
            <w:tcW w:w="2080" w:type="dxa"/>
            <w:tcBorders>
              <w:top w:val="single" w:sz="4" w:space="0" w:color="auto"/>
              <w:left w:val="single" w:sz="4" w:space="0" w:color="auto"/>
              <w:bottom w:val="single" w:sz="4" w:space="0" w:color="auto"/>
              <w:right w:val="single" w:sz="4" w:space="0" w:color="auto"/>
            </w:tcBorders>
          </w:tcPr>
          <w:p w14:paraId="1922235E" w14:textId="77777777" w:rsidR="00CA5626" w:rsidRPr="00A865FD" w:rsidRDefault="00CA5626" w:rsidP="00CA5626">
            <w:pPr>
              <w:jc w:val="center"/>
              <w:rPr>
                <w:b/>
                <w:color w:val="000000"/>
                <w:sz w:val="20"/>
              </w:rPr>
            </w:pPr>
            <w:r w:rsidRPr="00A865FD">
              <w:rPr>
                <w:b/>
                <w:color w:val="000000"/>
                <w:sz w:val="20"/>
              </w:rPr>
              <w:t>R 336.1205(1)(a) &amp; (b)</w:t>
            </w:r>
          </w:p>
          <w:p w14:paraId="4DB3948E" w14:textId="77777777" w:rsidR="00CA5626" w:rsidRPr="00A865FD" w:rsidRDefault="00CA5626" w:rsidP="00CA5626">
            <w:pPr>
              <w:jc w:val="center"/>
              <w:rPr>
                <w:b/>
                <w:color w:val="000000"/>
                <w:sz w:val="20"/>
              </w:rPr>
            </w:pPr>
            <w:r w:rsidRPr="00A865FD">
              <w:rPr>
                <w:b/>
                <w:color w:val="000000"/>
                <w:sz w:val="20"/>
              </w:rPr>
              <w:t>R 336.1331(1)(c)</w:t>
            </w:r>
          </w:p>
          <w:p w14:paraId="21DC73D2" w14:textId="7D56E965" w:rsidR="00CA5626" w:rsidRPr="002D3BFA" w:rsidRDefault="00CA5626" w:rsidP="00CA5626">
            <w:pPr>
              <w:jc w:val="center"/>
              <w:rPr>
                <w:b/>
                <w:sz w:val="20"/>
              </w:rPr>
            </w:pPr>
            <w:r w:rsidRPr="00A865FD">
              <w:rPr>
                <w:b/>
                <w:color w:val="000000"/>
                <w:sz w:val="20"/>
              </w:rPr>
              <w:t>R 336.2810</w:t>
            </w:r>
          </w:p>
        </w:tc>
      </w:tr>
      <w:tr w:rsidR="00CA5626" w14:paraId="1816F7E0"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3BEF11DE" w14:textId="245C3A43" w:rsidR="00CA5626" w:rsidRPr="00095B77" w:rsidRDefault="00CA5626" w:rsidP="00DA1CA6">
            <w:pPr>
              <w:numPr>
                <w:ilvl w:val="0"/>
                <w:numId w:val="26"/>
              </w:numPr>
              <w:ind w:left="360"/>
              <w:rPr>
                <w:sz w:val="20"/>
              </w:rPr>
            </w:pPr>
            <w:r>
              <w:rPr>
                <w:color w:val="000000"/>
                <w:sz w:val="20"/>
              </w:rPr>
              <w:t>PM10</w:t>
            </w:r>
          </w:p>
        </w:tc>
        <w:tc>
          <w:tcPr>
            <w:tcW w:w="1784" w:type="dxa"/>
            <w:tcBorders>
              <w:top w:val="single" w:sz="4" w:space="0" w:color="auto"/>
              <w:left w:val="single" w:sz="4" w:space="0" w:color="auto"/>
              <w:bottom w:val="single" w:sz="4" w:space="0" w:color="auto"/>
              <w:right w:val="single" w:sz="4" w:space="0" w:color="auto"/>
            </w:tcBorders>
          </w:tcPr>
          <w:p w14:paraId="5D8D55E7" w14:textId="085714BD" w:rsidR="00CA5626" w:rsidRPr="00BD3DE3" w:rsidRDefault="00CA5626" w:rsidP="00CA5626">
            <w:pPr>
              <w:jc w:val="center"/>
              <w:rPr>
                <w:sz w:val="20"/>
              </w:rPr>
            </w:pPr>
            <w:r>
              <w:rPr>
                <w:color w:val="000000"/>
                <w:sz w:val="20"/>
              </w:rPr>
              <w:t xml:space="preserve">0.007 </w:t>
            </w:r>
            <w:proofErr w:type="spellStart"/>
            <w:r>
              <w:rPr>
                <w:color w:val="000000"/>
                <w:sz w:val="20"/>
              </w:rPr>
              <w:t>lb</w:t>
            </w:r>
            <w:proofErr w:type="spellEnd"/>
            <w:r>
              <w:rPr>
                <w:color w:val="000000"/>
                <w:sz w:val="20"/>
              </w:rPr>
              <w:t>/MMBTU</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12255A1C" w14:textId="0FC35959" w:rsidR="00CA5626" w:rsidRPr="00BD3DE3" w:rsidRDefault="00CA5626" w:rsidP="00CA5626">
            <w:pPr>
              <w:jc w:val="center"/>
              <w:rPr>
                <w:sz w:val="20"/>
              </w:rPr>
            </w:pPr>
            <w:r>
              <w:rPr>
                <w:color w:val="000000"/>
                <w:sz w:val="20"/>
              </w:rPr>
              <w:t>Hourly</w:t>
            </w:r>
            <w:r w:rsidRPr="00C64498">
              <w:rPr>
                <w:color w:val="000000"/>
                <w:sz w:val="20"/>
              </w:rPr>
              <w:t xml:space="preserve"> </w:t>
            </w:r>
          </w:p>
        </w:tc>
        <w:tc>
          <w:tcPr>
            <w:tcW w:w="1800" w:type="dxa"/>
            <w:tcBorders>
              <w:top w:val="single" w:sz="4" w:space="0" w:color="auto"/>
              <w:left w:val="single" w:sz="4" w:space="0" w:color="auto"/>
              <w:bottom w:val="single" w:sz="4" w:space="0" w:color="auto"/>
              <w:right w:val="single" w:sz="4" w:space="0" w:color="auto"/>
            </w:tcBorders>
          </w:tcPr>
          <w:p w14:paraId="3DFE99D2" w14:textId="54477822" w:rsidR="00CA5626" w:rsidRPr="00BD3DE3" w:rsidRDefault="00CA5626" w:rsidP="00CA5626">
            <w:pPr>
              <w:jc w:val="center"/>
              <w:rPr>
                <w:sz w:val="20"/>
              </w:rPr>
            </w:pPr>
            <w:r w:rsidRPr="004815B8">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54D89128" w14:textId="77777777" w:rsidR="00CA5626" w:rsidRDefault="00CA5626" w:rsidP="00CA5626">
            <w:pPr>
              <w:jc w:val="center"/>
              <w:rPr>
                <w:color w:val="000000"/>
                <w:sz w:val="20"/>
              </w:rPr>
            </w:pPr>
            <w:r>
              <w:rPr>
                <w:color w:val="000000"/>
                <w:sz w:val="20"/>
              </w:rPr>
              <w:t>SC V.1</w:t>
            </w:r>
          </w:p>
          <w:p w14:paraId="13459F73" w14:textId="77777777" w:rsidR="00CA5626" w:rsidRDefault="00CA5626" w:rsidP="00CA5626">
            <w:pPr>
              <w:jc w:val="center"/>
              <w:rPr>
                <w:color w:val="000000"/>
                <w:sz w:val="20"/>
              </w:rPr>
            </w:pPr>
            <w:r>
              <w:rPr>
                <w:color w:val="000000"/>
                <w:sz w:val="20"/>
              </w:rPr>
              <w:t>SC V.2</w:t>
            </w:r>
          </w:p>
          <w:p w14:paraId="6B5FE939" w14:textId="7102B22D" w:rsidR="00CA5626" w:rsidRPr="00BD3DE3" w:rsidRDefault="00CA5626" w:rsidP="00CA5626">
            <w:pPr>
              <w:jc w:val="center"/>
              <w:rPr>
                <w:sz w:val="20"/>
              </w:rPr>
            </w:pPr>
            <w:r>
              <w:rPr>
                <w:color w:val="000000"/>
                <w:sz w:val="20"/>
              </w:rPr>
              <w:t>SC VI.4</w:t>
            </w:r>
          </w:p>
        </w:tc>
        <w:tc>
          <w:tcPr>
            <w:tcW w:w="2080" w:type="dxa"/>
            <w:tcBorders>
              <w:top w:val="single" w:sz="4" w:space="0" w:color="auto"/>
              <w:left w:val="single" w:sz="4" w:space="0" w:color="auto"/>
              <w:bottom w:val="single" w:sz="4" w:space="0" w:color="auto"/>
              <w:right w:val="single" w:sz="4" w:space="0" w:color="auto"/>
            </w:tcBorders>
          </w:tcPr>
          <w:p w14:paraId="0F7A596B" w14:textId="77777777" w:rsidR="00CA5626" w:rsidRPr="00A865FD" w:rsidRDefault="00CA5626" w:rsidP="00CA5626">
            <w:pPr>
              <w:jc w:val="center"/>
              <w:rPr>
                <w:b/>
                <w:color w:val="000000"/>
                <w:sz w:val="20"/>
              </w:rPr>
            </w:pPr>
            <w:r w:rsidRPr="00A865FD">
              <w:rPr>
                <w:b/>
                <w:color w:val="000000"/>
                <w:sz w:val="20"/>
              </w:rPr>
              <w:t>R 336.1205(1)(a) &amp; (b</w:t>
            </w:r>
            <w:r>
              <w:rPr>
                <w:b/>
                <w:color w:val="000000"/>
                <w:sz w:val="20"/>
              </w:rPr>
              <w:t>)</w:t>
            </w:r>
          </w:p>
          <w:p w14:paraId="63C51517" w14:textId="77777777" w:rsidR="00CA5626" w:rsidRPr="00A865FD" w:rsidRDefault="00CA5626" w:rsidP="00CA5626">
            <w:pPr>
              <w:jc w:val="center"/>
              <w:rPr>
                <w:b/>
                <w:color w:val="000000"/>
                <w:sz w:val="20"/>
              </w:rPr>
            </w:pPr>
            <w:r w:rsidRPr="00A865FD">
              <w:rPr>
                <w:b/>
                <w:color w:val="000000"/>
                <w:sz w:val="20"/>
              </w:rPr>
              <w:t>R 336.2803</w:t>
            </w:r>
          </w:p>
          <w:p w14:paraId="1AC70E8A" w14:textId="77777777" w:rsidR="00CA5626" w:rsidRPr="00A865FD" w:rsidRDefault="00CA5626" w:rsidP="00CA5626">
            <w:pPr>
              <w:jc w:val="center"/>
              <w:rPr>
                <w:b/>
                <w:color w:val="000000"/>
                <w:sz w:val="20"/>
              </w:rPr>
            </w:pPr>
            <w:r w:rsidRPr="00A865FD">
              <w:rPr>
                <w:b/>
                <w:color w:val="000000"/>
                <w:sz w:val="20"/>
              </w:rPr>
              <w:t>R 336.2804</w:t>
            </w:r>
          </w:p>
          <w:p w14:paraId="59832B0A" w14:textId="61858F49" w:rsidR="00CA5626" w:rsidRPr="002D3BFA" w:rsidRDefault="00CA5626" w:rsidP="00CA5626">
            <w:pPr>
              <w:jc w:val="center"/>
              <w:rPr>
                <w:b/>
                <w:sz w:val="20"/>
              </w:rPr>
            </w:pPr>
            <w:r w:rsidRPr="00A865FD">
              <w:rPr>
                <w:b/>
                <w:color w:val="000000"/>
                <w:sz w:val="20"/>
              </w:rPr>
              <w:t>R 336.2810</w:t>
            </w:r>
          </w:p>
        </w:tc>
      </w:tr>
      <w:tr w:rsidR="00CA5626" w14:paraId="6DF65B40"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44300CAA" w14:textId="0A1DA7E2" w:rsidR="00CA5626" w:rsidRPr="00095B77" w:rsidRDefault="00CA5626" w:rsidP="00DA1CA6">
            <w:pPr>
              <w:numPr>
                <w:ilvl w:val="0"/>
                <w:numId w:val="26"/>
              </w:numPr>
              <w:ind w:left="360"/>
              <w:rPr>
                <w:sz w:val="20"/>
              </w:rPr>
            </w:pPr>
            <w:r>
              <w:rPr>
                <w:color w:val="000000"/>
                <w:sz w:val="20"/>
              </w:rPr>
              <w:t>PM2.5</w:t>
            </w:r>
          </w:p>
        </w:tc>
        <w:tc>
          <w:tcPr>
            <w:tcW w:w="1784" w:type="dxa"/>
            <w:tcBorders>
              <w:top w:val="single" w:sz="4" w:space="0" w:color="auto"/>
              <w:left w:val="single" w:sz="4" w:space="0" w:color="auto"/>
              <w:bottom w:val="single" w:sz="4" w:space="0" w:color="auto"/>
              <w:right w:val="single" w:sz="4" w:space="0" w:color="auto"/>
            </w:tcBorders>
          </w:tcPr>
          <w:p w14:paraId="0262A9C2" w14:textId="593C57CE" w:rsidR="00CA5626" w:rsidRPr="00BD3DE3" w:rsidRDefault="00CA5626" w:rsidP="00CA5626">
            <w:pPr>
              <w:jc w:val="center"/>
              <w:rPr>
                <w:sz w:val="20"/>
              </w:rPr>
            </w:pPr>
            <w:r>
              <w:rPr>
                <w:color w:val="000000"/>
                <w:sz w:val="20"/>
              </w:rPr>
              <w:t xml:space="preserve">0.007 </w:t>
            </w:r>
            <w:proofErr w:type="spellStart"/>
            <w:r>
              <w:rPr>
                <w:color w:val="000000"/>
                <w:sz w:val="20"/>
              </w:rPr>
              <w:t>lb</w:t>
            </w:r>
            <w:proofErr w:type="spellEnd"/>
            <w:r>
              <w:rPr>
                <w:color w:val="000000"/>
                <w:sz w:val="20"/>
              </w:rPr>
              <w:t>/MMBTU</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1E171C58" w14:textId="7B0171B8" w:rsidR="00CA5626" w:rsidRPr="00BD3DE3" w:rsidRDefault="00CA5626" w:rsidP="00CA5626">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77A71D88" w14:textId="017491AA" w:rsidR="00CA5626" w:rsidRPr="00BD3DE3" w:rsidRDefault="00CA5626" w:rsidP="00CA5626">
            <w:pPr>
              <w:jc w:val="center"/>
              <w:rPr>
                <w:sz w:val="20"/>
              </w:rPr>
            </w:pPr>
            <w:r w:rsidRPr="004815B8">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7004D6EF" w14:textId="77777777" w:rsidR="00CA5626" w:rsidRDefault="00CA5626" w:rsidP="00CA5626">
            <w:pPr>
              <w:jc w:val="center"/>
              <w:rPr>
                <w:color w:val="000000"/>
                <w:sz w:val="20"/>
              </w:rPr>
            </w:pPr>
            <w:r>
              <w:rPr>
                <w:color w:val="000000"/>
                <w:sz w:val="20"/>
              </w:rPr>
              <w:t>SC V.1</w:t>
            </w:r>
          </w:p>
          <w:p w14:paraId="04B6872A" w14:textId="77777777" w:rsidR="00CA5626" w:rsidRDefault="00CA5626" w:rsidP="00CA5626">
            <w:pPr>
              <w:jc w:val="center"/>
              <w:rPr>
                <w:color w:val="000000"/>
                <w:sz w:val="20"/>
              </w:rPr>
            </w:pPr>
            <w:r>
              <w:rPr>
                <w:color w:val="000000"/>
                <w:sz w:val="20"/>
              </w:rPr>
              <w:t>SC V.2</w:t>
            </w:r>
          </w:p>
          <w:p w14:paraId="6124D8C6" w14:textId="696C0A55" w:rsidR="00CA5626" w:rsidRPr="00BD3DE3" w:rsidRDefault="00CA5626" w:rsidP="00CA5626">
            <w:pPr>
              <w:jc w:val="center"/>
              <w:rPr>
                <w:sz w:val="20"/>
              </w:rPr>
            </w:pPr>
            <w:r>
              <w:rPr>
                <w:color w:val="000000"/>
                <w:sz w:val="20"/>
              </w:rPr>
              <w:t>SC VI.4</w:t>
            </w:r>
          </w:p>
        </w:tc>
        <w:tc>
          <w:tcPr>
            <w:tcW w:w="2080" w:type="dxa"/>
            <w:tcBorders>
              <w:top w:val="single" w:sz="4" w:space="0" w:color="auto"/>
              <w:left w:val="single" w:sz="4" w:space="0" w:color="auto"/>
              <w:bottom w:val="single" w:sz="4" w:space="0" w:color="auto"/>
              <w:right w:val="single" w:sz="4" w:space="0" w:color="auto"/>
            </w:tcBorders>
          </w:tcPr>
          <w:p w14:paraId="70D541EE" w14:textId="77777777" w:rsidR="00CA5626" w:rsidRPr="00A865FD" w:rsidRDefault="00CA5626" w:rsidP="00CA5626">
            <w:pPr>
              <w:jc w:val="center"/>
              <w:rPr>
                <w:b/>
                <w:color w:val="000000"/>
                <w:sz w:val="20"/>
              </w:rPr>
            </w:pPr>
            <w:r w:rsidRPr="00A865FD">
              <w:rPr>
                <w:b/>
                <w:color w:val="000000"/>
                <w:sz w:val="20"/>
              </w:rPr>
              <w:t>R 336.1205(1)(a) &amp; (b)</w:t>
            </w:r>
          </w:p>
          <w:p w14:paraId="404F4C9C" w14:textId="77777777" w:rsidR="00CA5626" w:rsidRPr="00A865FD" w:rsidRDefault="00CA5626" w:rsidP="00CA5626">
            <w:pPr>
              <w:jc w:val="center"/>
              <w:rPr>
                <w:b/>
                <w:color w:val="000000"/>
                <w:sz w:val="20"/>
              </w:rPr>
            </w:pPr>
            <w:r w:rsidRPr="00A865FD">
              <w:rPr>
                <w:b/>
                <w:color w:val="000000"/>
                <w:sz w:val="20"/>
              </w:rPr>
              <w:t>R 336.2803</w:t>
            </w:r>
          </w:p>
          <w:p w14:paraId="3D3ACDF8" w14:textId="77777777" w:rsidR="00CA5626" w:rsidRPr="00A865FD" w:rsidRDefault="00CA5626" w:rsidP="00CA5626">
            <w:pPr>
              <w:jc w:val="center"/>
              <w:rPr>
                <w:b/>
                <w:color w:val="000000"/>
                <w:sz w:val="20"/>
              </w:rPr>
            </w:pPr>
            <w:r w:rsidRPr="00A865FD">
              <w:rPr>
                <w:b/>
                <w:color w:val="000000"/>
                <w:sz w:val="20"/>
              </w:rPr>
              <w:t>R 336.2804</w:t>
            </w:r>
          </w:p>
          <w:p w14:paraId="13FC8002" w14:textId="77777777" w:rsidR="00CA5626" w:rsidRPr="00A865FD" w:rsidRDefault="00CA5626" w:rsidP="00CA5626">
            <w:pPr>
              <w:jc w:val="center"/>
              <w:rPr>
                <w:b/>
                <w:color w:val="000000"/>
                <w:sz w:val="20"/>
              </w:rPr>
            </w:pPr>
            <w:r w:rsidRPr="00A865FD">
              <w:rPr>
                <w:b/>
                <w:color w:val="000000"/>
                <w:sz w:val="20"/>
              </w:rPr>
              <w:t>R 336.2810</w:t>
            </w:r>
          </w:p>
          <w:p w14:paraId="5D9D1332" w14:textId="58C78931" w:rsidR="00CA5626" w:rsidRPr="002D3BFA" w:rsidRDefault="00CA5626" w:rsidP="00CA5626">
            <w:pPr>
              <w:jc w:val="center"/>
              <w:rPr>
                <w:b/>
                <w:sz w:val="20"/>
              </w:rPr>
            </w:pPr>
            <w:r w:rsidRPr="00A865FD">
              <w:rPr>
                <w:b/>
                <w:color w:val="000000"/>
                <w:sz w:val="20"/>
              </w:rPr>
              <w:t>40 CFR 52.21(c), (d)</w:t>
            </w:r>
            <w:r>
              <w:rPr>
                <w:b/>
                <w:color w:val="000000"/>
                <w:sz w:val="20"/>
              </w:rPr>
              <w:t>,</w:t>
            </w:r>
            <w:r w:rsidRPr="00A865FD">
              <w:rPr>
                <w:b/>
                <w:color w:val="000000"/>
                <w:sz w:val="20"/>
              </w:rPr>
              <w:t xml:space="preserve"> &amp; (j)</w:t>
            </w:r>
          </w:p>
        </w:tc>
      </w:tr>
      <w:tr w:rsidR="00CA5626" w14:paraId="58909267"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1F178A48" w14:textId="5AE2DC50" w:rsidR="00CA5626" w:rsidRPr="00095B77" w:rsidRDefault="00CA5626" w:rsidP="00DA1CA6">
            <w:pPr>
              <w:numPr>
                <w:ilvl w:val="0"/>
                <w:numId w:val="26"/>
              </w:numPr>
              <w:ind w:left="360"/>
              <w:rPr>
                <w:sz w:val="20"/>
              </w:rPr>
            </w:pPr>
            <w:r>
              <w:rPr>
                <w:color w:val="000000"/>
                <w:sz w:val="20"/>
              </w:rPr>
              <w:t>VOC</w:t>
            </w:r>
          </w:p>
        </w:tc>
        <w:tc>
          <w:tcPr>
            <w:tcW w:w="1784" w:type="dxa"/>
            <w:tcBorders>
              <w:top w:val="single" w:sz="4" w:space="0" w:color="auto"/>
              <w:left w:val="single" w:sz="4" w:space="0" w:color="auto"/>
              <w:bottom w:val="single" w:sz="4" w:space="0" w:color="auto"/>
              <w:right w:val="single" w:sz="4" w:space="0" w:color="auto"/>
            </w:tcBorders>
          </w:tcPr>
          <w:p w14:paraId="6520B283" w14:textId="2FEC3C95" w:rsidR="00CA5626" w:rsidRPr="00BD3DE3" w:rsidRDefault="00CA5626" w:rsidP="00CA5626">
            <w:pPr>
              <w:jc w:val="center"/>
              <w:rPr>
                <w:sz w:val="20"/>
              </w:rPr>
            </w:pPr>
            <w:r>
              <w:rPr>
                <w:color w:val="000000"/>
                <w:sz w:val="20"/>
              </w:rPr>
              <w:t xml:space="preserve">0.008 </w:t>
            </w:r>
            <w:proofErr w:type="spellStart"/>
            <w:r>
              <w:rPr>
                <w:color w:val="000000"/>
                <w:sz w:val="20"/>
              </w:rPr>
              <w:t>lb</w:t>
            </w:r>
            <w:proofErr w:type="spellEnd"/>
            <w:r>
              <w:rPr>
                <w:color w:val="000000"/>
                <w:sz w:val="20"/>
              </w:rPr>
              <w:t>/MMBTU</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326D3AEF" w14:textId="14DCF507" w:rsidR="00CA5626" w:rsidRPr="00BD3DE3" w:rsidRDefault="00CA5626" w:rsidP="00CA5626">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237AB985" w14:textId="7BB0B94C" w:rsidR="00CA5626" w:rsidRPr="00BD3DE3" w:rsidRDefault="00CA5626" w:rsidP="00CA5626">
            <w:pPr>
              <w:jc w:val="center"/>
              <w:rPr>
                <w:sz w:val="20"/>
              </w:rPr>
            </w:pPr>
            <w:r w:rsidRPr="004815B8">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45C19BCF" w14:textId="77777777" w:rsidR="00CA5626" w:rsidRDefault="00CA5626" w:rsidP="00CA5626">
            <w:pPr>
              <w:jc w:val="center"/>
              <w:rPr>
                <w:color w:val="000000"/>
                <w:sz w:val="20"/>
              </w:rPr>
            </w:pPr>
            <w:r>
              <w:rPr>
                <w:color w:val="000000"/>
                <w:sz w:val="20"/>
              </w:rPr>
              <w:t>SC V.1</w:t>
            </w:r>
          </w:p>
          <w:p w14:paraId="2F833023" w14:textId="77777777" w:rsidR="00CA5626" w:rsidRDefault="00CA5626" w:rsidP="00CA5626">
            <w:pPr>
              <w:jc w:val="center"/>
              <w:rPr>
                <w:color w:val="000000"/>
                <w:sz w:val="20"/>
              </w:rPr>
            </w:pPr>
            <w:r>
              <w:rPr>
                <w:color w:val="000000"/>
                <w:sz w:val="20"/>
              </w:rPr>
              <w:t>SC V.2</w:t>
            </w:r>
          </w:p>
          <w:p w14:paraId="362BDCDD" w14:textId="56DA83AF" w:rsidR="00CA5626" w:rsidRPr="00BD3DE3" w:rsidRDefault="00CA5626" w:rsidP="00CA5626">
            <w:pPr>
              <w:jc w:val="center"/>
              <w:rPr>
                <w:sz w:val="20"/>
              </w:rPr>
            </w:pPr>
            <w:r>
              <w:rPr>
                <w:color w:val="000000"/>
                <w:sz w:val="20"/>
              </w:rPr>
              <w:t>SC VI.4</w:t>
            </w:r>
          </w:p>
        </w:tc>
        <w:tc>
          <w:tcPr>
            <w:tcW w:w="2080" w:type="dxa"/>
            <w:tcBorders>
              <w:top w:val="single" w:sz="4" w:space="0" w:color="auto"/>
              <w:left w:val="single" w:sz="4" w:space="0" w:color="auto"/>
              <w:bottom w:val="single" w:sz="4" w:space="0" w:color="auto"/>
              <w:right w:val="single" w:sz="4" w:space="0" w:color="auto"/>
            </w:tcBorders>
          </w:tcPr>
          <w:p w14:paraId="17FAA9AB" w14:textId="77777777" w:rsidR="00CA5626" w:rsidRPr="00A865FD" w:rsidRDefault="00CA5626" w:rsidP="00CA5626">
            <w:pPr>
              <w:jc w:val="center"/>
              <w:rPr>
                <w:b/>
                <w:color w:val="000000"/>
                <w:sz w:val="20"/>
              </w:rPr>
            </w:pPr>
            <w:r w:rsidRPr="00A865FD">
              <w:rPr>
                <w:b/>
                <w:color w:val="000000"/>
                <w:sz w:val="20"/>
              </w:rPr>
              <w:t>R 336.1205(1)(a) &amp; (b)</w:t>
            </w:r>
          </w:p>
          <w:p w14:paraId="064BB77A" w14:textId="77777777" w:rsidR="00CA5626" w:rsidRPr="00A865FD" w:rsidRDefault="00CA5626" w:rsidP="00CA5626">
            <w:pPr>
              <w:jc w:val="center"/>
              <w:rPr>
                <w:b/>
                <w:color w:val="000000"/>
                <w:sz w:val="20"/>
              </w:rPr>
            </w:pPr>
            <w:r w:rsidRPr="00A865FD">
              <w:rPr>
                <w:b/>
                <w:color w:val="000000"/>
                <w:sz w:val="20"/>
              </w:rPr>
              <w:t>R 336.1702(a)</w:t>
            </w:r>
          </w:p>
          <w:p w14:paraId="4BC4D0F1" w14:textId="21CA7932" w:rsidR="00CA5626" w:rsidRPr="002D3BFA" w:rsidRDefault="00CA5626" w:rsidP="00CA5626">
            <w:pPr>
              <w:jc w:val="center"/>
              <w:rPr>
                <w:b/>
                <w:sz w:val="20"/>
              </w:rPr>
            </w:pPr>
            <w:r w:rsidRPr="00A865FD">
              <w:rPr>
                <w:b/>
                <w:color w:val="000000"/>
                <w:sz w:val="20"/>
              </w:rPr>
              <w:t>R 336.2810</w:t>
            </w:r>
          </w:p>
        </w:tc>
      </w:tr>
      <w:tr w:rsidR="00CA5626" w14:paraId="668A4705" w14:textId="77777777" w:rsidTr="00CA5626">
        <w:trPr>
          <w:cantSplit/>
        </w:trPr>
        <w:tc>
          <w:tcPr>
            <w:tcW w:w="1626" w:type="dxa"/>
            <w:tcBorders>
              <w:top w:val="single" w:sz="4" w:space="0" w:color="auto"/>
              <w:left w:val="single" w:sz="4" w:space="0" w:color="auto"/>
              <w:bottom w:val="single" w:sz="4" w:space="0" w:color="auto"/>
              <w:right w:val="single" w:sz="4" w:space="0" w:color="auto"/>
            </w:tcBorders>
          </w:tcPr>
          <w:p w14:paraId="454BA35C" w14:textId="09163610" w:rsidR="00CA5626" w:rsidRPr="00095B77" w:rsidRDefault="00CA5626" w:rsidP="00DA1CA6">
            <w:pPr>
              <w:numPr>
                <w:ilvl w:val="0"/>
                <w:numId w:val="26"/>
              </w:numPr>
              <w:ind w:left="360"/>
              <w:rPr>
                <w:sz w:val="20"/>
              </w:rPr>
            </w:pPr>
            <w:r>
              <w:rPr>
                <w:color w:val="000000"/>
                <w:sz w:val="20"/>
              </w:rPr>
              <w:t>GHGs as CO</w:t>
            </w:r>
            <w:r w:rsidRPr="00D0252D">
              <w:rPr>
                <w:color w:val="000000"/>
                <w:sz w:val="20"/>
                <w:vertAlign w:val="subscript"/>
              </w:rPr>
              <w:t>2</w:t>
            </w:r>
            <w:r>
              <w:rPr>
                <w:color w:val="000000"/>
                <w:sz w:val="20"/>
              </w:rPr>
              <w:t>e</w:t>
            </w:r>
          </w:p>
        </w:tc>
        <w:tc>
          <w:tcPr>
            <w:tcW w:w="1784" w:type="dxa"/>
            <w:tcBorders>
              <w:top w:val="single" w:sz="4" w:space="0" w:color="auto"/>
              <w:left w:val="single" w:sz="4" w:space="0" w:color="auto"/>
              <w:bottom w:val="single" w:sz="4" w:space="0" w:color="auto"/>
              <w:right w:val="single" w:sz="4" w:space="0" w:color="auto"/>
            </w:tcBorders>
          </w:tcPr>
          <w:p w14:paraId="01C6D76B" w14:textId="3E81AB8C" w:rsidR="00CA5626" w:rsidRPr="00BD3DE3" w:rsidRDefault="00CA5626" w:rsidP="00CA5626">
            <w:pPr>
              <w:jc w:val="center"/>
              <w:rPr>
                <w:sz w:val="20"/>
              </w:rPr>
            </w:pPr>
            <w:r>
              <w:rPr>
                <w:color w:val="000000"/>
                <w:sz w:val="20"/>
              </w:rPr>
              <w:t>43,283 tpy</w:t>
            </w:r>
            <w:r>
              <w:rPr>
                <w:rFonts w:cs="Arial"/>
                <w:sz w:val="20"/>
                <w:vertAlign w:val="superscript"/>
              </w:rPr>
              <w:t>2</w:t>
            </w:r>
          </w:p>
        </w:tc>
        <w:tc>
          <w:tcPr>
            <w:tcW w:w="1620" w:type="dxa"/>
            <w:tcBorders>
              <w:top w:val="single" w:sz="4" w:space="0" w:color="auto"/>
              <w:left w:val="single" w:sz="4" w:space="0" w:color="auto"/>
              <w:bottom w:val="single" w:sz="4" w:space="0" w:color="auto"/>
              <w:right w:val="single" w:sz="4" w:space="0" w:color="auto"/>
            </w:tcBorders>
          </w:tcPr>
          <w:p w14:paraId="4442D2ED" w14:textId="0F9EF427" w:rsidR="00CA5626" w:rsidRPr="00BD3DE3" w:rsidRDefault="00CA5626" w:rsidP="00CA5626">
            <w:pPr>
              <w:jc w:val="center"/>
              <w:rPr>
                <w:sz w:val="20"/>
              </w:rPr>
            </w:pPr>
            <w:r>
              <w:rPr>
                <w:color w:val="000000"/>
                <w:sz w:val="20"/>
              </w:rPr>
              <w:t>12-month rolling time period as determined at the end of each calendar month</w:t>
            </w:r>
          </w:p>
        </w:tc>
        <w:tc>
          <w:tcPr>
            <w:tcW w:w="1800" w:type="dxa"/>
            <w:tcBorders>
              <w:top w:val="single" w:sz="4" w:space="0" w:color="auto"/>
              <w:left w:val="single" w:sz="4" w:space="0" w:color="auto"/>
              <w:bottom w:val="single" w:sz="4" w:space="0" w:color="auto"/>
              <w:right w:val="single" w:sz="4" w:space="0" w:color="auto"/>
            </w:tcBorders>
          </w:tcPr>
          <w:p w14:paraId="52A2AAA3" w14:textId="60092AEC" w:rsidR="00CA5626" w:rsidRPr="00BD3DE3" w:rsidRDefault="00CA5626" w:rsidP="00CA5626">
            <w:pPr>
              <w:jc w:val="center"/>
              <w:rPr>
                <w:sz w:val="20"/>
              </w:rPr>
            </w:pPr>
            <w:r w:rsidRPr="004815B8">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45790635" w14:textId="5AC086C2" w:rsidR="00CA5626" w:rsidRPr="00BD3DE3" w:rsidRDefault="00CA5626" w:rsidP="00CA5626">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26FEB751" w14:textId="77777777" w:rsidR="00CA5626" w:rsidRPr="00A865FD" w:rsidRDefault="00CA5626" w:rsidP="00CA5626">
            <w:pPr>
              <w:jc w:val="center"/>
              <w:rPr>
                <w:b/>
                <w:color w:val="000000"/>
                <w:sz w:val="20"/>
              </w:rPr>
            </w:pPr>
            <w:r w:rsidRPr="00A865FD">
              <w:rPr>
                <w:b/>
                <w:color w:val="000000"/>
                <w:sz w:val="20"/>
              </w:rPr>
              <w:t>R 336.1205(1)(a) &amp; (b)</w:t>
            </w:r>
          </w:p>
          <w:p w14:paraId="14CB550D" w14:textId="77777777" w:rsidR="00CA5626" w:rsidRPr="00A865FD" w:rsidRDefault="00CA5626" w:rsidP="00CA5626">
            <w:pPr>
              <w:jc w:val="center"/>
              <w:rPr>
                <w:b/>
                <w:color w:val="000000"/>
                <w:sz w:val="20"/>
              </w:rPr>
            </w:pPr>
            <w:r w:rsidRPr="00A865FD">
              <w:rPr>
                <w:b/>
                <w:color w:val="000000"/>
                <w:sz w:val="20"/>
              </w:rPr>
              <w:t>R 336.2810</w:t>
            </w:r>
          </w:p>
          <w:p w14:paraId="4EEFF4AC" w14:textId="578A9728" w:rsidR="00CA5626" w:rsidRPr="002D3BFA" w:rsidRDefault="00CA5626" w:rsidP="00CA5626">
            <w:pPr>
              <w:jc w:val="center"/>
              <w:rPr>
                <w:b/>
                <w:sz w:val="20"/>
              </w:rPr>
            </w:pPr>
            <w:r w:rsidRPr="00A865FD">
              <w:rPr>
                <w:b/>
                <w:color w:val="000000"/>
                <w:sz w:val="20"/>
              </w:rPr>
              <w:t>40 CFR 52.21(j)</w:t>
            </w:r>
          </w:p>
        </w:tc>
      </w:tr>
    </w:tbl>
    <w:p w14:paraId="4ED04F8F" w14:textId="255669EC" w:rsidR="00CA5626" w:rsidRDefault="00CA5626" w:rsidP="00F62984">
      <w:pPr>
        <w:jc w:val="both"/>
        <w:rPr>
          <w:sz w:val="20"/>
        </w:rPr>
      </w:pPr>
    </w:p>
    <w:p w14:paraId="7F2A3C20" w14:textId="77777777" w:rsidR="00CA5626" w:rsidRDefault="00CA5626">
      <w:pPr>
        <w:rPr>
          <w:sz w:val="20"/>
        </w:rPr>
      </w:pPr>
      <w:r>
        <w:rPr>
          <w:sz w:val="20"/>
        </w:rPr>
        <w:br w:type="page"/>
      </w:r>
    </w:p>
    <w:p w14:paraId="4A2916A4" w14:textId="77777777" w:rsidR="00494D15" w:rsidRDefault="00494D15" w:rsidP="00F62984">
      <w:pPr>
        <w:jc w:val="both"/>
        <w:rPr>
          <w:sz w:val="20"/>
        </w:rPr>
      </w:pPr>
    </w:p>
    <w:p w14:paraId="56DB3EFC" w14:textId="77777777" w:rsidR="00AE1D84" w:rsidRDefault="00AE1D84" w:rsidP="00F62984">
      <w:pPr>
        <w:jc w:val="both"/>
        <w:rPr>
          <w:b/>
          <w:u w:val="single"/>
        </w:rPr>
      </w:pPr>
      <w:r>
        <w:rPr>
          <w:b/>
        </w:rPr>
        <w:t xml:space="preserve">II.  </w:t>
      </w:r>
      <w:r>
        <w:rPr>
          <w:b/>
          <w:u w:val="single"/>
        </w:rPr>
        <w:t>MATERIAL LIMIT(S)</w:t>
      </w:r>
    </w:p>
    <w:p w14:paraId="59432AD3" w14:textId="77777777" w:rsidR="00CA5626" w:rsidRDefault="00CA5626" w:rsidP="00CA5626">
      <w:pPr>
        <w:jc w:val="both"/>
        <w:rPr>
          <w:sz w:val="20"/>
        </w:rPr>
      </w:pPr>
    </w:p>
    <w:p w14:paraId="00CEC2D0" w14:textId="77777777" w:rsidR="00CA5626" w:rsidRDefault="00CA5626" w:rsidP="00CA5626">
      <w:pPr>
        <w:ind w:left="360" w:hanging="360"/>
        <w:jc w:val="both"/>
        <w:rPr>
          <w:color w:val="000000"/>
          <w:sz w:val="20"/>
        </w:rPr>
      </w:pPr>
      <w:r w:rsidRPr="00FF27C7">
        <w:rPr>
          <w:sz w:val="20"/>
        </w:rPr>
        <w:t>1.</w:t>
      </w:r>
      <w:r w:rsidRPr="00FF27C7">
        <w:rPr>
          <w:sz w:val="20"/>
        </w:rPr>
        <w:tab/>
      </w:r>
      <w:r>
        <w:rPr>
          <w:color w:val="000000"/>
          <w:sz w:val="20"/>
        </w:rPr>
        <w:t>The permittee shall burn only pipeline quality natural gas in EUAUXBOILER.</w:t>
      </w:r>
      <w:r>
        <w:rPr>
          <w:rFonts w:cs="Arial"/>
          <w:sz w:val="20"/>
          <w:vertAlign w:val="superscript"/>
        </w:rPr>
        <w:t>2</w:t>
      </w:r>
      <w:r>
        <w:rPr>
          <w:color w:val="000000"/>
          <w:sz w:val="20"/>
        </w:rPr>
        <w:t xml:space="preserve"> </w:t>
      </w:r>
      <w:r w:rsidRPr="007A748E">
        <w:rPr>
          <w:color w:val="000000"/>
          <w:sz w:val="20"/>
        </w:rPr>
        <w:t xml:space="preserve"> </w:t>
      </w:r>
      <w:r>
        <w:rPr>
          <w:b/>
          <w:color w:val="000000"/>
          <w:sz w:val="20"/>
        </w:rPr>
        <w:t>(</w:t>
      </w:r>
      <w:r w:rsidRPr="007926E1">
        <w:rPr>
          <w:b/>
          <w:color w:val="000000"/>
          <w:sz w:val="20"/>
        </w:rPr>
        <w:t>R 336.1205(1)(a) &amp; (b)</w:t>
      </w:r>
      <w:r>
        <w:rPr>
          <w:b/>
          <w:color w:val="000000"/>
          <w:sz w:val="20"/>
        </w:rPr>
        <w:t xml:space="preserve">, R 336.1224, R 336.1225, R 336.1702(a), R 336.2803, R 336.2804, R 336.2810, </w:t>
      </w:r>
      <w:r w:rsidRPr="00BB2F33">
        <w:rPr>
          <w:b/>
          <w:color w:val="000000"/>
          <w:sz w:val="20"/>
        </w:rPr>
        <w:t>40 CFR 52.21(j)</w:t>
      </w:r>
      <w:r>
        <w:rPr>
          <w:b/>
          <w:color w:val="000000"/>
          <w:sz w:val="20"/>
        </w:rPr>
        <w:t>, 40 CFR 63.11195(e))</w:t>
      </w:r>
    </w:p>
    <w:p w14:paraId="17145718" w14:textId="77777777" w:rsidR="00CA5626" w:rsidRPr="00FE0AD0" w:rsidRDefault="00CA5626" w:rsidP="00CA5626">
      <w:pPr>
        <w:jc w:val="both"/>
        <w:rPr>
          <w:sz w:val="20"/>
        </w:rPr>
      </w:pPr>
    </w:p>
    <w:p w14:paraId="6FBAC837"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3103BBCB" w14:textId="77777777" w:rsidR="00CA5626" w:rsidRPr="00FF27C7" w:rsidRDefault="00CA5626" w:rsidP="00CA5626">
      <w:pPr>
        <w:ind w:left="360" w:hanging="360"/>
        <w:jc w:val="both"/>
        <w:rPr>
          <w:sz w:val="20"/>
        </w:rPr>
      </w:pPr>
    </w:p>
    <w:p w14:paraId="77483555" w14:textId="697D800E" w:rsidR="00CA5626" w:rsidRPr="00831A56" w:rsidRDefault="00CA5626" w:rsidP="00DC077A">
      <w:pPr>
        <w:spacing w:after="120"/>
        <w:ind w:left="360" w:hanging="360"/>
        <w:jc w:val="both"/>
        <w:rPr>
          <w:color w:val="000000"/>
          <w:sz w:val="20"/>
        </w:rPr>
      </w:pPr>
      <w:r>
        <w:rPr>
          <w:sz w:val="20"/>
        </w:rPr>
        <w:t>1</w:t>
      </w:r>
      <w:r w:rsidRPr="00831A56">
        <w:rPr>
          <w:sz w:val="20"/>
        </w:rPr>
        <w:t>.</w:t>
      </w:r>
      <w:r w:rsidRPr="00831A56">
        <w:rPr>
          <w:sz w:val="20"/>
        </w:rPr>
        <w:tab/>
      </w:r>
      <w:r w:rsidRPr="00831A56">
        <w:rPr>
          <w:color w:val="000000"/>
          <w:sz w:val="20"/>
        </w:rPr>
        <w:t xml:space="preserve">The permittee shall not operate </w:t>
      </w:r>
      <w:bookmarkStart w:id="73" w:name="_Hlk144273117"/>
      <w:r>
        <w:rPr>
          <w:color w:val="000000"/>
          <w:sz w:val="20"/>
        </w:rPr>
        <w:t>EUAUXBOILER</w:t>
      </w:r>
      <w:bookmarkEnd w:id="73"/>
      <w:r w:rsidRPr="00831A56">
        <w:rPr>
          <w:color w:val="000000"/>
          <w:sz w:val="20"/>
        </w:rPr>
        <w:t xml:space="preserve"> unless a malfunction abatement plan (MAP)</w:t>
      </w:r>
      <w:r w:rsidR="0018162B">
        <w:rPr>
          <w:color w:val="000000"/>
          <w:sz w:val="20"/>
        </w:rPr>
        <w:t>,</w:t>
      </w:r>
      <w:r w:rsidRPr="00831A56">
        <w:rPr>
          <w:color w:val="000000"/>
          <w:sz w:val="20"/>
        </w:rPr>
        <w:t xml:space="preserve"> as described in Rule 911(2), has been submitted</w:t>
      </w:r>
      <w:r>
        <w:rPr>
          <w:color w:val="000000"/>
          <w:sz w:val="20"/>
        </w:rPr>
        <w:t>,</w:t>
      </w:r>
      <w:r w:rsidRPr="00831A56">
        <w:rPr>
          <w:color w:val="000000"/>
          <w:sz w:val="20"/>
        </w:rPr>
        <w:t xml:space="preserve"> is implemented and maintained.  The MAP shall, at a minimum, specify the following:</w:t>
      </w:r>
    </w:p>
    <w:p w14:paraId="2832EEDF" w14:textId="77777777" w:rsidR="00CA5626" w:rsidRPr="00831A56" w:rsidRDefault="00CA5626" w:rsidP="00DC077A">
      <w:pPr>
        <w:spacing w:after="120"/>
        <w:ind w:left="720" w:hanging="360"/>
        <w:jc w:val="both"/>
        <w:rPr>
          <w:color w:val="000000"/>
          <w:sz w:val="20"/>
        </w:rPr>
      </w:pPr>
      <w:r>
        <w:rPr>
          <w:color w:val="000000"/>
          <w:sz w:val="20"/>
        </w:rPr>
        <w:t>a.</w:t>
      </w:r>
      <w:r>
        <w:rPr>
          <w:color w:val="000000"/>
          <w:sz w:val="20"/>
        </w:rPr>
        <w:tab/>
      </w:r>
      <w:r w:rsidRPr="00831A56">
        <w:rPr>
          <w:color w:val="000000"/>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4502B78E" w14:textId="77777777" w:rsidR="00CA5626" w:rsidRPr="00831A56" w:rsidRDefault="00CA5626" w:rsidP="00717039">
      <w:pPr>
        <w:spacing w:after="120"/>
        <w:ind w:left="720" w:hanging="360"/>
        <w:jc w:val="both"/>
        <w:rPr>
          <w:color w:val="000000"/>
          <w:sz w:val="20"/>
        </w:rPr>
      </w:pPr>
      <w:r>
        <w:rPr>
          <w:color w:val="000000"/>
          <w:sz w:val="20"/>
        </w:rPr>
        <w:t>b.</w:t>
      </w:r>
      <w:r>
        <w:rPr>
          <w:color w:val="000000"/>
          <w:sz w:val="20"/>
        </w:rPr>
        <w:tab/>
      </w:r>
      <w:r w:rsidRPr="00831A56">
        <w:rPr>
          <w:color w:val="000000"/>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3F7800D9" w14:textId="334571E8" w:rsidR="00CA5626" w:rsidRPr="00831A56" w:rsidRDefault="00CA5626" w:rsidP="00717039">
      <w:pPr>
        <w:spacing w:after="120"/>
        <w:ind w:left="720" w:hanging="360"/>
        <w:jc w:val="both"/>
        <w:rPr>
          <w:color w:val="000000"/>
          <w:sz w:val="20"/>
        </w:rPr>
      </w:pPr>
      <w:r>
        <w:rPr>
          <w:color w:val="000000"/>
          <w:sz w:val="20"/>
        </w:rPr>
        <w:t>c.</w:t>
      </w:r>
      <w:r>
        <w:rPr>
          <w:color w:val="000000"/>
          <w:sz w:val="20"/>
        </w:rPr>
        <w:tab/>
      </w:r>
      <w:r w:rsidRPr="00831A56">
        <w:rPr>
          <w:color w:val="000000"/>
          <w:sz w:val="20"/>
        </w:rPr>
        <w:t>A description of the corrective procedures or operational changes that shall be taken in the event of a malfunction or failure to achieve compliance with the applicable emission limits.</w:t>
      </w:r>
    </w:p>
    <w:p w14:paraId="79C568EF" w14:textId="69CEE469" w:rsidR="00CA5626" w:rsidRDefault="00CA5626" w:rsidP="00CA5626">
      <w:pPr>
        <w:ind w:left="360"/>
        <w:jc w:val="both"/>
        <w:rPr>
          <w:color w:val="000000"/>
          <w:sz w:val="20"/>
        </w:rPr>
      </w:pPr>
      <w:r w:rsidRPr="00831A56">
        <w:rPr>
          <w:color w:val="000000"/>
          <w:sz w:val="20"/>
        </w:rPr>
        <w:t xml:space="preserve">If at any time the MAP fails to address or inadequately addresses an event that meets the characteristics of a malfunction, the permittee shall amend the MAP within </w:t>
      </w:r>
      <w:r>
        <w:rPr>
          <w:color w:val="000000"/>
          <w:sz w:val="20"/>
        </w:rPr>
        <w:t>90</w:t>
      </w:r>
      <w:r w:rsidRPr="00831A56">
        <w:rPr>
          <w:color w:val="000000"/>
          <w:sz w:val="20"/>
        </w:rPr>
        <w:t xml:space="preserve"> days after such an event occurs.  The permittee sh</w:t>
      </w:r>
      <w:r>
        <w:rPr>
          <w:color w:val="000000"/>
          <w:sz w:val="20"/>
        </w:rPr>
        <w:t>all also amend the MAP within 90</w:t>
      </w:r>
      <w:r w:rsidRPr="00831A56">
        <w:rPr>
          <w:color w:val="000000"/>
          <w:sz w:val="20"/>
        </w:rPr>
        <w:t xml:space="preserve">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Pr>
          <w:color w:val="000000"/>
          <w:sz w:val="20"/>
        </w:rPr>
        <w:t xml:space="preserve"> </w:t>
      </w:r>
      <w:r w:rsidRPr="00310163">
        <w:rPr>
          <w:color w:val="000000"/>
          <w:sz w:val="20"/>
        </w:rPr>
        <w:t xml:space="preserve"> </w:t>
      </w:r>
      <w:r w:rsidRPr="00831A56">
        <w:rPr>
          <w:b/>
          <w:color w:val="000000"/>
          <w:sz w:val="20"/>
        </w:rPr>
        <w:t>(R 336.1331, R 336.1910, R 336.1911, R 336.2803, R 336.2804</w:t>
      </w:r>
      <w:r>
        <w:rPr>
          <w:b/>
          <w:color w:val="000000"/>
          <w:sz w:val="20"/>
        </w:rPr>
        <w:t>, 40 CFR 52.21(c) &amp; (d)</w:t>
      </w:r>
      <w:r w:rsidRPr="00831A56">
        <w:rPr>
          <w:b/>
          <w:color w:val="000000"/>
          <w:sz w:val="20"/>
        </w:rPr>
        <w:t>)</w:t>
      </w:r>
    </w:p>
    <w:p w14:paraId="25578C71" w14:textId="77777777" w:rsidR="00CA5626" w:rsidRDefault="00CA5626" w:rsidP="00CA5626">
      <w:pPr>
        <w:ind w:left="360" w:hanging="360"/>
        <w:jc w:val="both"/>
        <w:rPr>
          <w:color w:val="000000"/>
          <w:sz w:val="20"/>
        </w:rPr>
      </w:pPr>
    </w:p>
    <w:p w14:paraId="2AB38905" w14:textId="77777777" w:rsidR="00CA5626" w:rsidRDefault="00CA5626" w:rsidP="00CA5626">
      <w:pPr>
        <w:ind w:left="360" w:hanging="360"/>
        <w:jc w:val="both"/>
        <w:rPr>
          <w:color w:val="000000"/>
          <w:sz w:val="20"/>
        </w:rPr>
      </w:pPr>
      <w:r>
        <w:rPr>
          <w:color w:val="000000"/>
          <w:sz w:val="20"/>
        </w:rPr>
        <w:t>2.</w:t>
      </w:r>
      <w:r>
        <w:rPr>
          <w:color w:val="000000"/>
          <w:sz w:val="20"/>
        </w:rPr>
        <w:tab/>
        <w:t>The permittee shall not operate EUAUXBOILER unless an acceptable plan that describes how emissions will be minimized during all startups, shutdowns and malfunctions has been submitted to the AQD District Supervisor.  The plan shall incorporate procedures recommended by the equipment manufacturer as well as incorporating standard industry practices.</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(R 336.</w:t>
      </w:r>
      <w:r w:rsidRPr="00D26A0F">
        <w:rPr>
          <w:b/>
          <w:sz w:val="20"/>
        </w:rPr>
        <w:t>1911, R 336.1912, R </w:t>
      </w:r>
      <w:r>
        <w:rPr>
          <w:b/>
          <w:color w:val="000000"/>
          <w:sz w:val="20"/>
        </w:rPr>
        <w:t>336.</w:t>
      </w:r>
      <w:r w:rsidRPr="007533A6">
        <w:rPr>
          <w:b/>
          <w:color w:val="000000"/>
          <w:sz w:val="20"/>
        </w:rPr>
        <w:t>2810, 40 CFR 52.21(j))</w:t>
      </w:r>
    </w:p>
    <w:p w14:paraId="449C409C" w14:textId="77777777" w:rsidR="00CA5626" w:rsidRPr="00FF27C7" w:rsidRDefault="00CA5626" w:rsidP="00CA5626">
      <w:pPr>
        <w:ind w:left="360" w:hanging="360"/>
        <w:jc w:val="both"/>
        <w:rPr>
          <w:rFonts w:cs="Arial"/>
          <w:sz w:val="20"/>
        </w:rPr>
      </w:pPr>
    </w:p>
    <w:p w14:paraId="0BABDC89"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16D7BBB5" w14:textId="77777777" w:rsidR="00CA5626" w:rsidRPr="00FF27C7" w:rsidRDefault="00CA5626" w:rsidP="00CA5626">
      <w:pPr>
        <w:ind w:left="360" w:hanging="360"/>
        <w:jc w:val="both"/>
        <w:rPr>
          <w:sz w:val="20"/>
        </w:rPr>
      </w:pPr>
    </w:p>
    <w:p w14:paraId="6D48D02A" w14:textId="0954FCFC" w:rsidR="00CA5626" w:rsidRPr="00BC5224" w:rsidRDefault="00CA5626" w:rsidP="00CA5626">
      <w:pPr>
        <w:ind w:left="360" w:hanging="360"/>
        <w:jc w:val="both"/>
        <w:rPr>
          <w:b/>
          <w:sz w:val="20"/>
        </w:rPr>
      </w:pPr>
      <w:r>
        <w:rPr>
          <w:sz w:val="20"/>
        </w:rPr>
        <w:t>1</w:t>
      </w:r>
      <w:r w:rsidRPr="007533A6">
        <w:rPr>
          <w:sz w:val="20"/>
        </w:rPr>
        <w:t>.</w:t>
      </w:r>
      <w:r w:rsidRPr="007533A6">
        <w:rPr>
          <w:sz w:val="20"/>
        </w:rPr>
        <w:tab/>
        <w:t xml:space="preserve">The maximum design heat input capacity for EUAUXBOILER shall not exceed </w:t>
      </w:r>
      <w:r>
        <w:rPr>
          <w:sz w:val="20"/>
        </w:rPr>
        <w:t>83.5</w:t>
      </w:r>
      <w:r w:rsidRPr="007533A6">
        <w:rPr>
          <w:sz w:val="20"/>
        </w:rPr>
        <w:t xml:space="preserve"> </w:t>
      </w:r>
      <w:r w:rsidR="00422225">
        <w:rPr>
          <w:sz w:val="20"/>
        </w:rPr>
        <w:t>MMBTU</w:t>
      </w:r>
      <w:r w:rsidRPr="007533A6">
        <w:rPr>
          <w:sz w:val="20"/>
        </w:rPr>
        <w:t xml:space="preserve"> per hour on a fuel heat input basis.</w:t>
      </w:r>
      <w:r>
        <w:rPr>
          <w:rFonts w:cs="Arial"/>
          <w:sz w:val="20"/>
          <w:vertAlign w:val="superscript"/>
        </w:rPr>
        <w:t>2</w:t>
      </w:r>
      <w:r w:rsidRPr="007533A6">
        <w:rPr>
          <w:sz w:val="20"/>
        </w:rPr>
        <w:t xml:space="preserve">  </w:t>
      </w:r>
      <w:r w:rsidRPr="007533A6">
        <w:rPr>
          <w:b/>
          <w:sz w:val="20"/>
        </w:rPr>
        <w:t>(</w:t>
      </w:r>
      <w:r w:rsidRPr="007533A6">
        <w:rPr>
          <w:b/>
          <w:color w:val="000000"/>
          <w:sz w:val="20"/>
        </w:rPr>
        <w:t xml:space="preserve">R 336.1205(1)(a) &amp; (b), </w:t>
      </w:r>
      <w:r w:rsidRPr="007533A6">
        <w:rPr>
          <w:b/>
          <w:sz w:val="20"/>
        </w:rPr>
        <w:t>R 336.2803, R 336.2804, R </w:t>
      </w:r>
      <w:r>
        <w:rPr>
          <w:b/>
          <w:sz w:val="20"/>
        </w:rPr>
        <w:t>336</w:t>
      </w:r>
      <w:r w:rsidRPr="007533A6">
        <w:rPr>
          <w:b/>
          <w:sz w:val="20"/>
        </w:rPr>
        <w:t>.2810, 40 CFR 52.21(j), 40 CFR</w:t>
      </w:r>
      <w:r w:rsidR="00095694">
        <w:rPr>
          <w:b/>
          <w:sz w:val="20"/>
        </w:rPr>
        <w:t xml:space="preserve"> </w:t>
      </w:r>
      <w:r w:rsidRPr="007533A6">
        <w:rPr>
          <w:b/>
          <w:sz w:val="20"/>
        </w:rPr>
        <w:t>Part</w:t>
      </w:r>
      <w:r w:rsidR="00095694">
        <w:rPr>
          <w:b/>
          <w:sz w:val="20"/>
        </w:rPr>
        <w:t> </w:t>
      </w:r>
      <w:r w:rsidRPr="007533A6">
        <w:rPr>
          <w:b/>
          <w:sz w:val="20"/>
        </w:rPr>
        <w:t>60</w:t>
      </w:r>
      <w:r>
        <w:rPr>
          <w:b/>
          <w:sz w:val="20"/>
        </w:rPr>
        <w:t>,</w:t>
      </w:r>
      <w:r w:rsidR="00095694">
        <w:rPr>
          <w:b/>
          <w:sz w:val="20"/>
        </w:rPr>
        <w:t xml:space="preserve"> </w:t>
      </w:r>
      <w:r w:rsidRPr="007533A6">
        <w:rPr>
          <w:b/>
          <w:sz w:val="20"/>
        </w:rPr>
        <w:t>Subpart Dc)</w:t>
      </w:r>
    </w:p>
    <w:p w14:paraId="1D66CB0E" w14:textId="77777777" w:rsidR="00CA5626" w:rsidRDefault="00CA5626" w:rsidP="00CA5626">
      <w:pPr>
        <w:ind w:left="360" w:hanging="360"/>
        <w:jc w:val="both"/>
        <w:rPr>
          <w:sz w:val="20"/>
        </w:rPr>
      </w:pPr>
    </w:p>
    <w:p w14:paraId="0B888BDD" w14:textId="77777777" w:rsidR="00CA5626" w:rsidRDefault="00CA5626" w:rsidP="00CA5626">
      <w:pPr>
        <w:ind w:left="360" w:hanging="360"/>
        <w:jc w:val="both"/>
        <w:rPr>
          <w:color w:val="000000"/>
          <w:sz w:val="20"/>
        </w:rPr>
      </w:pPr>
      <w:r>
        <w:rPr>
          <w:sz w:val="20"/>
        </w:rPr>
        <w:t>2.</w:t>
      </w:r>
      <w:r>
        <w:rPr>
          <w:sz w:val="20"/>
        </w:rPr>
        <w:tab/>
      </w:r>
      <w:r>
        <w:rPr>
          <w:color w:val="000000"/>
          <w:sz w:val="20"/>
        </w:rPr>
        <w:t>The permittee shall not operate EUAUXBOILER unless the dry low NOx burners and flue gas recirculation system are installed, maintained, and operated in a satisfactory manner.</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w:t>
      </w:r>
      <w:r w:rsidRPr="007926E1">
        <w:rPr>
          <w:b/>
          <w:color w:val="000000"/>
          <w:sz w:val="20"/>
        </w:rPr>
        <w:t>R 336.1205(1)(a) &amp; (b)</w:t>
      </w:r>
      <w:r>
        <w:rPr>
          <w:b/>
          <w:color w:val="000000"/>
          <w:sz w:val="20"/>
        </w:rPr>
        <w:t>, R 336.1910, R 336.2803, R 336.2804, R 336.2810)</w:t>
      </w:r>
    </w:p>
    <w:p w14:paraId="106A6478" w14:textId="77777777" w:rsidR="00CA5626" w:rsidRDefault="00CA5626" w:rsidP="00CA5626">
      <w:pPr>
        <w:ind w:left="360" w:hanging="360"/>
        <w:jc w:val="both"/>
        <w:rPr>
          <w:sz w:val="20"/>
        </w:rPr>
      </w:pPr>
    </w:p>
    <w:p w14:paraId="5C9D187F" w14:textId="7F8CDF4B" w:rsidR="00CA5626" w:rsidRDefault="00CA5626" w:rsidP="00CA5626">
      <w:pPr>
        <w:ind w:left="360" w:hanging="360"/>
        <w:jc w:val="both"/>
        <w:rPr>
          <w:color w:val="000000"/>
          <w:sz w:val="20"/>
        </w:rPr>
      </w:pPr>
      <w:r>
        <w:rPr>
          <w:sz w:val="20"/>
        </w:rPr>
        <w:t>3</w:t>
      </w:r>
      <w:r w:rsidRPr="007926E1">
        <w:rPr>
          <w:sz w:val="20"/>
        </w:rPr>
        <w:t>.</w:t>
      </w:r>
      <w:r w:rsidRPr="007926E1">
        <w:rPr>
          <w:sz w:val="20"/>
        </w:rPr>
        <w:tab/>
      </w:r>
      <w:r w:rsidRPr="007926E1">
        <w:rPr>
          <w:color w:val="000000"/>
          <w:sz w:val="20"/>
        </w:rPr>
        <w:t xml:space="preserve">The permittee shall install, calibrate, maintain and operate, in a satisfactory manner, a device to monitor and record the fuel usage rate for </w:t>
      </w:r>
      <w:r>
        <w:rPr>
          <w:color w:val="000000"/>
          <w:sz w:val="20"/>
        </w:rPr>
        <w:t>EUAUXBOILER</w:t>
      </w:r>
      <w:r w:rsidRPr="007926E1">
        <w:rPr>
          <w:color w:val="000000"/>
          <w:sz w:val="20"/>
        </w:rPr>
        <w:t xml:space="preserve"> on a continuous basis.</w:t>
      </w:r>
      <w:r>
        <w:rPr>
          <w:rFonts w:cs="Arial"/>
          <w:sz w:val="20"/>
          <w:vertAlign w:val="superscript"/>
        </w:rPr>
        <w:t>2</w:t>
      </w:r>
      <w:r>
        <w:rPr>
          <w:color w:val="000000"/>
          <w:sz w:val="20"/>
        </w:rPr>
        <w:t xml:space="preserve"> </w:t>
      </w:r>
      <w:r w:rsidRPr="00310163">
        <w:rPr>
          <w:color w:val="000000"/>
          <w:sz w:val="20"/>
        </w:rPr>
        <w:t xml:space="preserve"> </w:t>
      </w:r>
      <w:r w:rsidRPr="007926E1">
        <w:rPr>
          <w:b/>
          <w:color w:val="000000"/>
          <w:sz w:val="20"/>
        </w:rPr>
        <w:t>(R 336.1205(1)(a) &amp; (b), R 336.1224, R 336.1225, R 336.1702(a), R 336.2803, R 336.2804, R 336.2810, 40 CFR 52.</w:t>
      </w:r>
      <w:r w:rsidRPr="007533A6">
        <w:rPr>
          <w:b/>
          <w:color w:val="000000"/>
          <w:sz w:val="20"/>
        </w:rPr>
        <w:t>21</w:t>
      </w:r>
      <w:r>
        <w:rPr>
          <w:b/>
          <w:color w:val="000000"/>
          <w:sz w:val="20"/>
        </w:rPr>
        <w:t>(c), (d), &amp; (j)</w:t>
      </w:r>
      <w:r w:rsidRPr="007533A6">
        <w:rPr>
          <w:b/>
          <w:color w:val="000000"/>
          <w:sz w:val="20"/>
        </w:rPr>
        <w:t xml:space="preserve">, </w:t>
      </w:r>
      <w:r w:rsidRPr="00907B12">
        <w:rPr>
          <w:b/>
          <w:color w:val="000000"/>
          <w:sz w:val="20"/>
        </w:rPr>
        <w:t>40</w:t>
      </w:r>
      <w:r w:rsidR="00095694">
        <w:rPr>
          <w:b/>
          <w:color w:val="000000"/>
          <w:sz w:val="20"/>
        </w:rPr>
        <w:t> </w:t>
      </w:r>
      <w:r w:rsidRPr="00907B12">
        <w:rPr>
          <w:b/>
          <w:color w:val="000000"/>
          <w:sz w:val="20"/>
        </w:rPr>
        <w:t>CFR</w:t>
      </w:r>
      <w:r w:rsidR="00095694">
        <w:rPr>
          <w:b/>
          <w:color w:val="000000"/>
          <w:sz w:val="20"/>
        </w:rPr>
        <w:t> </w:t>
      </w:r>
      <w:r w:rsidRPr="00907B12">
        <w:rPr>
          <w:b/>
          <w:color w:val="000000"/>
          <w:sz w:val="20"/>
        </w:rPr>
        <w:t>60.48c(g))</w:t>
      </w:r>
    </w:p>
    <w:p w14:paraId="11C1B63A" w14:textId="3DC5728F" w:rsidR="00C16015" w:rsidRDefault="00C16015">
      <w:pPr>
        <w:rPr>
          <w:sz w:val="20"/>
        </w:rPr>
      </w:pPr>
      <w:r>
        <w:rPr>
          <w:sz w:val="20"/>
        </w:rPr>
        <w:br w:type="page"/>
      </w:r>
    </w:p>
    <w:p w14:paraId="5AC8BA7B" w14:textId="77777777" w:rsidR="00CA5626" w:rsidRPr="00FF27C7" w:rsidRDefault="00CA5626" w:rsidP="00CA5626">
      <w:pPr>
        <w:ind w:left="360" w:hanging="360"/>
        <w:jc w:val="both"/>
        <w:rPr>
          <w:sz w:val="20"/>
        </w:rPr>
      </w:pPr>
    </w:p>
    <w:p w14:paraId="00AD1B77" w14:textId="77777777" w:rsidR="00AE1D84" w:rsidRPr="007D4237" w:rsidRDefault="00AE1D84" w:rsidP="00F62984">
      <w:pPr>
        <w:jc w:val="both"/>
      </w:pPr>
      <w:r>
        <w:rPr>
          <w:b/>
        </w:rPr>
        <w:t xml:space="preserve">V.  </w:t>
      </w:r>
      <w:r>
        <w:rPr>
          <w:b/>
          <w:u w:val="single"/>
        </w:rPr>
        <w:t>TESTING/SAMPLING</w:t>
      </w:r>
    </w:p>
    <w:p w14:paraId="0C0360A0"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89E9D09" w14:textId="77777777" w:rsidR="00AE1D84" w:rsidRPr="00E873CB" w:rsidRDefault="00AE1D84" w:rsidP="00F62984">
      <w:pPr>
        <w:ind w:right="72"/>
        <w:jc w:val="both"/>
        <w:rPr>
          <w:rFonts w:cs="Arial"/>
          <w:sz w:val="20"/>
        </w:rPr>
      </w:pPr>
    </w:p>
    <w:p w14:paraId="56F50A5B" w14:textId="77777777" w:rsidR="00C16015" w:rsidRPr="008A4719" w:rsidRDefault="00C16015" w:rsidP="00967B8A">
      <w:pPr>
        <w:numPr>
          <w:ilvl w:val="0"/>
          <w:numId w:val="28"/>
        </w:numPr>
        <w:ind w:left="360"/>
        <w:jc w:val="both"/>
        <w:rPr>
          <w:rFonts w:cs="Arial"/>
          <w:color w:val="000000"/>
          <w:sz w:val="20"/>
        </w:rPr>
      </w:pPr>
      <w:r w:rsidRPr="006A56CB">
        <w:rPr>
          <w:rFonts w:cs="Arial"/>
          <w:sz w:val="20"/>
        </w:rPr>
        <w:t>T</w:t>
      </w:r>
      <w:r w:rsidRPr="006A56CB">
        <w:rPr>
          <w:rFonts w:cs="Arial"/>
          <w:color w:val="000000"/>
          <w:sz w:val="20"/>
        </w:rPr>
        <w:t xml:space="preserve">he permittee shall verify </w:t>
      </w:r>
      <w:r w:rsidRPr="006A56CB">
        <w:rPr>
          <w:color w:val="000000"/>
          <w:sz w:val="20"/>
        </w:rPr>
        <w:t>NOx, CO, PM, PM10, PM2.5, and VOC</w:t>
      </w:r>
      <w:r w:rsidRPr="006A56CB">
        <w:rPr>
          <w:rFonts w:cs="Arial"/>
          <w:color w:val="000000"/>
          <w:sz w:val="20"/>
        </w:rPr>
        <w:t xml:space="preserve"> emission rates from </w:t>
      </w:r>
      <w:r w:rsidRPr="006A56CB">
        <w:rPr>
          <w:rFonts w:cs="Arial"/>
          <w:sz w:val="20"/>
        </w:rPr>
        <w:t>EUAUXBOILER at</w:t>
      </w:r>
      <w:r w:rsidRPr="008A4719">
        <w:rPr>
          <w:rFonts w:cs="Arial"/>
          <w:sz w:val="20"/>
        </w:rPr>
        <w:t xml:space="preserve"> maximum routine operation, </w:t>
      </w:r>
      <w:r w:rsidRPr="008A4719">
        <w:rPr>
          <w:rFonts w:cs="Arial"/>
          <w:color w:val="000000"/>
          <w:sz w:val="20"/>
        </w:rPr>
        <w:t>by testing at owner's expense, in accordance with the Department requirements.  The hourly emission rates shall be determined by the average of the acceptable three (3) test runs per the applicable method requirements.  Testing shall be performed using an approved EPA Method listed in:</w:t>
      </w:r>
    </w:p>
    <w:p w14:paraId="119B22CC" w14:textId="77777777" w:rsidR="00C16015" w:rsidRPr="008A4719" w:rsidRDefault="00C16015" w:rsidP="00C16015">
      <w:pPr>
        <w:jc w:val="both"/>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963"/>
      </w:tblGrid>
      <w:tr w:rsidR="00C16015" w:rsidRPr="008A4719" w14:paraId="496AD0A3" w14:textId="77777777" w:rsidTr="00E66214">
        <w:tc>
          <w:tcPr>
            <w:tcW w:w="2053" w:type="dxa"/>
            <w:shd w:val="clear" w:color="auto" w:fill="auto"/>
          </w:tcPr>
          <w:p w14:paraId="0792A881" w14:textId="77777777" w:rsidR="00C16015" w:rsidRPr="008A4719" w:rsidRDefault="00C16015" w:rsidP="00E66214">
            <w:pPr>
              <w:rPr>
                <w:rFonts w:eastAsia="Calibri"/>
                <w:b/>
                <w:sz w:val="20"/>
              </w:rPr>
            </w:pPr>
            <w:r w:rsidRPr="008A4719">
              <w:rPr>
                <w:rFonts w:eastAsia="Calibri"/>
                <w:b/>
                <w:sz w:val="20"/>
              </w:rPr>
              <w:t>Pollutant</w:t>
            </w:r>
          </w:p>
        </w:tc>
        <w:tc>
          <w:tcPr>
            <w:tcW w:w="7963" w:type="dxa"/>
            <w:shd w:val="clear" w:color="auto" w:fill="auto"/>
          </w:tcPr>
          <w:p w14:paraId="20571FC7" w14:textId="77777777" w:rsidR="00C16015" w:rsidRPr="008A4719" w:rsidRDefault="00C16015" w:rsidP="00E66214">
            <w:pPr>
              <w:keepNext/>
              <w:keepLines/>
              <w:jc w:val="both"/>
              <w:rPr>
                <w:rFonts w:eastAsia="Calibri" w:cs="Arial"/>
                <w:b/>
                <w:sz w:val="20"/>
              </w:rPr>
            </w:pPr>
            <w:r w:rsidRPr="008A4719">
              <w:rPr>
                <w:rFonts w:eastAsia="Calibri" w:cs="Arial"/>
                <w:b/>
                <w:sz w:val="20"/>
              </w:rPr>
              <w:t>Test Method Reference</w:t>
            </w:r>
          </w:p>
        </w:tc>
      </w:tr>
      <w:tr w:rsidR="00C16015" w:rsidRPr="008A4719" w14:paraId="42C8F4BD" w14:textId="77777777" w:rsidTr="00E66214">
        <w:tc>
          <w:tcPr>
            <w:tcW w:w="2053" w:type="dxa"/>
            <w:shd w:val="clear" w:color="auto" w:fill="auto"/>
          </w:tcPr>
          <w:p w14:paraId="21D2D1A9" w14:textId="77777777" w:rsidR="00C16015" w:rsidRPr="008A4719" w:rsidRDefault="00C16015" w:rsidP="00E66214">
            <w:pPr>
              <w:rPr>
                <w:rFonts w:eastAsia="Calibri" w:cs="Arial"/>
                <w:sz w:val="20"/>
              </w:rPr>
            </w:pPr>
            <w:r w:rsidRPr="008A4719">
              <w:rPr>
                <w:rFonts w:eastAsia="Calibri" w:cs="Arial"/>
                <w:sz w:val="20"/>
              </w:rPr>
              <w:t>PM</w:t>
            </w:r>
          </w:p>
        </w:tc>
        <w:tc>
          <w:tcPr>
            <w:tcW w:w="7963" w:type="dxa"/>
            <w:shd w:val="clear" w:color="auto" w:fill="auto"/>
          </w:tcPr>
          <w:p w14:paraId="2FC20F12" w14:textId="77777777" w:rsidR="00C16015" w:rsidRPr="008A4719" w:rsidRDefault="00C16015" w:rsidP="00E66214">
            <w:pPr>
              <w:rPr>
                <w:rFonts w:eastAsia="Calibri" w:cs="Arial"/>
                <w:sz w:val="20"/>
              </w:rPr>
            </w:pPr>
            <w:r w:rsidRPr="008A4719">
              <w:rPr>
                <w:rFonts w:eastAsia="Calibri" w:cs="Arial"/>
                <w:sz w:val="20"/>
              </w:rPr>
              <w:t>40 CFR Part 60, Appendix A; Part 10 of the Michigan Air Pollution Control Rules</w:t>
            </w:r>
          </w:p>
        </w:tc>
      </w:tr>
      <w:tr w:rsidR="00C16015" w:rsidRPr="008A4719" w14:paraId="603C83B3" w14:textId="77777777" w:rsidTr="00E66214">
        <w:tc>
          <w:tcPr>
            <w:tcW w:w="2053" w:type="dxa"/>
            <w:shd w:val="clear" w:color="auto" w:fill="auto"/>
          </w:tcPr>
          <w:p w14:paraId="3261D047" w14:textId="77777777" w:rsidR="00C16015" w:rsidRPr="008A4719" w:rsidRDefault="00C16015" w:rsidP="00E66214">
            <w:pPr>
              <w:rPr>
                <w:rFonts w:eastAsia="Calibri" w:cs="Arial"/>
                <w:sz w:val="20"/>
              </w:rPr>
            </w:pPr>
            <w:r w:rsidRPr="008A4719">
              <w:rPr>
                <w:rFonts w:eastAsia="Calibri" w:cs="Arial"/>
                <w:sz w:val="20"/>
              </w:rPr>
              <w:t>PM10/PM2.5</w:t>
            </w:r>
          </w:p>
        </w:tc>
        <w:tc>
          <w:tcPr>
            <w:tcW w:w="7963" w:type="dxa"/>
            <w:shd w:val="clear" w:color="auto" w:fill="auto"/>
          </w:tcPr>
          <w:p w14:paraId="6D7FF08F" w14:textId="77777777" w:rsidR="00C16015" w:rsidRPr="008A4719" w:rsidRDefault="00C16015" w:rsidP="00E66214">
            <w:pPr>
              <w:rPr>
                <w:rFonts w:eastAsia="Calibri" w:cs="Arial"/>
                <w:sz w:val="20"/>
              </w:rPr>
            </w:pPr>
            <w:r w:rsidRPr="008A4719">
              <w:rPr>
                <w:rFonts w:eastAsia="Calibri" w:cs="Arial"/>
                <w:sz w:val="20"/>
              </w:rPr>
              <w:t>40 CFR Part 51, Appendix M</w:t>
            </w:r>
          </w:p>
        </w:tc>
      </w:tr>
      <w:tr w:rsidR="00C16015" w:rsidRPr="008A4719" w14:paraId="11620692" w14:textId="77777777" w:rsidTr="00E66214">
        <w:tc>
          <w:tcPr>
            <w:tcW w:w="2053" w:type="dxa"/>
            <w:shd w:val="clear" w:color="auto" w:fill="auto"/>
          </w:tcPr>
          <w:p w14:paraId="0C955DA5" w14:textId="77777777" w:rsidR="00C16015" w:rsidRPr="008A4719" w:rsidRDefault="00C16015" w:rsidP="00E66214">
            <w:pPr>
              <w:rPr>
                <w:rFonts w:eastAsia="Calibri" w:cs="Arial"/>
                <w:sz w:val="20"/>
              </w:rPr>
            </w:pPr>
            <w:r w:rsidRPr="008A4719">
              <w:rPr>
                <w:rFonts w:eastAsia="Calibri" w:cs="Arial"/>
                <w:sz w:val="20"/>
              </w:rPr>
              <w:t>NOx</w:t>
            </w:r>
          </w:p>
        </w:tc>
        <w:tc>
          <w:tcPr>
            <w:tcW w:w="7963" w:type="dxa"/>
            <w:shd w:val="clear" w:color="auto" w:fill="auto"/>
          </w:tcPr>
          <w:p w14:paraId="593640D5" w14:textId="77777777" w:rsidR="00C16015" w:rsidRPr="008A4719" w:rsidRDefault="00C16015" w:rsidP="00E66214">
            <w:pPr>
              <w:rPr>
                <w:rFonts w:eastAsia="Calibri" w:cs="Arial"/>
                <w:sz w:val="20"/>
              </w:rPr>
            </w:pPr>
            <w:r w:rsidRPr="008A4719">
              <w:rPr>
                <w:rFonts w:eastAsia="Calibri" w:cs="Arial"/>
                <w:sz w:val="20"/>
              </w:rPr>
              <w:t>40 CFR Part 60, Appendix A</w:t>
            </w:r>
          </w:p>
        </w:tc>
      </w:tr>
      <w:tr w:rsidR="00C16015" w:rsidRPr="008A4719" w14:paraId="69B0B96B" w14:textId="77777777" w:rsidTr="00E66214">
        <w:tc>
          <w:tcPr>
            <w:tcW w:w="2053" w:type="dxa"/>
            <w:shd w:val="clear" w:color="auto" w:fill="auto"/>
          </w:tcPr>
          <w:p w14:paraId="78A2C4AF" w14:textId="77777777" w:rsidR="00C16015" w:rsidRPr="008A4719" w:rsidRDefault="00C16015" w:rsidP="00E66214">
            <w:pPr>
              <w:rPr>
                <w:rFonts w:eastAsia="Calibri" w:cs="Arial"/>
                <w:sz w:val="20"/>
              </w:rPr>
            </w:pPr>
            <w:r w:rsidRPr="008A4719">
              <w:rPr>
                <w:rFonts w:eastAsia="Calibri" w:cs="Arial"/>
                <w:sz w:val="20"/>
              </w:rPr>
              <w:t>CO</w:t>
            </w:r>
          </w:p>
        </w:tc>
        <w:tc>
          <w:tcPr>
            <w:tcW w:w="7963" w:type="dxa"/>
            <w:shd w:val="clear" w:color="auto" w:fill="auto"/>
          </w:tcPr>
          <w:p w14:paraId="17606FE1" w14:textId="77777777" w:rsidR="00C16015" w:rsidRPr="008A4719" w:rsidRDefault="00C16015" w:rsidP="00E66214">
            <w:pPr>
              <w:rPr>
                <w:rFonts w:eastAsia="Calibri" w:cs="Arial"/>
                <w:sz w:val="20"/>
              </w:rPr>
            </w:pPr>
            <w:r w:rsidRPr="008A4719">
              <w:rPr>
                <w:rFonts w:eastAsia="Calibri" w:cs="Arial"/>
                <w:sz w:val="20"/>
              </w:rPr>
              <w:t>40 CFR Part 60, Appendix A</w:t>
            </w:r>
          </w:p>
        </w:tc>
      </w:tr>
      <w:tr w:rsidR="00C16015" w:rsidRPr="008A4719" w14:paraId="037CDDB4" w14:textId="77777777" w:rsidTr="00E66214">
        <w:tc>
          <w:tcPr>
            <w:tcW w:w="2053" w:type="dxa"/>
            <w:shd w:val="clear" w:color="auto" w:fill="auto"/>
          </w:tcPr>
          <w:p w14:paraId="3BC61DEE" w14:textId="77777777" w:rsidR="00C16015" w:rsidRPr="008A4719" w:rsidRDefault="00C16015" w:rsidP="00E66214">
            <w:pPr>
              <w:rPr>
                <w:rFonts w:eastAsia="Calibri" w:cs="Arial"/>
                <w:sz w:val="20"/>
              </w:rPr>
            </w:pPr>
            <w:r w:rsidRPr="008A4719">
              <w:rPr>
                <w:rFonts w:eastAsia="Calibri" w:cs="Arial"/>
                <w:sz w:val="20"/>
              </w:rPr>
              <w:t>VOC</w:t>
            </w:r>
          </w:p>
        </w:tc>
        <w:tc>
          <w:tcPr>
            <w:tcW w:w="7963" w:type="dxa"/>
            <w:shd w:val="clear" w:color="auto" w:fill="auto"/>
          </w:tcPr>
          <w:p w14:paraId="3A77080E" w14:textId="77777777" w:rsidR="00C16015" w:rsidRPr="008A4719" w:rsidRDefault="00C16015" w:rsidP="00E66214">
            <w:pPr>
              <w:rPr>
                <w:rFonts w:eastAsia="Calibri" w:cs="Arial"/>
                <w:sz w:val="20"/>
              </w:rPr>
            </w:pPr>
            <w:r w:rsidRPr="008A4719">
              <w:rPr>
                <w:rFonts w:eastAsia="Calibri" w:cs="Arial"/>
                <w:sz w:val="20"/>
              </w:rPr>
              <w:t>40 CFR Part 60, Appendix A</w:t>
            </w:r>
          </w:p>
        </w:tc>
      </w:tr>
    </w:tbl>
    <w:p w14:paraId="6851E2FB" w14:textId="77777777" w:rsidR="00C16015" w:rsidRPr="008A4719" w:rsidRDefault="00C16015" w:rsidP="00C16015">
      <w:pPr>
        <w:jc w:val="both"/>
        <w:rPr>
          <w:sz w:val="20"/>
        </w:rPr>
      </w:pPr>
    </w:p>
    <w:p w14:paraId="287DB7EA" w14:textId="77777777" w:rsidR="00C16015" w:rsidRPr="008A4719" w:rsidRDefault="00C16015" w:rsidP="00C16015">
      <w:pPr>
        <w:ind w:left="360"/>
        <w:jc w:val="both"/>
        <w:rPr>
          <w:rFonts w:cs="Arial"/>
          <w:b/>
          <w:color w:val="000000"/>
          <w:sz w:val="20"/>
        </w:rPr>
      </w:pPr>
      <w:r w:rsidRPr="008A4719">
        <w:rPr>
          <w:rFonts w:cs="Arial"/>
          <w:sz w:val="20"/>
        </w:rPr>
        <w:t>An alternate method, or a modification to the approved EPA Method,</w:t>
      </w:r>
      <w:r w:rsidRPr="008A4719">
        <w:rPr>
          <w:rFonts w:cs="Arial"/>
          <w:color w:val="000000"/>
          <w:sz w:val="20"/>
        </w:rPr>
        <w:t xml:space="preserve"> may be specified in an AQD-approved Test Protocol.  No less </w:t>
      </w:r>
      <w:r w:rsidRPr="008A4719">
        <w:rPr>
          <w:rFonts w:cs="Arial"/>
          <w:sz w:val="20"/>
        </w:rPr>
        <w:t xml:space="preserve">than 30 </w:t>
      </w:r>
      <w:r w:rsidRPr="008A4719">
        <w:rPr>
          <w:rFonts w:cs="Arial"/>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8A4719">
        <w:rPr>
          <w:rFonts w:cs="Arial"/>
          <w:sz w:val="20"/>
          <w:vertAlign w:val="superscript"/>
        </w:rPr>
        <w:t>2</w:t>
      </w:r>
      <w:r w:rsidRPr="00A55233">
        <w:rPr>
          <w:rFonts w:cs="Arial"/>
          <w:bCs/>
          <w:color w:val="000000"/>
          <w:sz w:val="20"/>
        </w:rPr>
        <w:t xml:space="preserve">  </w:t>
      </w:r>
      <w:r w:rsidRPr="008A4719">
        <w:rPr>
          <w:b/>
          <w:color w:val="000000"/>
          <w:sz w:val="20"/>
        </w:rPr>
        <w:t>(R 336.1331(1)(c), R 336.1702(a), R 336.2001, R 336.2003, R 336.2004, R 336.2803, R 336.2804, R 336.2810, 40 CFR 52.21(c), (d), &amp; (j))</w:t>
      </w:r>
    </w:p>
    <w:p w14:paraId="7A0541BA" w14:textId="77777777" w:rsidR="00C16015" w:rsidRPr="008A4719" w:rsidRDefault="00C16015" w:rsidP="00C16015">
      <w:pPr>
        <w:jc w:val="both"/>
        <w:rPr>
          <w:sz w:val="20"/>
        </w:rPr>
      </w:pPr>
    </w:p>
    <w:p w14:paraId="36B785D7" w14:textId="091DF4DF" w:rsidR="00C16015" w:rsidRPr="008A4719" w:rsidRDefault="00C16015" w:rsidP="00967B8A">
      <w:pPr>
        <w:numPr>
          <w:ilvl w:val="0"/>
          <w:numId w:val="28"/>
        </w:numPr>
        <w:ind w:left="360"/>
        <w:jc w:val="both"/>
        <w:rPr>
          <w:rFonts w:cs="Arial"/>
          <w:sz w:val="20"/>
        </w:rPr>
      </w:pPr>
      <w:r w:rsidRPr="008A4719">
        <w:rPr>
          <w:rFonts w:cs="Arial"/>
          <w:sz w:val="20"/>
        </w:rPr>
        <w:t xml:space="preserve">The permittee shall verify the </w:t>
      </w:r>
      <w:r w:rsidRPr="008A4719">
        <w:rPr>
          <w:color w:val="000000"/>
          <w:sz w:val="20"/>
        </w:rPr>
        <w:t>NOx, CO, PM, PM10, PM2.5, and VOC</w:t>
      </w:r>
      <w:r w:rsidRPr="008A4719">
        <w:rPr>
          <w:rFonts w:cs="Arial"/>
          <w:sz w:val="20"/>
        </w:rPr>
        <w:t xml:space="preserve"> emission rates from EUAUXBOILER, </w:t>
      </w:r>
      <w:bookmarkStart w:id="74" w:name="_Hlk136432299"/>
      <w:r w:rsidRPr="008A4719">
        <w:rPr>
          <w:rFonts w:cs="Arial"/>
          <w:sz w:val="20"/>
        </w:rPr>
        <w:t>at a minimum, every five years from the date of the last test</w:t>
      </w:r>
      <w:bookmarkEnd w:id="74"/>
      <w:r w:rsidR="003E1500">
        <w:rPr>
          <w:rFonts w:cs="Arial"/>
          <w:sz w:val="20"/>
        </w:rPr>
        <w:t>.</w:t>
      </w:r>
      <w:r w:rsidRPr="008A4719">
        <w:rPr>
          <w:rFonts w:cs="Arial"/>
          <w:sz w:val="20"/>
        </w:rPr>
        <w:t>.</w:t>
      </w:r>
      <w:r w:rsidRPr="008A4719">
        <w:rPr>
          <w:rFonts w:cs="Arial"/>
          <w:sz w:val="20"/>
          <w:vertAlign w:val="superscript"/>
        </w:rPr>
        <w:t>2</w:t>
      </w:r>
      <w:r w:rsidRPr="00A55233">
        <w:rPr>
          <w:rFonts w:cs="Arial"/>
          <w:bCs/>
          <w:sz w:val="20"/>
        </w:rPr>
        <w:t xml:space="preserve">  </w:t>
      </w:r>
      <w:r w:rsidRPr="008A4719">
        <w:rPr>
          <w:rFonts w:cs="Arial"/>
          <w:b/>
          <w:sz w:val="20"/>
        </w:rPr>
        <w:t xml:space="preserve">(R 336.1213(3), </w:t>
      </w:r>
      <w:r w:rsidRPr="008A4719">
        <w:rPr>
          <w:b/>
          <w:color w:val="000000"/>
          <w:sz w:val="20"/>
        </w:rPr>
        <w:t>R 336.1331(1)(c), R 336.1702(a), R 336.2001, R 336.2003, R 336.2004, R 336.2803, R 336.2804, R 336.2810, 40 CFR 52.21(c), (d), &amp; (j))</w:t>
      </w:r>
    </w:p>
    <w:p w14:paraId="399659F4" w14:textId="77777777" w:rsidR="00C16015" w:rsidRPr="008A4719" w:rsidRDefault="00C16015" w:rsidP="00C16015">
      <w:pPr>
        <w:jc w:val="both"/>
        <w:rPr>
          <w:sz w:val="20"/>
        </w:rPr>
      </w:pPr>
    </w:p>
    <w:p w14:paraId="5805BF1B" w14:textId="544611BD" w:rsidR="00C16015" w:rsidRPr="008A4719" w:rsidRDefault="00C16015" w:rsidP="00967B8A">
      <w:pPr>
        <w:numPr>
          <w:ilvl w:val="0"/>
          <w:numId w:val="28"/>
        </w:numPr>
        <w:ind w:left="360"/>
        <w:jc w:val="both"/>
        <w:rPr>
          <w:rFonts w:cs="Arial"/>
          <w:b/>
          <w:sz w:val="20"/>
        </w:rPr>
      </w:pPr>
      <w:r w:rsidRPr="008A4719">
        <w:rPr>
          <w:rFonts w:cs="Arial"/>
          <w:sz w:val="20"/>
        </w:rPr>
        <w:t xml:space="preserve">The permittee shall notify the AQD Technical Programs Unit Supervisor and the District Supervisor not less than </w:t>
      </w:r>
      <w:r w:rsidR="00CF6986">
        <w:rPr>
          <w:rFonts w:cs="Arial"/>
          <w:sz w:val="20"/>
        </w:rPr>
        <w:t>30</w:t>
      </w:r>
      <w:r w:rsidRPr="008A4719">
        <w:rPr>
          <w:rFonts w:cs="Arial"/>
          <w:color w:val="FF0000"/>
          <w:sz w:val="20"/>
        </w:rPr>
        <w:t xml:space="preserve"> </w:t>
      </w:r>
      <w:r w:rsidRPr="008A4719">
        <w:rPr>
          <w:rFonts w:cs="Arial"/>
          <w:sz w:val="20"/>
        </w:rPr>
        <w:t xml:space="preserve">days of the time and place before performance tests are conducted.  </w:t>
      </w:r>
      <w:r w:rsidRPr="008A4719">
        <w:rPr>
          <w:rFonts w:cs="Arial"/>
          <w:b/>
          <w:sz w:val="20"/>
        </w:rPr>
        <w:t>(R 336.1213(3))</w:t>
      </w:r>
    </w:p>
    <w:p w14:paraId="534DEA14" w14:textId="77777777" w:rsidR="00AE1D84" w:rsidRPr="00FE0AD0" w:rsidRDefault="00AE1D84" w:rsidP="00F62984">
      <w:pPr>
        <w:jc w:val="both"/>
        <w:rPr>
          <w:sz w:val="20"/>
        </w:rPr>
      </w:pPr>
    </w:p>
    <w:p w14:paraId="6F19E07F" w14:textId="77777777" w:rsidR="00AE1D84" w:rsidRDefault="00AE1D84" w:rsidP="00F62984">
      <w:pPr>
        <w:jc w:val="both"/>
      </w:pPr>
      <w:r>
        <w:rPr>
          <w:b/>
        </w:rPr>
        <w:t xml:space="preserve">VI.  </w:t>
      </w:r>
      <w:r>
        <w:rPr>
          <w:b/>
          <w:u w:val="single"/>
        </w:rPr>
        <w:t>MONITORING/RECORDKEEPING</w:t>
      </w:r>
    </w:p>
    <w:p w14:paraId="4EC6632B"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A779E87" w14:textId="77777777" w:rsidR="00C16015" w:rsidRDefault="00C16015" w:rsidP="00C16015">
      <w:pPr>
        <w:jc w:val="both"/>
        <w:rPr>
          <w:sz w:val="20"/>
        </w:rPr>
      </w:pPr>
    </w:p>
    <w:p w14:paraId="4A097BEE" w14:textId="77777777" w:rsidR="00C16015" w:rsidRDefault="00C16015" w:rsidP="00C16015">
      <w:pPr>
        <w:ind w:left="360" w:hanging="360"/>
        <w:jc w:val="both"/>
        <w:rPr>
          <w:color w:val="000000"/>
          <w:sz w:val="20"/>
        </w:rPr>
      </w:pPr>
      <w:r w:rsidRPr="00FF27C7">
        <w:rPr>
          <w:sz w:val="20"/>
        </w:rPr>
        <w:t>1.</w:t>
      </w:r>
      <w:r w:rsidRPr="00FF27C7">
        <w:rPr>
          <w:sz w:val="20"/>
        </w:rPr>
        <w:tab/>
      </w:r>
      <w:r>
        <w:rPr>
          <w:color w:val="000000"/>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(R 336.1205(1)(a) &amp; (b), R 336.1331(1)(c), R 336.1702(a), R 336.2803, R 336.2804, R 336.2810, 40 CFR 52.21(c), (d), &amp; (j))</w:t>
      </w:r>
    </w:p>
    <w:p w14:paraId="68E43FF6" w14:textId="77777777" w:rsidR="00C16015" w:rsidRDefault="00C16015" w:rsidP="00C16015">
      <w:pPr>
        <w:ind w:left="360" w:hanging="360"/>
        <w:jc w:val="both"/>
        <w:rPr>
          <w:color w:val="000000"/>
          <w:sz w:val="20"/>
        </w:rPr>
      </w:pPr>
    </w:p>
    <w:p w14:paraId="1776ACCB" w14:textId="77777777" w:rsidR="00C16015" w:rsidRDefault="00C16015" w:rsidP="00C16015">
      <w:pPr>
        <w:ind w:left="360" w:hanging="360"/>
        <w:jc w:val="both"/>
        <w:rPr>
          <w:color w:val="000000"/>
          <w:sz w:val="20"/>
        </w:rPr>
      </w:pPr>
      <w:r>
        <w:rPr>
          <w:color w:val="000000"/>
          <w:sz w:val="20"/>
        </w:rPr>
        <w:t>2.</w:t>
      </w:r>
      <w:r>
        <w:rPr>
          <w:color w:val="000000"/>
          <w:sz w:val="20"/>
        </w:rPr>
        <w:tab/>
      </w:r>
      <w:r w:rsidRPr="00907B12">
        <w:rPr>
          <w:color w:val="000000"/>
          <w:sz w:val="20"/>
        </w:rPr>
        <w:t>The permittee shall keep monthly natural gas usage records, in a format acceptable to the AQD District Supervisor, indicating the amount of natural gas used, in cubic feet, on a calendar month basis, and a 12</w:t>
      </w:r>
      <w:r w:rsidRPr="00907B12">
        <w:rPr>
          <w:color w:val="000000"/>
          <w:sz w:val="20"/>
        </w:rPr>
        <w:noBreakHyphen/>
        <w:t>month rolling time period basis.  The records must indicate the total amount of natural gas used in EUAUXBOILER.</w:t>
      </w:r>
      <w:r>
        <w:rPr>
          <w:rFonts w:cs="Arial"/>
          <w:sz w:val="20"/>
          <w:vertAlign w:val="superscript"/>
        </w:rPr>
        <w:t>2</w:t>
      </w:r>
      <w:r w:rsidRPr="00907B12">
        <w:rPr>
          <w:color w:val="000000"/>
          <w:sz w:val="20"/>
        </w:rPr>
        <w:t xml:space="preserve"> </w:t>
      </w:r>
      <w:r w:rsidRPr="00310163">
        <w:rPr>
          <w:color w:val="000000"/>
          <w:sz w:val="20"/>
        </w:rPr>
        <w:t xml:space="preserve"> </w:t>
      </w:r>
      <w:r w:rsidRPr="00907B12">
        <w:rPr>
          <w:b/>
          <w:color w:val="000000"/>
          <w:sz w:val="20"/>
        </w:rPr>
        <w:t>(R 336.1205, R 336.2802, 40 CFR 52.21, 40 CFR 60.48c(g))</w:t>
      </w:r>
    </w:p>
    <w:p w14:paraId="3ECF94DA" w14:textId="77777777" w:rsidR="00C16015" w:rsidRDefault="00C16015" w:rsidP="00C16015">
      <w:pPr>
        <w:ind w:left="360" w:hanging="360"/>
        <w:jc w:val="both"/>
        <w:rPr>
          <w:color w:val="000000"/>
          <w:sz w:val="20"/>
        </w:rPr>
      </w:pPr>
    </w:p>
    <w:p w14:paraId="3C8E565F" w14:textId="77777777" w:rsidR="00C16015" w:rsidRDefault="00C16015" w:rsidP="00C16015">
      <w:pPr>
        <w:ind w:left="360" w:hanging="360"/>
        <w:jc w:val="both"/>
        <w:rPr>
          <w:color w:val="000000"/>
          <w:sz w:val="20"/>
        </w:rPr>
      </w:pPr>
      <w:r>
        <w:rPr>
          <w:color w:val="000000"/>
          <w:sz w:val="20"/>
        </w:rPr>
        <w:t>3.</w:t>
      </w:r>
      <w:r>
        <w:rPr>
          <w:color w:val="000000"/>
          <w:sz w:val="20"/>
        </w:rPr>
        <w:tab/>
        <w:t>The permittee shall calculate and keep, in a satisfactory manner, records of monthly and 12-month rolling total CO</w:t>
      </w:r>
      <w:r w:rsidRPr="00A57638">
        <w:rPr>
          <w:color w:val="000000"/>
          <w:sz w:val="20"/>
          <w:vertAlign w:val="subscript"/>
        </w:rPr>
        <w:t>2</w:t>
      </w:r>
      <w:r>
        <w:rPr>
          <w:color w:val="000000"/>
          <w:sz w:val="20"/>
        </w:rPr>
        <w:t xml:space="preserve">e mass emissions for EUAUXBOILER, as required by SC I.7.  The calculations shall be performed according </w:t>
      </w:r>
      <w:r w:rsidRPr="00BD5C3C">
        <w:rPr>
          <w:color w:val="000000"/>
          <w:sz w:val="20"/>
        </w:rPr>
        <w:t xml:space="preserve">to Appendix </w:t>
      </w:r>
      <w:r>
        <w:rPr>
          <w:color w:val="000000"/>
          <w:sz w:val="20"/>
        </w:rPr>
        <w:t>7</w:t>
      </w:r>
      <w:r w:rsidRPr="00BD5C3C">
        <w:rPr>
          <w:color w:val="000000"/>
          <w:sz w:val="20"/>
        </w:rPr>
        <w:t xml:space="preserve"> or an alternate</w:t>
      </w:r>
      <w:r>
        <w:rPr>
          <w:color w:val="000000"/>
          <w:sz w:val="20"/>
        </w:rPr>
        <w:t xml:space="preserve"> method approved by the District Supervisor.</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w:t>
      </w:r>
      <w:r w:rsidRPr="00A57638">
        <w:rPr>
          <w:b/>
          <w:color w:val="000000"/>
          <w:sz w:val="20"/>
        </w:rPr>
        <w:t>R 336.1205(1)(a) &amp; (b),</w:t>
      </w:r>
      <w:r>
        <w:rPr>
          <w:b/>
          <w:color w:val="000000"/>
          <w:sz w:val="20"/>
        </w:rPr>
        <w:t xml:space="preserve"> </w:t>
      </w:r>
      <w:r w:rsidRPr="00A57638">
        <w:rPr>
          <w:b/>
          <w:color w:val="000000"/>
          <w:sz w:val="20"/>
        </w:rPr>
        <w:t>R 336.2810,</w:t>
      </w:r>
      <w:r>
        <w:rPr>
          <w:b/>
          <w:color w:val="000000"/>
          <w:sz w:val="20"/>
        </w:rPr>
        <w:t xml:space="preserve"> </w:t>
      </w:r>
      <w:r w:rsidRPr="00A57638">
        <w:rPr>
          <w:b/>
          <w:color w:val="000000"/>
          <w:sz w:val="20"/>
        </w:rPr>
        <w:t>40 CFR 52.21(j)</w:t>
      </w:r>
      <w:r>
        <w:rPr>
          <w:b/>
          <w:color w:val="000000"/>
          <w:sz w:val="20"/>
        </w:rPr>
        <w:t>)</w:t>
      </w:r>
    </w:p>
    <w:p w14:paraId="3B9458EC" w14:textId="77777777" w:rsidR="00C16015" w:rsidRDefault="00C16015" w:rsidP="00C16015">
      <w:pPr>
        <w:ind w:left="360" w:hanging="360"/>
        <w:jc w:val="both"/>
        <w:rPr>
          <w:sz w:val="20"/>
        </w:rPr>
      </w:pPr>
    </w:p>
    <w:p w14:paraId="45242A7A" w14:textId="77777777" w:rsidR="00C16015" w:rsidRDefault="00C16015" w:rsidP="00A55233">
      <w:pPr>
        <w:spacing w:after="120"/>
        <w:ind w:left="360" w:hanging="360"/>
        <w:jc w:val="both"/>
        <w:rPr>
          <w:sz w:val="20"/>
        </w:rPr>
      </w:pPr>
      <w:r>
        <w:rPr>
          <w:color w:val="000000"/>
          <w:sz w:val="20"/>
        </w:rPr>
        <w:t>4.</w:t>
      </w:r>
      <w:r>
        <w:rPr>
          <w:color w:val="000000"/>
          <w:sz w:val="20"/>
        </w:rPr>
        <w:tab/>
      </w:r>
      <w:r w:rsidRPr="00CD3E8E">
        <w:rPr>
          <w:sz w:val="20"/>
        </w:rPr>
        <w:t>The permittee shall maintain records of all information necessary for all notific</w:t>
      </w:r>
      <w:r>
        <w:rPr>
          <w:sz w:val="20"/>
        </w:rPr>
        <w:t xml:space="preserve">ations and reports as specified </w:t>
      </w:r>
      <w:r w:rsidRPr="00CD3E8E">
        <w:rPr>
          <w:sz w:val="20"/>
        </w:rPr>
        <w:t xml:space="preserve">in these special conditions as well as that information necessary to demonstrate compliance with the emission limits of this permit. </w:t>
      </w:r>
      <w:r>
        <w:rPr>
          <w:sz w:val="20"/>
        </w:rPr>
        <w:t xml:space="preserve"> </w:t>
      </w:r>
      <w:r w:rsidRPr="00CD3E8E">
        <w:rPr>
          <w:sz w:val="20"/>
        </w:rPr>
        <w:t>This information shall include, but shall not be limite</w:t>
      </w:r>
      <w:r>
        <w:rPr>
          <w:sz w:val="20"/>
        </w:rPr>
        <w:t>d to the following:</w:t>
      </w:r>
    </w:p>
    <w:p w14:paraId="177E74DF" w14:textId="77777777" w:rsidR="00C16015" w:rsidRPr="007533A6" w:rsidRDefault="00C16015" w:rsidP="00A55233">
      <w:pPr>
        <w:spacing w:after="120"/>
        <w:ind w:left="720" w:hanging="360"/>
        <w:jc w:val="both"/>
        <w:rPr>
          <w:sz w:val="20"/>
        </w:rPr>
      </w:pPr>
      <w:r>
        <w:rPr>
          <w:sz w:val="20"/>
        </w:rPr>
        <w:t>a.</w:t>
      </w:r>
      <w:r>
        <w:rPr>
          <w:sz w:val="20"/>
        </w:rPr>
        <w:tab/>
      </w:r>
      <w:r w:rsidRPr="00CD3E8E">
        <w:rPr>
          <w:sz w:val="20"/>
        </w:rPr>
        <w:t xml:space="preserve">Compliance tests and any </w:t>
      </w:r>
      <w:r w:rsidRPr="007533A6">
        <w:rPr>
          <w:sz w:val="20"/>
        </w:rPr>
        <w:t xml:space="preserve">testing required under the special conditions of this permit; </w:t>
      </w:r>
    </w:p>
    <w:p w14:paraId="69564DB9" w14:textId="77777777" w:rsidR="00C16015" w:rsidRPr="007533A6" w:rsidRDefault="00C16015" w:rsidP="00A55233">
      <w:pPr>
        <w:spacing w:after="120"/>
        <w:ind w:left="720" w:hanging="360"/>
        <w:jc w:val="both"/>
        <w:rPr>
          <w:sz w:val="20"/>
        </w:rPr>
      </w:pPr>
      <w:r w:rsidRPr="007533A6">
        <w:rPr>
          <w:sz w:val="20"/>
        </w:rPr>
        <w:t>b.</w:t>
      </w:r>
      <w:r w:rsidRPr="007533A6">
        <w:rPr>
          <w:sz w:val="20"/>
        </w:rPr>
        <w:tab/>
        <w:t xml:space="preserve">Monitoring data; </w:t>
      </w:r>
    </w:p>
    <w:p w14:paraId="2EF0B3AF" w14:textId="77777777" w:rsidR="00C16015" w:rsidRPr="007533A6" w:rsidRDefault="00C16015" w:rsidP="00A55233">
      <w:pPr>
        <w:spacing w:after="120"/>
        <w:ind w:left="720" w:hanging="360"/>
        <w:jc w:val="both"/>
        <w:rPr>
          <w:sz w:val="20"/>
        </w:rPr>
      </w:pPr>
      <w:r w:rsidRPr="007533A6">
        <w:rPr>
          <w:sz w:val="20"/>
        </w:rPr>
        <w:t>c.</w:t>
      </w:r>
      <w:r w:rsidRPr="007533A6">
        <w:rPr>
          <w:sz w:val="20"/>
        </w:rPr>
        <w:tab/>
        <w:t>Verification of heat input capacity required to show compliance with SC IV.1;</w:t>
      </w:r>
    </w:p>
    <w:p w14:paraId="632A159E" w14:textId="77777777" w:rsidR="00C16015" w:rsidRPr="007533A6" w:rsidRDefault="00C16015" w:rsidP="00A55233">
      <w:pPr>
        <w:spacing w:after="120"/>
        <w:ind w:left="720" w:hanging="360"/>
        <w:jc w:val="both"/>
        <w:rPr>
          <w:sz w:val="20"/>
        </w:rPr>
      </w:pPr>
      <w:r w:rsidRPr="007533A6">
        <w:rPr>
          <w:sz w:val="20"/>
        </w:rPr>
        <w:t>d.</w:t>
      </w:r>
      <w:r w:rsidRPr="007533A6">
        <w:rPr>
          <w:sz w:val="20"/>
        </w:rPr>
        <w:tab/>
        <w:t>Identification, type and the amounts of fuel combusted in EUAUXBOILER on a calendar month basis;</w:t>
      </w:r>
    </w:p>
    <w:p w14:paraId="608C2E74" w14:textId="77777777" w:rsidR="00C16015" w:rsidRPr="007533A6" w:rsidRDefault="00C16015" w:rsidP="00A55233">
      <w:pPr>
        <w:spacing w:after="120"/>
        <w:ind w:left="720" w:hanging="360"/>
        <w:jc w:val="both"/>
        <w:rPr>
          <w:sz w:val="20"/>
        </w:rPr>
      </w:pPr>
      <w:r w:rsidRPr="007533A6">
        <w:rPr>
          <w:sz w:val="20"/>
        </w:rPr>
        <w:t>e.</w:t>
      </w:r>
      <w:r w:rsidRPr="007533A6">
        <w:rPr>
          <w:sz w:val="20"/>
        </w:rPr>
        <w:tab/>
        <w:t xml:space="preserve">All records required by 40 CFR 60.7, </w:t>
      </w:r>
      <w:r>
        <w:rPr>
          <w:sz w:val="20"/>
        </w:rPr>
        <w:t xml:space="preserve">40 CFR </w:t>
      </w:r>
      <w:r w:rsidRPr="007533A6">
        <w:rPr>
          <w:sz w:val="20"/>
        </w:rPr>
        <w:t>60.48c;</w:t>
      </w:r>
    </w:p>
    <w:p w14:paraId="14EC82B2" w14:textId="0829AFC6" w:rsidR="00C16015" w:rsidRPr="007533A6" w:rsidRDefault="00C16015" w:rsidP="00A55233">
      <w:pPr>
        <w:spacing w:after="120"/>
        <w:ind w:left="720" w:hanging="360"/>
        <w:jc w:val="both"/>
        <w:rPr>
          <w:sz w:val="20"/>
        </w:rPr>
      </w:pPr>
      <w:r w:rsidRPr="007533A6">
        <w:rPr>
          <w:sz w:val="20"/>
        </w:rPr>
        <w:t>f.</w:t>
      </w:r>
      <w:r w:rsidRPr="007533A6">
        <w:rPr>
          <w:sz w:val="20"/>
        </w:rPr>
        <w:tab/>
        <w:t xml:space="preserve">All calculations necessary to show compliance with the limits contained in this permit. </w:t>
      </w:r>
    </w:p>
    <w:p w14:paraId="505EAD9F" w14:textId="77777777" w:rsidR="00C16015" w:rsidRDefault="00C16015" w:rsidP="00C16015">
      <w:pPr>
        <w:ind w:left="360"/>
        <w:jc w:val="both"/>
        <w:rPr>
          <w:b/>
          <w:bCs/>
          <w:sz w:val="20"/>
        </w:rPr>
      </w:pPr>
      <w:r w:rsidRPr="007533A6">
        <w:rPr>
          <w:sz w:val="20"/>
        </w:rPr>
        <w:t xml:space="preserve">All of the above information shall be stored in a format acceptable to the </w:t>
      </w:r>
      <w:r>
        <w:rPr>
          <w:sz w:val="20"/>
        </w:rPr>
        <w:t>AQD</w:t>
      </w:r>
      <w:r w:rsidRPr="007533A6">
        <w:rPr>
          <w:sz w:val="20"/>
        </w:rPr>
        <w:t xml:space="preserve"> and shall be consistent with the requirements of 40 CFR 60.7(f).</w:t>
      </w:r>
      <w:r>
        <w:rPr>
          <w:rFonts w:cs="Arial"/>
          <w:sz w:val="20"/>
          <w:vertAlign w:val="superscript"/>
        </w:rPr>
        <w:t>2</w:t>
      </w:r>
      <w:r>
        <w:rPr>
          <w:sz w:val="20"/>
        </w:rPr>
        <w:t xml:space="preserve"> </w:t>
      </w:r>
      <w:r w:rsidRPr="007533A6">
        <w:rPr>
          <w:sz w:val="20"/>
        </w:rPr>
        <w:t xml:space="preserve"> </w:t>
      </w:r>
      <w:r w:rsidRPr="007533A6">
        <w:rPr>
          <w:b/>
          <w:bCs/>
          <w:sz w:val="20"/>
        </w:rPr>
        <w:t>(R 336.1205(1)(a), R 336.1224, R 336.1225, R</w:t>
      </w:r>
      <w:r>
        <w:rPr>
          <w:b/>
          <w:bCs/>
          <w:sz w:val="20"/>
        </w:rPr>
        <w:t> </w:t>
      </w:r>
      <w:r w:rsidRPr="007533A6">
        <w:rPr>
          <w:b/>
          <w:bCs/>
          <w:sz w:val="20"/>
        </w:rPr>
        <w:t xml:space="preserve">336.1301, R 336.1331, </w:t>
      </w:r>
      <w:r>
        <w:rPr>
          <w:b/>
          <w:bCs/>
          <w:sz w:val="20"/>
        </w:rPr>
        <w:br/>
      </w:r>
      <w:r w:rsidRPr="007533A6">
        <w:rPr>
          <w:b/>
          <w:bCs/>
          <w:sz w:val="20"/>
        </w:rPr>
        <w:t>R 336.1702(</w:t>
      </w:r>
      <w:r w:rsidRPr="00D26A0F">
        <w:rPr>
          <w:b/>
          <w:bCs/>
          <w:sz w:val="20"/>
        </w:rPr>
        <w:t xml:space="preserve">a), R 336.1912, </w:t>
      </w:r>
      <w:r w:rsidRPr="007533A6">
        <w:rPr>
          <w:b/>
          <w:bCs/>
          <w:sz w:val="20"/>
        </w:rPr>
        <w:t>R 336.2803, R 336.2804, 40 CFR 60.7(f))</w:t>
      </w:r>
    </w:p>
    <w:p w14:paraId="73941AEB" w14:textId="77777777" w:rsidR="004523FD" w:rsidRDefault="004523FD" w:rsidP="00C16015">
      <w:pPr>
        <w:ind w:left="360"/>
        <w:jc w:val="both"/>
        <w:rPr>
          <w:b/>
          <w:bCs/>
          <w:sz w:val="20"/>
        </w:rPr>
      </w:pPr>
    </w:p>
    <w:p w14:paraId="09B4F6DC" w14:textId="473936DF" w:rsidR="004523FD" w:rsidRPr="006D6F54" w:rsidRDefault="00B9297A" w:rsidP="00371997">
      <w:pPr>
        <w:ind w:left="270" w:hanging="270"/>
        <w:jc w:val="both"/>
        <w:rPr>
          <w:sz w:val="20"/>
        </w:rPr>
      </w:pPr>
      <w:r w:rsidRPr="006D6F54">
        <w:rPr>
          <w:sz w:val="20"/>
        </w:rPr>
        <w:t xml:space="preserve">5. </w:t>
      </w:r>
      <w:r w:rsidR="004523FD" w:rsidRPr="006D6F54">
        <w:rPr>
          <w:sz w:val="20"/>
        </w:rPr>
        <w:t>The permittee shall keep in a satisfactory manner</w:t>
      </w:r>
      <w:r w:rsidR="00F44CE2" w:rsidRPr="006D6F54">
        <w:rPr>
          <w:sz w:val="20"/>
        </w:rPr>
        <w:t>,</w:t>
      </w:r>
      <w:r w:rsidR="004523FD" w:rsidRPr="006D6F54">
        <w:rPr>
          <w:sz w:val="20"/>
        </w:rPr>
        <w:t xml:space="preserve"> records of monitoring and maintenance conducted to demonstrate that EUAUXBOILER and any control device are operated and maintained according to the MAP </w:t>
      </w:r>
      <w:r w:rsidR="00F44CE2" w:rsidRPr="006D6F54">
        <w:rPr>
          <w:sz w:val="20"/>
        </w:rPr>
        <w:t xml:space="preserve">required </w:t>
      </w:r>
      <w:r w:rsidR="004523FD" w:rsidRPr="006D6F54">
        <w:rPr>
          <w:sz w:val="20"/>
        </w:rPr>
        <w:t>in SC III.1</w:t>
      </w:r>
      <w:r w:rsidR="00F44CE2" w:rsidRPr="006D6F54">
        <w:rPr>
          <w:sz w:val="20"/>
        </w:rPr>
        <w:t xml:space="preserve"> and the Startup, Shutdown and Malfunction Plan required in SC III.2</w:t>
      </w:r>
      <w:r w:rsidR="004523FD" w:rsidRPr="006D6F54">
        <w:rPr>
          <w:sz w:val="20"/>
        </w:rPr>
        <w:t xml:space="preserve">. </w:t>
      </w:r>
      <w:r w:rsidR="00150A10" w:rsidRPr="006D6F54">
        <w:rPr>
          <w:sz w:val="20"/>
        </w:rPr>
        <w:t xml:space="preserve"> </w:t>
      </w:r>
      <w:r w:rsidR="004523FD" w:rsidRPr="006D6F54">
        <w:rPr>
          <w:b/>
          <w:bCs/>
          <w:sz w:val="20"/>
        </w:rPr>
        <w:t>(R 336.1213(3))</w:t>
      </w:r>
    </w:p>
    <w:p w14:paraId="0B80F7B1" w14:textId="77777777" w:rsidR="00AE1D84" w:rsidRDefault="00AE1D84" w:rsidP="00F62984">
      <w:pPr>
        <w:jc w:val="both"/>
        <w:rPr>
          <w:sz w:val="20"/>
        </w:rPr>
      </w:pPr>
    </w:p>
    <w:p w14:paraId="6DAAEDA8" w14:textId="77777777" w:rsidR="00AE1D84" w:rsidRPr="007D4237" w:rsidRDefault="00AE1D84" w:rsidP="00F62984">
      <w:pPr>
        <w:jc w:val="both"/>
        <w:rPr>
          <w:sz w:val="20"/>
        </w:rPr>
      </w:pPr>
      <w:r>
        <w:rPr>
          <w:b/>
        </w:rPr>
        <w:t xml:space="preserve">VII.  </w:t>
      </w:r>
      <w:r>
        <w:rPr>
          <w:b/>
          <w:u w:val="single"/>
        </w:rPr>
        <w:t>REPORTING</w:t>
      </w:r>
    </w:p>
    <w:p w14:paraId="516C3440" w14:textId="77777777" w:rsidR="00AE1D84" w:rsidRPr="00047D6A" w:rsidRDefault="00AE1D84" w:rsidP="00F62984">
      <w:pPr>
        <w:jc w:val="both"/>
        <w:rPr>
          <w:sz w:val="20"/>
        </w:rPr>
      </w:pPr>
    </w:p>
    <w:p w14:paraId="3F1D5C95"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4759818" w14:textId="77777777" w:rsidR="00AE1D84" w:rsidRPr="00984760" w:rsidRDefault="00AE1D84" w:rsidP="00F62984">
      <w:pPr>
        <w:ind w:left="360" w:hanging="360"/>
        <w:jc w:val="both"/>
        <w:rPr>
          <w:sz w:val="20"/>
        </w:rPr>
      </w:pPr>
    </w:p>
    <w:p w14:paraId="0E58B401"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7BFE3153" w14:textId="77777777" w:rsidR="00AE1D84" w:rsidRPr="00984760" w:rsidRDefault="00AE1D84" w:rsidP="00F62984">
      <w:pPr>
        <w:ind w:left="360" w:hanging="360"/>
        <w:jc w:val="both"/>
        <w:rPr>
          <w:sz w:val="20"/>
        </w:rPr>
      </w:pPr>
    </w:p>
    <w:p w14:paraId="61B7285F"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4A94C204" w14:textId="77777777" w:rsidR="008E62BE" w:rsidRPr="00EE5F4E" w:rsidRDefault="008E62BE" w:rsidP="0032188A">
      <w:pPr>
        <w:ind w:right="72"/>
        <w:jc w:val="both"/>
        <w:rPr>
          <w:rFonts w:cs="Arial"/>
          <w:sz w:val="20"/>
        </w:rPr>
      </w:pPr>
    </w:p>
    <w:p w14:paraId="0F80377F" w14:textId="7850C6DA" w:rsidR="00AE1D84" w:rsidRPr="000356F1" w:rsidRDefault="00AE1D84" w:rsidP="00DA1CA6">
      <w:pPr>
        <w:numPr>
          <w:ilvl w:val="0"/>
          <w:numId w:val="25"/>
        </w:numPr>
        <w:ind w:left="360"/>
        <w:jc w:val="both"/>
        <w:rPr>
          <w:rFonts w:cs="Arial"/>
          <w:b/>
          <w:sz w:val="20"/>
        </w:rPr>
      </w:pPr>
      <w:r w:rsidRPr="00021E1F">
        <w:rPr>
          <w:rFonts w:cs="Arial"/>
          <w:sz w:val="20"/>
        </w:rPr>
        <w:t>The</w:t>
      </w:r>
      <w:r w:rsidRPr="000356F1">
        <w:rPr>
          <w:rFonts w:cs="Arial"/>
          <w:sz w:val="20"/>
        </w:rPr>
        <w:t xml:space="preserv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4DDC3E0" w14:textId="77777777" w:rsidR="00AE1D84" w:rsidRPr="00E873CB" w:rsidRDefault="00AE1D84" w:rsidP="00F62984">
      <w:pPr>
        <w:jc w:val="both"/>
        <w:rPr>
          <w:rFonts w:cs="Arial"/>
          <w:sz w:val="20"/>
        </w:rPr>
      </w:pPr>
    </w:p>
    <w:p w14:paraId="0AB03FD2" w14:textId="77777777" w:rsidR="00AE1D84" w:rsidRPr="007D4237" w:rsidRDefault="00AE1D84" w:rsidP="00F62984">
      <w:pPr>
        <w:jc w:val="both"/>
        <w:rPr>
          <w:rFonts w:cs="Arial"/>
          <w:sz w:val="20"/>
        </w:rPr>
      </w:pPr>
      <w:r w:rsidRPr="00FE0AD0">
        <w:rPr>
          <w:rFonts w:cs="Arial"/>
          <w:b/>
          <w:sz w:val="20"/>
        </w:rPr>
        <w:t>See Appendix 8</w:t>
      </w:r>
    </w:p>
    <w:p w14:paraId="268D0DCB" w14:textId="77777777" w:rsidR="00AE1D84" w:rsidRPr="00E873CB" w:rsidRDefault="00AE1D84" w:rsidP="00F62984">
      <w:pPr>
        <w:jc w:val="both"/>
        <w:rPr>
          <w:rFonts w:cs="Arial"/>
          <w:sz w:val="20"/>
        </w:rPr>
      </w:pPr>
    </w:p>
    <w:p w14:paraId="0C56E88F" w14:textId="77777777" w:rsidR="00AE1D84" w:rsidRDefault="00AE1D84" w:rsidP="00F62984">
      <w:pPr>
        <w:jc w:val="both"/>
      </w:pPr>
      <w:r>
        <w:rPr>
          <w:b/>
        </w:rPr>
        <w:t xml:space="preserve">VIII.  </w:t>
      </w:r>
      <w:r>
        <w:rPr>
          <w:b/>
          <w:u w:val="single"/>
        </w:rPr>
        <w:t>STACK/VENT RESTRICTION(S)</w:t>
      </w:r>
    </w:p>
    <w:p w14:paraId="7D24782F" w14:textId="77777777" w:rsidR="00AE1D84" w:rsidRDefault="00AE1D84" w:rsidP="00F62984">
      <w:pPr>
        <w:jc w:val="both"/>
        <w:rPr>
          <w:sz w:val="20"/>
        </w:rPr>
      </w:pPr>
    </w:p>
    <w:p w14:paraId="7B2392CA"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1EC348FE" w14:textId="77777777" w:rsidR="00AE1D84" w:rsidRDefault="00AE1D84" w:rsidP="00F62984">
      <w:pPr>
        <w:jc w:val="both"/>
        <w:rPr>
          <w:sz w:val="2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610"/>
        <w:gridCol w:w="2430"/>
        <w:gridCol w:w="2880"/>
      </w:tblGrid>
      <w:tr w:rsidR="00AE1D84" w14:paraId="24364DA2" w14:textId="77777777" w:rsidTr="008248B0">
        <w:trPr>
          <w:cantSplit/>
          <w:tblHeader/>
        </w:trPr>
        <w:tc>
          <w:tcPr>
            <w:tcW w:w="2520" w:type="dxa"/>
            <w:tcBorders>
              <w:bottom w:val="single" w:sz="4" w:space="0" w:color="auto"/>
            </w:tcBorders>
          </w:tcPr>
          <w:p w14:paraId="44D40A9F" w14:textId="77777777" w:rsidR="00AE1D84" w:rsidRPr="00BD3DE3" w:rsidRDefault="00AE1D84" w:rsidP="00F62984">
            <w:pPr>
              <w:jc w:val="center"/>
              <w:rPr>
                <w:b/>
                <w:sz w:val="20"/>
              </w:rPr>
            </w:pPr>
            <w:r w:rsidRPr="00BD3DE3">
              <w:rPr>
                <w:b/>
                <w:sz w:val="20"/>
              </w:rPr>
              <w:t>Stack &amp; Vent ID</w:t>
            </w:r>
          </w:p>
        </w:tc>
        <w:tc>
          <w:tcPr>
            <w:tcW w:w="2610" w:type="dxa"/>
            <w:tcBorders>
              <w:bottom w:val="single" w:sz="4" w:space="0" w:color="auto"/>
            </w:tcBorders>
          </w:tcPr>
          <w:p w14:paraId="15A84124"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72D7D193"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5C8FE9E3" w14:textId="77777777" w:rsidR="00AE1D84" w:rsidRPr="00BD3DE3" w:rsidRDefault="00AE1D84" w:rsidP="00F62984">
            <w:pPr>
              <w:jc w:val="center"/>
              <w:rPr>
                <w:b/>
                <w:sz w:val="20"/>
              </w:rPr>
            </w:pPr>
            <w:r w:rsidRPr="00BD3DE3">
              <w:rPr>
                <w:b/>
                <w:sz w:val="20"/>
              </w:rPr>
              <w:t>M</w:t>
            </w:r>
            <w:r>
              <w:rPr>
                <w:b/>
                <w:sz w:val="20"/>
              </w:rPr>
              <w:t>inimum Height Above Ground</w:t>
            </w:r>
          </w:p>
          <w:p w14:paraId="180CA27A" w14:textId="77777777" w:rsidR="00AE1D84" w:rsidRPr="00BD3DE3" w:rsidRDefault="00AE1D84" w:rsidP="00F62984">
            <w:pPr>
              <w:jc w:val="center"/>
              <w:rPr>
                <w:b/>
                <w:sz w:val="20"/>
              </w:rPr>
            </w:pPr>
            <w:r w:rsidRPr="00BD3DE3">
              <w:rPr>
                <w:b/>
                <w:sz w:val="20"/>
              </w:rPr>
              <w:t>(feet)</w:t>
            </w:r>
          </w:p>
        </w:tc>
        <w:tc>
          <w:tcPr>
            <w:tcW w:w="2880" w:type="dxa"/>
            <w:tcBorders>
              <w:bottom w:val="single" w:sz="4" w:space="0" w:color="auto"/>
            </w:tcBorders>
          </w:tcPr>
          <w:p w14:paraId="37C1E336" w14:textId="77777777" w:rsidR="00AE1D84" w:rsidRPr="00BD3DE3" w:rsidRDefault="00AE1D84" w:rsidP="00AB71EF">
            <w:pPr>
              <w:jc w:val="center"/>
              <w:rPr>
                <w:b/>
                <w:sz w:val="20"/>
              </w:rPr>
            </w:pPr>
            <w:r w:rsidRPr="00BD3DE3">
              <w:rPr>
                <w:b/>
                <w:sz w:val="20"/>
              </w:rPr>
              <w:t>Underlying Applicable Requirements</w:t>
            </w:r>
          </w:p>
        </w:tc>
      </w:tr>
      <w:tr w:rsidR="00C16015" w14:paraId="4DFAC48E" w14:textId="77777777" w:rsidTr="008248B0">
        <w:trPr>
          <w:cantSplit/>
        </w:trPr>
        <w:tc>
          <w:tcPr>
            <w:tcW w:w="2520" w:type="dxa"/>
            <w:tcBorders>
              <w:top w:val="single" w:sz="4" w:space="0" w:color="auto"/>
              <w:bottom w:val="single" w:sz="4" w:space="0" w:color="auto"/>
            </w:tcBorders>
          </w:tcPr>
          <w:p w14:paraId="524D1079" w14:textId="566879B2" w:rsidR="00C16015" w:rsidRPr="00984760" w:rsidRDefault="00C16015" w:rsidP="00DA1CA6">
            <w:pPr>
              <w:numPr>
                <w:ilvl w:val="0"/>
                <w:numId w:val="27"/>
              </w:numPr>
              <w:ind w:left="342" w:hanging="342"/>
              <w:rPr>
                <w:sz w:val="20"/>
              </w:rPr>
            </w:pPr>
            <w:r>
              <w:rPr>
                <w:color w:val="000000"/>
                <w:sz w:val="20"/>
              </w:rPr>
              <w:t>SVAUXBOILER</w:t>
            </w:r>
          </w:p>
        </w:tc>
        <w:tc>
          <w:tcPr>
            <w:tcW w:w="2610" w:type="dxa"/>
            <w:tcBorders>
              <w:top w:val="single" w:sz="4" w:space="0" w:color="auto"/>
              <w:bottom w:val="single" w:sz="4" w:space="0" w:color="auto"/>
            </w:tcBorders>
          </w:tcPr>
          <w:p w14:paraId="717DDCE1" w14:textId="3FB07F7A" w:rsidR="00C16015" w:rsidRPr="00BD3DE3" w:rsidRDefault="00C16015" w:rsidP="00C16015">
            <w:pPr>
              <w:jc w:val="center"/>
              <w:rPr>
                <w:sz w:val="20"/>
              </w:rPr>
            </w:pPr>
            <w:r>
              <w:rPr>
                <w:color w:val="000000"/>
                <w:sz w:val="20"/>
              </w:rPr>
              <w:t>35</w:t>
            </w:r>
            <w:r>
              <w:rPr>
                <w:rFonts w:cs="Arial"/>
                <w:sz w:val="20"/>
                <w:vertAlign w:val="superscript"/>
              </w:rPr>
              <w:t>2</w:t>
            </w:r>
          </w:p>
        </w:tc>
        <w:tc>
          <w:tcPr>
            <w:tcW w:w="2430" w:type="dxa"/>
            <w:tcBorders>
              <w:top w:val="single" w:sz="4" w:space="0" w:color="auto"/>
              <w:bottom w:val="single" w:sz="4" w:space="0" w:color="auto"/>
            </w:tcBorders>
          </w:tcPr>
          <w:p w14:paraId="048F854D" w14:textId="71173B6A" w:rsidR="00C16015" w:rsidRPr="00BD3DE3" w:rsidRDefault="00C16015" w:rsidP="00C16015">
            <w:pPr>
              <w:jc w:val="center"/>
              <w:rPr>
                <w:sz w:val="20"/>
              </w:rPr>
            </w:pPr>
            <w:r>
              <w:rPr>
                <w:color w:val="000000"/>
                <w:sz w:val="20"/>
              </w:rPr>
              <w:t>115</w:t>
            </w:r>
            <w:r>
              <w:rPr>
                <w:rFonts w:cs="Arial"/>
                <w:sz w:val="20"/>
                <w:vertAlign w:val="superscript"/>
              </w:rPr>
              <w:t>2</w:t>
            </w:r>
          </w:p>
        </w:tc>
        <w:tc>
          <w:tcPr>
            <w:tcW w:w="2880" w:type="dxa"/>
            <w:tcBorders>
              <w:top w:val="single" w:sz="4" w:space="0" w:color="auto"/>
              <w:bottom w:val="single" w:sz="4" w:space="0" w:color="auto"/>
            </w:tcBorders>
          </w:tcPr>
          <w:p w14:paraId="234F5861" w14:textId="77777777" w:rsidR="00C16015" w:rsidRPr="00A865FD" w:rsidRDefault="00C16015" w:rsidP="00C16015">
            <w:pPr>
              <w:jc w:val="center"/>
              <w:rPr>
                <w:b/>
                <w:sz w:val="20"/>
              </w:rPr>
            </w:pPr>
            <w:r w:rsidRPr="00A865FD">
              <w:rPr>
                <w:b/>
                <w:sz w:val="20"/>
              </w:rPr>
              <w:t>R 336.1225</w:t>
            </w:r>
          </w:p>
          <w:p w14:paraId="35FE5948" w14:textId="77777777" w:rsidR="00C16015" w:rsidRPr="00A865FD" w:rsidRDefault="00C16015" w:rsidP="00C16015">
            <w:pPr>
              <w:jc w:val="center"/>
              <w:rPr>
                <w:b/>
                <w:sz w:val="20"/>
              </w:rPr>
            </w:pPr>
            <w:r w:rsidRPr="00A865FD">
              <w:rPr>
                <w:b/>
                <w:sz w:val="20"/>
              </w:rPr>
              <w:t>R 336.2803</w:t>
            </w:r>
          </w:p>
          <w:p w14:paraId="79B3E30A" w14:textId="77777777" w:rsidR="00C16015" w:rsidRPr="00A865FD" w:rsidRDefault="00C16015" w:rsidP="00C16015">
            <w:pPr>
              <w:jc w:val="center"/>
              <w:rPr>
                <w:b/>
                <w:sz w:val="20"/>
              </w:rPr>
            </w:pPr>
            <w:r w:rsidRPr="00A865FD">
              <w:rPr>
                <w:b/>
                <w:sz w:val="20"/>
              </w:rPr>
              <w:t>R 336.2804</w:t>
            </w:r>
          </w:p>
          <w:p w14:paraId="10F97B45" w14:textId="0519E634" w:rsidR="00C16015" w:rsidRPr="002D3BFA" w:rsidRDefault="00C16015" w:rsidP="00C16015">
            <w:pPr>
              <w:jc w:val="center"/>
              <w:rPr>
                <w:b/>
                <w:sz w:val="20"/>
              </w:rPr>
            </w:pPr>
            <w:r w:rsidRPr="00A865FD">
              <w:rPr>
                <w:b/>
                <w:sz w:val="20"/>
              </w:rPr>
              <w:t>40 CFR 52.21(c) &amp; (d)</w:t>
            </w:r>
          </w:p>
        </w:tc>
      </w:tr>
    </w:tbl>
    <w:p w14:paraId="28536829" w14:textId="77777777" w:rsidR="00AE1D84" w:rsidRDefault="00AE1D84" w:rsidP="00F62984">
      <w:pPr>
        <w:jc w:val="both"/>
        <w:rPr>
          <w:sz w:val="20"/>
        </w:rPr>
      </w:pPr>
    </w:p>
    <w:p w14:paraId="77E8616B" w14:textId="77777777" w:rsidR="00AE1D84" w:rsidRDefault="00AE1D84" w:rsidP="00F62984">
      <w:pPr>
        <w:jc w:val="both"/>
      </w:pPr>
      <w:r>
        <w:rPr>
          <w:b/>
        </w:rPr>
        <w:t xml:space="preserve">IX.  </w:t>
      </w:r>
      <w:r>
        <w:rPr>
          <w:b/>
          <w:u w:val="single"/>
        </w:rPr>
        <w:t>OTHER REQUIREMENT(S)</w:t>
      </w:r>
    </w:p>
    <w:p w14:paraId="708A0250" w14:textId="77777777" w:rsidR="00C16015" w:rsidRPr="00FE0AD0" w:rsidRDefault="00C16015" w:rsidP="00C16015">
      <w:pPr>
        <w:jc w:val="both"/>
        <w:rPr>
          <w:sz w:val="20"/>
        </w:rPr>
      </w:pPr>
    </w:p>
    <w:p w14:paraId="7987BB88" w14:textId="77777777" w:rsidR="00C16015" w:rsidRDefault="00C16015" w:rsidP="00C16015">
      <w:pPr>
        <w:ind w:left="360" w:hanging="360"/>
        <w:jc w:val="both"/>
        <w:rPr>
          <w:color w:val="000000"/>
          <w:sz w:val="20"/>
        </w:rPr>
      </w:pPr>
      <w:r w:rsidRPr="00FF27C7">
        <w:rPr>
          <w:sz w:val="20"/>
        </w:rPr>
        <w:t>1.</w:t>
      </w:r>
      <w:r w:rsidRPr="00FF27C7">
        <w:rPr>
          <w:sz w:val="20"/>
        </w:rPr>
        <w:tab/>
      </w:r>
      <w:r>
        <w:rPr>
          <w:color w:val="000000"/>
          <w:sz w:val="20"/>
        </w:rPr>
        <w:t>The permittee shall comply with all provisions of the federal Standards of Performance for New Stationary Sources as specified in 40 CFR Part 60, Subparts A and Dc, as they apply to EUAUXBOILER.</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(40 CFR Part 60, Subparts A &amp; Dc)</w:t>
      </w:r>
    </w:p>
    <w:p w14:paraId="67325600" w14:textId="77777777" w:rsidR="00C16015" w:rsidRDefault="00C16015" w:rsidP="00C16015">
      <w:pPr>
        <w:jc w:val="both"/>
        <w:rPr>
          <w:sz w:val="20"/>
        </w:rPr>
      </w:pPr>
    </w:p>
    <w:p w14:paraId="47381B03" w14:textId="77777777" w:rsidR="000662AD" w:rsidRPr="00FE0AD0" w:rsidRDefault="000662AD" w:rsidP="00F62984">
      <w:pPr>
        <w:jc w:val="both"/>
        <w:rPr>
          <w:sz w:val="20"/>
        </w:rPr>
      </w:pPr>
    </w:p>
    <w:p w14:paraId="4E712FA2" w14:textId="77777777" w:rsidR="00AE1D84" w:rsidRPr="00B90185" w:rsidRDefault="00AE1D84" w:rsidP="00F62984">
      <w:pPr>
        <w:jc w:val="both"/>
        <w:rPr>
          <w:b/>
          <w:sz w:val="20"/>
        </w:rPr>
      </w:pPr>
      <w:r w:rsidRPr="00B90185">
        <w:rPr>
          <w:b/>
          <w:sz w:val="20"/>
          <w:u w:val="single"/>
        </w:rPr>
        <w:t>Footnotes</w:t>
      </w:r>
      <w:r w:rsidRPr="00B90185">
        <w:rPr>
          <w:b/>
          <w:sz w:val="20"/>
        </w:rPr>
        <w:t>:</w:t>
      </w:r>
    </w:p>
    <w:p w14:paraId="673D491E"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52AF9FD"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CC51C93" w14:textId="77777777" w:rsidR="004C69F6" w:rsidRPr="004B4509" w:rsidRDefault="004C69F6" w:rsidP="004B4509">
      <w:pPr>
        <w:rPr>
          <w:sz w:val="20"/>
        </w:rPr>
      </w:pPr>
    </w:p>
    <w:p w14:paraId="40E6200C" w14:textId="62382AFF" w:rsidR="00C16015" w:rsidRDefault="00C16015">
      <w:pPr>
        <w:rPr>
          <w:sz w:val="20"/>
        </w:rPr>
      </w:pPr>
    </w:p>
    <w:p w14:paraId="0B744DB9" w14:textId="4649C166" w:rsidR="00C16015" w:rsidRPr="00C43734" w:rsidRDefault="00C16015"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5" w:name="_Toc852396"/>
      <w:bookmarkStart w:id="76" w:name="_Toc852727"/>
      <w:bookmarkStart w:id="77" w:name="_Toc2571644"/>
      <w:bookmarkStart w:id="78" w:name="_Toc149122004"/>
      <w:r w:rsidRPr="00C43734">
        <w:rPr>
          <w:bCs/>
          <w:szCs w:val="28"/>
        </w:rPr>
        <w:t>EU</w:t>
      </w:r>
      <w:r>
        <w:rPr>
          <w:bCs/>
          <w:szCs w:val="28"/>
        </w:rPr>
        <w:t>FUE</w:t>
      </w:r>
      <w:r w:rsidR="001866BF">
        <w:rPr>
          <w:bCs/>
          <w:szCs w:val="28"/>
        </w:rPr>
        <w:t>L</w:t>
      </w:r>
      <w:r>
        <w:rPr>
          <w:bCs/>
          <w:szCs w:val="28"/>
        </w:rPr>
        <w:t>HTR</w:t>
      </w:r>
      <w:bookmarkEnd w:id="75"/>
      <w:bookmarkEnd w:id="76"/>
      <w:bookmarkEnd w:id="77"/>
      <w:bookmarkEnd w:id="78"/>
    </w:p>
    <w:p w14:paraId="07D6720D" w14:textId="77777777" w:rsidR="00C16015" w:rsidRPr="00EE02F9" w:rsidRDefault="00C16015"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48E206E8" w14:textId="77777777" w:rsidR="00C16015" w:rsidRPr="0019740E" w:rsidRDefault="00C16015" w:rsidP="00606D22">
      <w:pPr>
        <w:rPr>
          <w:sz w:val="20"/>
        </w:rPr>
      </w:pPr>
    </w:p>
    <w:p w14:paraId="222FD63D" w14:textId="77777777" w:rsidR="00C16015" w:rsidRDefault="00C16015" w:rsidP="00606D22">
      <w:pPr>
        <w:jc w:val="both"/>
        <w:rPr>
          <w:b/>
          <w:u w:val="single"/>
        </w:rPr>
      </w:pPr>
      <w:r>
        <w:rPr>
          <w:b/>
          <w:u w:val="single"/>
        </w:rPr>
        <w:t>DESCRIPTION</w:t>
      </w:r>
    </w:p>
    <w:p w14:paraId="57F5BD74" w14:textId="77777777" w:rsidR="00C16015" w:rsidRDefault="00C16015" w:rsidP="00C16015">
      <w:pPr>
        <w:jc w:val="both"/>
        <w:rPr>
          <w:sz w:val="20"/>
        </w:rPr>
      </w:pPr>
    </w:p>
    <w:p w14:paraId="0971F4CB" w14:textId="58EF84D1" w:rsidR="00C16015" w:rsidRPr="007A748E" w:rsidRDefault="00C16015" w:rsidP="00C16015">
      <w:pPr>
        <w:jc w:val="both"/>
        <w:rPr>
          <w:sz w:val="20"/>
        </w:rPr>
      </w:pPr>
      <w:r w:rsidRPr="002634D0">
        <w:rPr>
          <w:rFonts w:cs="Arial"/>
          <w:sz w:val="20"/>
        </w:rPr>
        <w:t xml:space="preserve">A </w:t>
      </w:r>
      <w:r w:rsidRPr="007A748E">
        <w:rPr>
          <w:rFonts w:cs="Arial"/>
          <w:sz w:val="20"/>
        </w:rPr>
        <w:t>natural gas-fired 3.</w:t>
      </w:r>
      <w:r>
        <w:rPr>
          <w:rFonts w:cs="Arial"/>
          <w:sz w:val="20"/>
        </w:rPr>
        <w:t>8</w:t>
      </w:r>
      <w:r w:rsidRPr="007A748E">
        <w:rPr>
          <w:rFonts w:cs="Arial"/>
          <w:sz w:val="20"/>
        </w:rPr>
        <w:t xml:space="preserve"> </w:t>
      </w:r>
      <w:r w:rsidR="00422225">
        <w:rPr>
          <w:rFonts w:cs="Arial"/>
          <w:sz w:val="20"/>
        </w:rPr>
        <w:t>MMBTU</w:t>
      </w:r>
      <w:r w:rsidRPr="007A748E">
        <w:rPr>
          <w:rFonts w:cs="Arial"/>
          <w:sz w:val="20"/>
        </w:rPr>
        <w:t>/</w:t>
      </w:r>
      <w:proofErr w:type="spellStart"/>
      <w:r w:rsidRPr="007A748E">
        <w:rPr>
          <w:rFonts w:cs="Arial"/>
          <w:sz w:val="20"/>
        </w:rPr>
        <w:t>hr</w:t>
      </w:r>
      <w:proofErr w:type="spellEnd"/>
      <w:r w:rsidRPr="007A748E">
        <w:rPr>
          <w:rFonts w:cs="Arial"/>
          <w:sz w:val="20"/>
        </w:rPr>
        <w:t xml:space="preserve"> heat input fuel gas dew point heater for warming the natural gas fuel.</w:t>
      </w:r>
    </w:p>
    <w:p w14:paraId="73C8C791" w14:textId="77777777" w:rsidR="00C16015" w:rsidRPr="0019740E" w:rsidRDefault="00C16015" w:rsidP="00C16015">
      <w:pPr>
        <w:jc w:val="both"/>
        <w:rPr>
          <w:sz w:val="20"/>
        </w:rPr>
      </w:pPr>
    </w:p>
    <w:p w14:paraId="789CEBE0" w14:textId="77777777" w:rsidR="00C16015" w:rsidRPr="002D2E55" w:rsidRDefault="00C16015" w:rsidP="00C16015">
      <w:pPr>
        <w:jc w:val="both"/>
        <w:rPr>
          <w:sz w:val="20"/>
        </w:rPr>
      </w:pPr>
      <w:r w:rsidRPr="00FE0AD0">
        <w:rPr>
          <w:b/>
          <w:sz w:val="20"/>
        </w:rPr>
        <w:t>Flexible Group ID</w:t>
      </w:r>
      <w:r>
        <w:rPr>
          <w:b/>
          <w:sz w:val="20"/>
        </w:rPr>
        <w:t>:</w:t>
      </w:r>
      <w:r>
        <w:rPr>
          <w:sz w:val="20"/>
        </w:rPr>
        <w:t xml:space="preserve"> NA</w:t>
      </w:r>
    </w:p>
    <w:p w14:paraId="3711E749" w14:textId="77777777" w:rsidR="00C16015" w:rsidRPr="0019740E" w:rsidRDefault="00C16015" w:rsidP="00C16015">
      <w:pPr>
        <w:tabs>
          <w:tab w:val="left" w:pos="6328"/>
        </w:tabs>
        <w:jc w:val="both"/>
        <w:rPr>
          <w:sz w:val="20"/>
        </w:rPr>
      </w:pPr>
    </w:p>
    <w:p w14:paraId="44E2BF8C" w14:textId="77777777" w:rsidR="00C16015" w:rsidRDefault="00C16015" w:rsidP="00C16015">
      <w:pPr>
        <w:jc w:val="both"/>
        <w:rPr>
          <w:b/>
          <w:u w:val="single"/>
        </w:rPr>
      </w:pPr>
      <w:r>
        <w:rPr>
          <w:b/>
          <w:u w:val="single"/>
        </w:rPr>
        <w:t>POLLUTION CONTROL EQUIPMENT</w:t>
      </w:r>
    </w:p>
    <w:p w14:paraId="49DB4A81" w14:textId="77777777" w:rsidR="00C16015" w:rsidRPr="0058608D" w:rsidRDefault="00C16015" w:rsidP="00C16015">
      <w:pPr>
        <w:jc w:val="both"/>
      </w:pPr>
    </w:p>
    <w:p w14:paraId="7CC61F3C" w14:textId="77777777" w:rsidR="00C16015" w:rsidRPr="0064706F" w:rsidRDefault="00C16015" w:rsidP="00C16015">
      <w:pPr>
        <w:jc w:val="both"/>
        <w:rPr>
          <w:sz w:val="20"/>
        </w:rPr>
      </w:pPr>
      <w:r w:rsidRPr="0064706F">
        <w:rPr>
          <w:sz w:val="20"/>
        </w:rPr>
        <w:t>NA</w:t>
      </w:r>
    </w:p>
    <w:p w14:paraId="57A941F9" w14:textId="77777777" w:rsidR="00C16015" w:rsidRPr="00906ACF" w:rsidRDefault="00C16015" w:rsidP="00C16015">
      <w:pPr>
        <w:jc w:val="both"/>
        <w:rPr>
          <w:sz w:val="20"/>
        </w:rPr>
      </w:pPr>
    </w:p>
    <w:p w14:paraId="4AA2BD9B" w14:textId="77777777" w:rsidR="00C16015" w:rsidRPr="00F01FE1" w:rsidRDefault="00C16015" w:rsidP="001A652A">
      <w:pPr>
        <w:jc w:val="both"/>
        <w:rPr>
          <w:b/>
          <w:sz w:val="20"/>
          <w:u w:val="single"/>
        </w:rPr>
      </w:pPr>
      <w:r>
        <w:rPr>
          <w:b/>
        </w:rPr>
        <w:t xml:space="preserve">I.  </w:t>
      </w:r>
      <w:r>
        <w:rPr>
          <w:b/>
          <w:u w:val="single"/>
        </w:rPr>
        <w:t>EMISSION LIMIT(S)</w:t>
      </w:r>
    </w:p>
    <w:p w14:paraId="6050CBD5" w14:textId="77777777" w:rsidR="00C16015" w:rsidRDefault="00C16015"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0"/>
        <w:gridCol w:w="1890"/>
        <w:gridCol w:w="1710"/>
        <w:gridCol w:w="1620"/>
        <w:gridCol w:w="1440"/>
        <w:gridCol w:w="2080"/>
      </w:tblGrid>
      <w:tr w:rsidR="00C16015" w14:paraId="3CFE4246" w14:textId="77777777" w:rsidTr="00671181">
        <w:trPr>
          <w:cantSplit/>
          <w:tblHeader/>
        </w:trPr>
        <w:tc>
          <w:tcPr>
            <w:tcW w:w="1520" w:type="dxa"/>
            <w:tcBorders>
              <w:top w:val="single" w:sz="4" w:space="0" w:color="auto"/>
              <w:left w:val="single" w:sz="4" w:space="0" w:color="auto"/>
              <w:bottom w:val="single" w:sz="4" w:space="0" w:color="auto"/>
              <w:right w:val="single" w:sz="4" w:space="0" w:color="auto"/>
            </w:tcBorders>
          </w:tcPr>
          <w:p w14:paraId="16A89322" w14:textId="77777777" w:rsidR="00C16015" w:rsidRPr="00BD3DE3" w:rsidRDefault="00C16015" w:rsidP="000A27FF">
            <w:pPr>
              <w:jc w:val="center"/>
              <w:rPr>
                <w:b/>
                <w:sz w:val="20"/>
              </w:rPr>
            </w:pPr>
            <w:r>
              <w:rPr>
                <w:b/>
                <w:sz w:val="20"/>
              </w:rPr>
              <w:t>Pollutant</w:t>
            </w:r>
          </w:p>
        </w:tc>
        <w:tc>
          <w:tcPr>
            <w:tcW w:w="1890" w:type="dxa"/>
            <w:tcBorders>
              <w:top w:val="single" w:sz="4" w:space="0" w:color="auto"/>
              <w:left w:val="single" w:sz="4" w:space="0" w:color="auto"/>
              <w:bottom w:val="single" w:sz="4" w:space="0" w:color="auto"/>
              <w:right w:val="single" w:sz="4" w:space="0" w:color="auto"/>
            </w:tcBorders>
          </w:tcPr>
          <w:p w14:paraId="5C213047" w14:textId="77777777" w:rsidR="00C16015" w:rsidRPr="00BD3DE3" w:rsidRDefault="00C16015" w:rsidP="000A27FF">
            <w:pPr>
              <w:jc w:val="center"/>
              <w:rPr>
                <w:b/>
                <w:sz w:val="20"/>
              </w:rPr>
            </w:pPr>
            <w:r w:rsidRPr="00BD3DE3">
              <w:rPr>
                <w:b/>
                <w:sz w:val="20"/>
              </w:rPr>
              <w:t>Limit</w:t>
            </w:r>
          </w:p>
        </w:tc>
        <w:tc>
          <w:tcPr>
            <w:tcW w:w="1710" w:type="dxa"/>
            <w:tcBorders>
              <w:top w:val="single" w:sz="4" w:space="0" w:color="auto"/>
              <w:left w:val="single" w:sz="4" w:space="0" w:color="auto"/>
              <w:bottom w:val="single" w:sz="4" w:space="0" w:color="auto"/>
              <w:right w:val="single" w:sz="4" w:space="0" w:color="auto"/>
            </w:tcBorders>
          </w:tcPr>
          <w:p w14:paraId="00460517" w14:textId="1BB95275" w:rsidR="00C16015" w:rsidRDefault="00C16015" w:rsidP="000A27FF">
            <w:pPr>
              <w:jc w:val="center"/>
              <w:rPr>
                <w:b/>
                <w:sz w:val="20"/>
              </w:rPr>
            </w:pPr>
            <w:r>
              <w:rPr>
                <w:b/>
                <w:sz w:val="20"/>
              </w:rPr>
              <w:t>Time Period</w:t>
            </w:r>
            <w:r w:rsidR="00671181">
              <w:rPr>
                <w:b/>
                <w:sz w:val="20"/>
              </w:rPr>
              <w:t xml:space="preserve"> </w:t>
            </w:r>
            <w:r>
              <w:rPr>
                <w:b/>
                <w:sz w:val="20"/>
              </w:rPr>
              <w:t>/</w:t>
            </w:r>
            <w:r w:rsidR="00671181">
              <w:rPr>
                <w:b/>
                <w:sz w:val="20"/>
              </w:rPr>
              <w:t xml:space="preserve"> </w:t>
            </w:r>
            <w:r>
              <w:rPr>
                <w:b/>
                <w:sz w:val="20"/>
              </w:rPr>
              <w:t>Operating Scenario</w:t>
            </w:r>
          </w:p>
        </w:tc>
        <w:tc>
          <w:tcPr>
            <w:tcW w:w="1620" w:type="dxa"/>
            <w:tcBorders>
              <w:top w:val="single" w:sz="4" w:space="0" w:color="auto"/>
              <w:left w:val="single" w:sz="4" w:space="0" w:color="auto"/>
              <w:bottom w:val="single" w:sz="4" w:space="0" w:color="auto"/>
              <w:right w:val="single" w:sz="4" w:space="0" w:color="auto"/>
            </w:tcBorders>
          </w:tcPr>
          <w:p w14:paraId="193DE90C" w14:textId="77777777" w:rsidR="00C16015" w:rsidRPr="00BD3DE3" w:rsidRDefault="00C16015" w:rsidP="000A27FF">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772232D8" w14:textId="77777777" w:rsidR="00C16015" w:rsidRDefault="00C16015" w:rsidP="000A27FF">
            <w:pPr>
              <w:jc w:val="center"/>
              <w:rPr>
                <w:b/>
                <w:sz w:val="20"/>
              </w:rPr>
            </w:pPr>
            <w:r>
              <w:rPr>
                <w:b/>
                <w:sz w:val="20"/>
              </w:rPr>
              <w:t>Monitoring/</w:t>
            </w:r>
          </w:p>
          <w:p w14:paraId="76058D98" w14:textId="77777777" w:rsidR="00C16015" w:rsidRPr="00BD3DE3" w:rsidRDefault="00C16015" w:rsidP="000A27FF">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4E15FFAC" w14:textId="77777777" w:rsidR="00C16015" w:rsidRPr="00BD3DE3" w:rsidRDefault="00C16015" w:rsidP="000A27FF">
            <w:pPr>
              <w:jc w:val="center"/>
              <w:rPr>
                <w:b/>
                <w:sz w:val="20"/>
              </w:rPr>
            </w:pPr>
            <w:r w:rsidRPr="00BD3DE3">
              <w:rPr>
                <w:b/>
                <w:sz w:val="20"/>
              </w:rPr>
              <w:t>Underlying</w:t>
            </w:r>
            <w:r>
              <w:rPr>
                <w:b/>
                <w:sz w:val="20"/>
              </w:rPr>
              <w:t xml:space="preserve"> </w:t>
            </w:r>
            <w:r w:rsidRPr="00BD3DE3">
              <w:rPr>
                <w:b/>
                <w:sz w:val="20"/>
              </w:rPr>
              <w:t>Applicable Requirements</w:t>
            </w:r>
          </w:p>
        </w:tc>
      </w:tr>
      <w:tr w:rsidR="00C16015" w14:paraId="23D2CA51"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01415AA4" w14:textId="3EF4028F" w:rsidR="00C16015" w:rsidRPr="00095B77" w:rsidRDefault="00C16015" w:rsidP="00967B8A">
            <w:pPr>
              <w:numPr>
                <w:ilvl w:val="0"/>
                <w:numId w:val="34"/>
              </w:numPr>
              <w:rPr>
                <w:sz w:val="20"/>
              </w:rPr>
            </w:pPr>
            <w:r>
              <w:rPr>
                <w:color w:val="000000"/>
                <w:sz w:val="20"/>
              </w:rPr>
              <w:t>NO</w:t>
            </w:r>
            <w:r w:rsidRPr="001B1375">
              <w:rPr>
                <w:color w:val="000000"/>
                <w:sz w:val="20"/>
              </w:rPr>
              <w:t>x</w:t>
            </w:r>
          </w:p>
        </w:tc>
        <w:tc>
          <w:tcPr>
            <w:tcW w:w="1890" w:type="dxa"/>
            <w:tcBorders>
              <w:top w:val="single" w:sz="4" w:space="0" w:color="auto"/>
              <w:left w:val="single" w:sz="4" w:space="0" w:color="auto"/>
              <w:bottom w:val="single" w:sz="4" w:space="0" w:color="auto"/>
              <w:right w:val="single" w:sz="4" w:space="0" w:color="auto"/>
            </w:tcBorders>
          </w:tcPr>
          <w:p w14:paraId="433EE593" w14:textId="3DBDB5B3" w:rsidR="00C16015" w:rsidRPr="00BD3DE3" w:rsidRDefault="00C16015" w:rsidP="00C16015">
            <w:pPr>
              <w:jc w:val="center"/>
              <w:rPr>
                <w:sz w:val="20"/>
              </w:rPr>
            </w:pPr>
            <w:r>
              <w:rPr>
                <w:color w:val="000000"/>
                <w:sz w:val="20"/>
              </w:rPr>
              <w:t>0.55 pph</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5EFA0162" w14:textId="31F05CDC" w:rsidR="00C16015" w:rsidRPr="00BD3DE3" w:rsidRDefault="00C16015" w:rsidP="00C16015">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3813EEC2" w14:textId="6D272CAD" w:rsidR="00C16015" w:rsidRPr="00BD3DE3" w:rsidRDefault="00C16015" w:rsidP="00C16015">
            <w:pPr>
              <w:jc w:val="center"/>
              <w:rPr>
                <w:sz w:val="20"/>
              </w:rPr>
            </w:pPr>
            <w:r>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12E9D100" w14:textId="77777777" w:rsidR="00C16015" w:rsidRDefault="00C16015" w:rsidP="00C16015">
            <w:pPr>
              <w:jc w:val="center"/>
              <w:rPr>
                <w:color w:val="000000"/>
                <w:sz w:val="20"/>
              </w:rPr>
            </w:pPr>
            <w:r>
              <w:rPr>
                <w:color w:val="000000"/>
                <w:sz w:val="20"/>
              </w:rPr>
              <w:t>SC VI.1</w:t>
            </w:r>
          </w:p>
          <w:p w14:paraId="6FBB605D" w14:textId="2F03B30F" w:rsidR="00C16015" w:rsidRPr="00BD3DE3" w:rsidRDefault="00C16015" w:rsidP="00C16015">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3BF919EB" w14:textId="77777777" w:rsidR="00C16015" w:rsidRPr="0064706F" w:rsidRDefault="00C16015" w:rsidP="00C16015">
            <w:pPr>
              <w:jc w:val="center"/>
              <w:rPr>
                <w:b/>
                <w:color w:val="000000"/>
                <w:sz w:val="20"/>
              </w:rPr>
            </w:pPr>
            <w:r w:rsidRPr="0064706F">
              <w:rPr>
                <w:b/>
                <w:color w:val="000000"/>
                <w:sz w:val="20"/>
              </w:rPr>
              <w:t>R 336.1205(1)(a) &amp; (b)</w:t>
            </w:r>
          </w:p>
          <w:p w14:paraId="5E64338C" w14:textId="77777777" w:rsidR="00C16015" w:rsidRPr="0064706F" w:rsidRDefault="00C16015" w:rsidP="00C16015">
            <w:pPr>
              <w:jc w:val="center"/>
              <w:rPr>
                <w:b/>
                <w:color w:val="000000"/>
                <w:sz w:val="20"/>
              </w:rPr>
            </w:pPr>
            <w:r w:rsidRPr="0064706F">
              <w:rPr>
                <w:b/>
                <w:color w:val="000000"/>
                <w:sz w:val="20"/>
              </w:rPr>
              <w:t>R 336.2803</w:t>
            </w:r>
          </w:p>
          <w:p w14:paraId="451A6045" w14:textId="77777777" w:rsidR="00C16015" w:rsidRPr="0064706F" w:rsidRDefault="00C16015" w:rsidP="00C16015">
            <w:pPr>
              <w:jc w:val="center"/>
              <w:rPr>
                <w:b/>
                <w:color w:val="000000"/>
                <w:sz w:val="20"/>
              </w:rPr>
            </w:pPr>
            <w:r w:rsidRPr="0064706F">
              <w:rPr>
                <w:b/>
                <w:color w:val="000000"/>
                <w:sz w:val="20"/>
              </w:rPr>
              <w:t>R 336.2804</w:t>
            </w:r>
          </w:p>
          <w:p w14:paraId="026CD277" w14:textId="1FEC0BD0" w:rsidR="00C16015" w:rsidRPr="00471C93" w:rsidRDefault="00C16015" w:rsidP="00C16015">
            <w:pPr>
              <w:jc w:val="center"/>
              <w:rPr>
                <w:b/>
                <w:sz w:val="20"/>
              </w:rPr>
            </w:pPr>
            <w:r w:rsidRPr="0064706F">
              <w:rPr>
                <w:b/>
                <w:color w:val="000000"/>
                <w:sz w:val="20"/>
              </w:rPr>
              <w:t>R 336.2810</w:t>
            </w:r>
          </w:p>
        </w:tc>
      </w:tr>
      <w:tr w:rsidR="00C16015" w14:paraId="3327AF8A"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1EEC9237" w14:textId="1C104C75" w:rsidR="00C16015" w:rsidRPr="00095B77" w:rsidRDefault="00C16015" w:rsidP="00967B8A">
            <w:pPr>
              <w:numPr>
                <w:ilvl w:val="0"/>
                <w:numId w:val="34"/>
              </w:numPr>
              <w:rPr>
                <w:sz w:val="20"/>
              </w:rPr>
            </w:pPr>
            <w:r>
              <w:rPr>
                <w:color w:val="000000"/>
                <w:sz w:val="20"/>
              </w:rPr>
              <w:t>CO</w:t>
            </w:r>
          </w:p>
        </w:tc>
        <w:tc>
          <w:tcPr>
            <w:tcW w:w="1890" w:type="dxa"/>
            <w:tcBorders>
              <w:top w:val="single" w:sz="4" w:space="0" w:color="auto"/>
              <w:left w:val="single" w:sz="4" w:space="0" w:color="auto"/>
              <w:bottom w:val="single" w:sz="4" w:space="0" w:color="auto"/>
              <w:right w:val="single" w:sz="4" w:space="0" w:color="auto"/>
            </w:tcBorders>
          </w:tcPr>
          <w:p w14:paraId="74B1F90E" w14:textId="090CFA78" w:rsidR="00C16015" w:rsidRPr="00BD3DE3" w:rsidRDefault="00C16015" w:rsidP="00C16015">
            <w:pPr>
              <w:jc w:val="center"/>
              <w:rPr>
                <w:sz w:val="20"/>
              </w:rPr>
            </w:pPr>
            <w:r>
              <w:rPr>
                <w:color w:val="000000"/>
                <w:sz w:val="20"/>
              </w:rPr>
              <w:t>0.41 pph</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6AAC8D50" w14:textId="51F18258" w:rsidR="00C16015" w:rsidRPr="00BD3DE3" w:rsidRDefault="00C16015" w:rsidP="00C16015">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78B62062" w14:textId="39223F03" w:rsidR="00C16015" w:rsidRPr="00BD3DE3" w:rsidRDefault="00C16015" w:rsidP="00C16015">
            <w:pPr>
              <w:jc w:val="center"/>
              <w:rPr>
                <w:sz w:val="20"/>
              </w:rPr>
            </w:pPr>
            <w:r w:rsidRPr="00AC722B">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71D83625" w14:textId="77777777" w:rsidR="00C16015" w:rsidRDefault="00C16015" w:rsidP="00C16015">
            <w:pPr>
              <w:jc w:val="center"/>
              <w:rPr>
                <w:color w:val="000000"/>
                <w:sz w:val="20"/>
              </w:rPr>
            </w:pPr>
            <w:r>
              <w:rPr>
                <w:color w:val="000000"/>
                <w:sz w:val="20"/>
              </w:rPr>
              <w:t>SC VI.1</w:t>
            </w:r>
          </w:p>
          <w:p w14:paraId="7E054622" w14:textId="0EA22467" w:rsidR="00C16015" w:rsidRPr="00BD3DE3" w:rsidRDefault="00C16015" w:rsidP="00C16015">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7D5B39BD" w14:textId="77777777" w:rsidR="00C16015" w:rsidRPr="0064706F" w:rsidRDefault="00C16015" w:rsidP="00C16015">
            <w:pPr>
              <w:jc w:val="center"/>
              <w:rPr>
                <w:b/>
                <w:color w:val="000000"/>
                <w:sz w:val="20"/>
              </w:rPr>
            </w:pPr>
            <w:r w:rsidRPr="0064706F">
              <w:rPr>
                <w:b/>
                <w:color w:val="000000"/>
                <w:sz w:val="20"/>
              </w:rPr>
              <w:t>R 336.1205(1)(a) &amp; (b)</w:t>
            </w:r>
          </w:p>
          <w:p w14:paraId="2FC2FBF3" w14:textId="77777777" w:rsidR="00C16015" w:rsidRPr="0064706F" w:rsidRDefault="00C16015" w:rsidP="00C16015">
            <w:pPr>
              <w:jc w:val="center"/>
              <w:rPr>
                <w:b/>
                <w:color w:val="000000"/>
                <w:sz w:val="20"/>
              </w:rPr>
            </w:pPr>
            <w:r w:rsidRPr="0064706F">
              <w:rPr>
                <w:b/>
                <w:color w:val="000000"/>
                <w:sz w:val="20"/>
              </w:rPr>
              <w:t>R 336.2804</w:t>
            </w:r>
          </w:p>
          <w:p w14:paraId="2B609458" w14:textId="66486F85" w:rsidR="00C16015" w:rsidRPr="00471C93" w:rsidRDefault="00C16015" w:rsidP="00C16015">
            <w:pPr>
              <w:jc w:val="center"/>
              <w:rPr>
                <w:b/>
                <w:sz w:val="20"/>
              </w:rPr>
            </w:pPr>
            <w:r w:rsidRPr="0064706F">
              <w:rPr>
                <w:b/>
                <w:color w:val="000000"/>
                <w:sz w:val="20"/>
              </w:rPr>
              <w:t>R 336.2810</w:t>
            </w:r>
          </w:p>
        </w:tc>
      </w:tr>
      <w:tr w:rsidR="00C16015" w14:paraId="2613E795"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4A20092F" w14:textId="017000FB" w:rsidR="00C16015" w:rsidRPr="00095B77" w:rsidRDefault="00C16015" w:rsidP="00967B8A">
            <w:pPr>
              <w:numPr>
                <w:ilvl w:val="0"/>
                <w:numId w:val="34"/>
              </w:numPr>
              <w:rPr>
                <w:sz w:val="20"/>
              </w:rPr>
            </w:pPr>
            <w:r>
              <w:rPr>
                <w:color w:val="000000"/>
                <w:sz w:val="20"/>
              </w:rPr>
              <w:t>PM</w:t>
            </w:r>
          </w:p>
        </w:tc>
        <w:tc>
          <w:tcPr>
            <w:tcW w:w="1890" w:type="dxa"/>
            <w:tcBorders>
              <w:top w:val="single" w:sz="4" w:space="0" w:color="auto"/>
              <w:left w:val="single" w:sz="4" w:space="0" w:color="auto"/>
              <w:bottom w:val="single" w:sz="4" w:space="0" w:color="auto"/>
              <w:right w:val="single" w:sz="4" w:space="0" w:color="auto"/>
            </w:tcBorders>
          </w:tcPr>
          <w:p w14:paraId="4A0D25DE" w14:textId="6DE23AAD" w:rsidR="00C16015" w:rsidRPr="00BD3DE3" w:rsidRDefault="00C16015" w:rsidP="00C16015">
            <w:pPr>
              <w:jc w:val="center"/>
              <w:rPr>
                <w:sz w:val="20"/>
              </w:rPr>
            </w:pPr>
            <w:r>
              <w:rPr>
                <w:color w:val="000000"/>
                <w:sz w:val="20"/>
              </w:rPr>
              <w:t xml:space="preserve">0.007 </w:t>
            </w:r>
            <w:proofErr w:type="spellStart"/>
            <w:r>
              <w:rPr>
                <w:color w:val="000000"/>
                <w:sz w:val="20"/>
              </w:rPr>
              <w:t>lb</w:t>
            </w:r>
            <w:proofErr w:type="spellEnd"/>
            <w:r>
              <w:rPr>
                <w:color w:val="000000"/>
                <w:sz w:val="20"/>
              </w:rPr>
              <w:t>/MMBTU</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75728EA9" w14:textId="1AF1E175" w:rsidR="00C16015" w:rsidRPr="00BD3DE3" w:rsidRDefault="00C16015" w:rsidP="00C16015">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46D7E181" w14:textId="4C62FA7A" w:rsidR="00C16015" w:rsidRPr="00BD3DE3" w:rsidRDefault="00C16015" w:rsidP="00C16015">
            <w:pPr>
              <w:jc w:val="center"/>
              <w:rPr>
                <w:sz w:val="20"/>
              </w:rPr>
            </w:pPr>
            <w:r w:rsidRPr="00AC722B">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0C300446" w14:textId="77777777" w:rsidR="00C16015" w:rsidRDefault="00C16015" w:rsidP="00C16015">
            <w:pPr>
              <w:jc w:val="center"/>
              <w:rPr>
                <w:color w:val="000000"/>
                <w:sz w:val="20"/>
              </w:rPr>
            </w:pPr>
            <w:r>
              <w:rPr>
                <w:color w:val="000000"/>
                <w:sz w:val="20"/>
              </w:rPr>
              <w:t>SC VI.1</w:t>
            </w:r>
          </w:p>
          <w:p w14:paraId="62F2F24B" w14:textId="29209EC3" w:rsidR="00C16015" w:rsidRPr="00BD3DE3" w:rsidRDefault="00C16015" w:rsidP="00C16015">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6377748E" w14:textId="77777777" w:rsidR="00C16015" w:rsidRPr="0064706F" w:rsidRDefault="00C16015" w:rsidP="00C16015">
            <w:pPr>
              <w:jc w:val="center"/>
              <w:rPr>
                <w:b/>
                <w:color w:val="000000"/>
                <w:sz w:val="20"/>
              </w:rPr>
            </w:pPr>
            <w:r w:rsidRPr="0064706F">
              <w:rPr>
                <w:b/>
                <w:color w:val="000000"/>
                <w:sz w:val="20"/>
              </w:rPr>
              <w:t>R 336.1205(1)(a) &amp; (b)</w:t>
            </w:r>
          </w:p>
          <w:p w14:paraId="78BF63FE" w14:textId="77777777" w:rsidR="00C16015" w:rsidRPr="0064706F" w:rsidRDefault="00C16015" w:rsidP="00C16015">
            <w:pPr>
              <w:jc w:val="center"/>
              <w:rPr>
                <w:b/>
                <w:color w:val="000000"/>
                <w:sz w:val="20"/>
              </w:rPr>
            </w:pPr>
            <w:r w:rsidRPr="0064706F">
              <w:rPr>
                <w:b/>
                <w:color w:val="000000"/>
                <w:sz w:val="20"/>
              </w:rPr>
              <w:t>R 336.1331(1)(c)</w:t>
            </w:r>
          </w:p>
          <w:p w14:paraId="1D461EAF" w14:textId="616C0381" w:rsidR="00C16015" w:rsidRPr="00471C93" w:rsidRDefault="00C16015" w:rsidP="00C16015">
            <w:pPr>
              <w:jc w:val="center"/>
              <w:rPr>
                <w:b/>
                <w:sz w:val="20"/>
              </w:rPr>
            </w:pPr>
            <w:r w:rsidRPr="0064706F">
              <w:rPr>
                <w:b/>
                <w:color w:val="000000"/>
                <w:sz w:val="20"/>
              </w:rPr>
              <w:t>R 336.2810</w:t>
            </w:r>
          </w:p>
        </w:tc>
      </w:tr>
      <w:tr w:rsidR="00C16015" w14:paraId="7EED97AC"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09F89568" w14:textId="572C6322" w:rsidR="00C16015" w:rsidRPr="00095B77" w:rsidRDefault="00C16015" w:rsidP="00967B8A">
            <w:pPr>
              <w:numPr>
                <w:ilvl w:val="0"/>
                <w:numId w:val="34"/>
              </w:numPr>
              <w:rPr>
                <w:sz w:val="20"/>
              </w:rPr>
            </w:pPr>
            <w:r>
              <w:rPr>
                <w:color w:val="000000"/>
                <w:sz w:val="20"/>
              </w:rPr>
              <w:t>PM10</w:t>
            </w:r>
          </w:p>
        </w:tc>
        <w:tc>
          <w:tcPr>
            <w:tcW w:w="1890" w:type="dxa"/>
            <w:tcBorders>
              <w:top w:val="single" w:sz="4" w:space="0" w:color="auto"/>
              <w:left w:val="single" w:sz="4" w:space="0" w:color="auto"/>
              <w:bottom w:val="single" w:sz="4" w:space="0" w:color="auto"/>
              <w:right w:val="single" w:sz="4" w:space="0" w:color="auto"/>
            </w:tcBorders>
          </w:tcPr>
          <w:p w14:paraId="20886C35" w14:textId="36A35133" w:rsidR="00C16015" w:rsidRPr="00BD3DE3" w:rsidRDefault="00C16015" w:rsidP="00C16015">
            <w:pPr>
              <w:jc w:val="center"/>
              <w:rPr>
                <w:sz w:val="20"/>
              </w:rPr>
            </w:pPr>
            <w:r>
              <w:rPr>
                <w:color w:val="000000"/>
                <w:sz w:val="20"/>
              </w:rPr>
              <w:t xml:space="preserve">0.0075 </w:t>
            </w:r>
            <w:proofErr w:type="spellStart"/>
            <w:r>
              <w:rPr>
                <w:color w:val="000000"/>
                <w:sz w:val="20"/>
              </w:rPr>
              <w:t>lb</w:t>
            </w:r>
            <w:proofErr w:type="spellEnd"/>
            <w:r>
              <w:rPr>
                <w:color w:val="000000"/>
                <w:sz w:val="20"/>
              </w:rPr>
              <w:t>/MMBTU</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2CABF44A" w14:textId="326EEA05" w:rsidR="00C16015" w:rsidRPr="00BD3DE3" w:rsidRDefault="00C16015" w:rsidP="00C16015">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5BC775DA" w14:textId="64148925" w:rsidR="00C16015" w:rsidRPr="00BD3DE3" w:rsidRDefault="00C16015" w:rsidP="00C16015">
            <w:pPr>
              <w:jc w:val="center"/>
              <w:rPr>
                <w:sz w:val="20"/>
              </w:rPr>
            </w:pPr>
            <w:r w:rsidRPr="00AC722B">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02DE4DA7" w14:textId="77777777" w:rsidR="00C16015" w:rsidRDefault="00C16015" w:rsidP="00C16015">
            <w:pPr>
              <w:jc w:val="center"/>
              <w:rPr>
                <w:color w:val="000000"/>
                <w:sz w:val="20"/>
              </w:rPr>
            </w:pPr>
            <w:r>
              <w:rPr>
                <w:color w:val="000000"/>
                <w:sz w:val="20"/>
              </w:rPr>
              <w:t>SC VI.1</w:t>
            </w:r>
          </w:p>
          <w:p w14:paraId="0E01042A" w14:textId="2555A0CA" w:rsidR="00C16015" w:rsidRPr="00BD3DE3" w:rsidRDefault="00C16015" w:rsidP="00C16015">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610623CC" w14:textId="77777777" w:rsidR="00C16015" w:rsidRPr="0064706F" w:rsidRDefault="00C16015" w:rsidP="00C16015">
            <w:pPr>
              <w:jc w:val="center"/>
              <w:rPr>
                <w:b/>
                <w:color w:val="000000"/>
                <w:sz w:val="20"/>
              </w:rPr>
            </w:pPr>
            <w:r w:rsidRPr="0064706F">
              <w:rPr>
                <w:b/>
                <w:color w:val="000000"/>
                <w:sz w:val="20"/>
              </w:rPr>
              <w:t>R 336.1205(1)(a) &amp; (b)</w:t>
            </w:r>
          </w:p>
          <w:p w14:paraId="439845B7" w14:textId="77777777" w:rsidR="00C16015" w:rsidRPr="0064706F" w:rsidRDefault="00C16015" w:rsidP="00C16015">
            <w:pPr>
              <w:jc w:val="center"/>
              <w:rPr>
                <w:b/>
                <w:color w:val="000000"/>
                <w:sz w:val="20"/>
              </w:rPr>
            </w:pPr>
            <w:r w:rsidRPr="0064706F">
              <w:rPr>
                <w:b/>
                <w:color w:val="000000"/>
                <w:sz w:val="20"/>
              </w:rPr>
              <w:t>R 336.2803</w:t>
            </w:r>
          </w:p>
          <w:p w14:paraId="43B759F1" w14:textId="77777777" w:rsidR="00C16015" w:rsidRPr="0064706F" w:rsidRDefault="00C16015" w:rsidP="00C16015">
            <w:pPr>
              <w:jc w:val="center"/>
              <w:rPr>
                <w:b/>
                <w:color w:val="000000"/>
                <w:sz w:val="20"/>
              </w:rPr>
            </w:pPr>
            <w:r w:rsidRPr="0064706F">
              <w:rPr>
                <w:b/>
                <w:color w:val="000000"/>
                <w:sz w:val="20"/>
              </w:rPr>
              <w:t>R 336.2804</w:t>
            </w:r>
          </w:p>
          <w:p w14:paraId="58097C2C" w14:textId="6C0251EF" w:rsidR="00C16015" w:rsidRPr="00471C93" w:rsidRDefault="00C16015" w:rsidP="00C16015">
            <w:pPr>
              <w:jc w:val="center"/>
              <w:rPr>
                <w:b/>
                <w:sz w:val="20"/>
              </w:rPr>
            </w:pPr>
            <w:r w:rsidRPr="0064706F">
              <w:rPr>
                <w:b/>
                <w:color w:val="000000"/>
                <w:sz w:val="20"/>
              </w:rPr>
              <w:t>R 336.2810</w:t>
            </w:r>
          </w:p>
        </w:tc>
      </w:tr>
      <w:tr w:rsidR="00C16015" w14:paraId="1A7B3062"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3C3311AA" w14:textId="57D94BE1" w:rsidR="00C16015" w:rsidRPr="00095B77" w:rsidRDefault="00C16015" w:rsidP="00967B8A">
            <w:pPr>
              <w:numPr>
                <w:ilvl w:val="0"/>
                <w:numId w:val="34"/>
              </w:numPr>
              <w:rPr>
                <w:sz w:val="20"/>
              </w:rPr>
            </w:pPr>
            <w:r>
              <w:rPr>
                <w:color w:val="000000"/>
                <w:sz w:val="20"/>
              </w:rPr>
              <w:t>PM2.5</w:t>
            </w:r>
          </w:p>
        </w:tc>
        <w:tc>
          <w:tcPr>
            <w:tcW w:w="1890" w:type="dxa"/>
            <w:tcBorders>
              <w:top w:val="single" w:sz="4" w:space="0" w:color="auto"/>
              <w:left w:val="single" w:sz="4" w:space="0" w:color="auto"/>
              <w:bottom w:val="single" w:sz="4" w:space="0" w:color="auto"/>
              <w:right w:val="single" w:sz="4" w:space="0" w:color="auto"/>
            </w:tcBorders>
          </w:tcPr>
          <w:p w14:paraId="0E3978CF" w14:textId="28FEF74D" w:rsidR="00C16015" w:rsidRPr="00BD3DE3" w:rsidRDefault="00C16015" w:rsidP="00C16015">
            <w:pPr>
              <w:jc w:val="center"/>
              <w:rPr>
                <w:sz w:val="20"/>
              </w:rPr>
            </w:pPr>
            <w:r>
              <w:rPr>
                <w:color w:val="000000"/>
                <w:sz w:val="20"/>
              </w:rPr>
              <w:t xml:space="preserve">0.0075 </w:t>
            </w:r>
            <w:proofErr w:type="spellStart"/>
            <w:r>
              <w:rPr>
                <w:color w:val="000000"/>
                <w:sz w:val="20"/>
              </w:rPr>
              <w:t>lb</w:t>
            </w:r>
            <w:proofErr w:type="spellEnd"/>
            <w:r>
              <w:rPr>
                <w:color w:val="000000"/>
                <w:sz w:val="20"/>
              </w:rPr>
              <w:t>/MMBTU</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4DDC4CB4" w14:textId="5862088F" w:rsidR="00C16015" w:rsidRPr="00BD3DE3" w:rsidRDefault="00C16015" w:rsidP="00C16015">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17777560" w14:textId="43EF29A5" w:rsidR="00C16015" w:rsidRPr="00BD3DE3" w:rsidRDefault="00C16015" w:rsidP="00C16015">
            <w:pPr>
              <w:jc w:val="center"/>
              <w:rPr>
                <w:sz w:val="20"/>
              </w:rPr>
            </w:pPr>
            <w:r w:rsidRPr="00AC722B">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491D74A9" w14:textId="77777777" w:rsidR="00C16015" w:rsidRDefault="00C16015" w:rsidP="00C16015">
            <w:pPr>
              <w:jc w:val="center"/>
              <w:rPr>
                <w:color w:val="000000"/>
                <w:sz w:val="20"/>
              </w:rPr>
            </w:pPr>
            <w:r>
              <w:rPr>
                <w:color w:val="000000"/>
                <w:sz w:val="20"/>
              </w:rPr>
              <w:t>SC VI.1</w:t>
            </w:r>
          </w:p>
          <w:p w14:paraId="5CDEB180" w14:textId="0A114972" w:rsidR="00C16015" w:rsidRPr="00BD3DE3" w:rsidRDefault="00C16015" w:rsidP="00C16015">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543B49EB" w14:textId="77777777" w:rsidR="00C16015" w:rsidRPr="0064706F" w:rsidRDefault="00C16015" w:rsidP="00C16015">
            <w:pPr>
              <w:jc w:val="center"/>
              <w:rPr>
                <w:b/>
                <w:color w:val="000000"/>
                <w:sz w:val="20"/>
              </w:rPr>
            </w:pPr>
            <w:r w:rsidRPr="0064706F">
              <w:rPr>
                <w:b/>
                <w:color w:val="000000"/>
                <w:sz w:val="20"/>
              </w:rPr>
              <w:t>R 336.1205(1)(a) &amp; (b)</w:t>
            </w:r>
          </w:p>
          <w:p w14:paraId="018F9C5C" w14:textId="77777777" w:rsidR="00C16015" w:rsidRPr="0064706F" w:rsidRDefault="00C16015" w:rsidP="00C16015">
            <w:pPr>
              <w:jc w:val="center"/>
              <w:rPr>
                <w:b/>
                <w:color w:val="000000"/>
                <w:sz w:val="20"/>
              </w:rPr>
            </w:pPr>
            <w:r w:rsidRPr="0064706F">
              <w:rPr>
                <w:b/>
                <w:color w:val="000000"/>
                <w:sz w:val="20"/>
              </w:rPr>
              <w:t>R 336.2803</w:t>
            </w:r>
          </w:p>
          <w:p w14:paraId="7D6E1CAE" w14:textId="77777777" w:rsidR="00C16015" w:rsidRPr="0064706F" w:rsidRDefault="00C16015" w:rsidP="00C16015">
            <w:pPr>
              <w:jc w:val="center"/>
              <w:rPr>
                <w:b/>
                <w:color w:val="000000"/>
                <w:sz w:val="20"/>
              </w:rPr>
            </w:pPr>
            <w:r w:rsidRPr="0064706F">
              <w:rPr>
                <w:b/>
                <w:color w:val="000000"/>
                <w:sz w:val="20"/>
              </w:rPr>
              <w:t>R 336.2804</w:t>
            </w:r>
          </w:p>
          <w:p w14:paraId="044F4650" w14:textId="77777777" w:rsidR="00C16015" w:rsidRPr="0064706F" w:rsidRDefault="00C16015" w:rsidP="00C16015">
            <w:pPr>
              <w:jc w:val="center"/>
              <w:rPr>
                <w:b/>
                <w:color w:val="000000"/>
                <w:sz w:val="20"/>
              </w:rPr>
            </w:pPr>
            <w:r w:rsidRPr="0064706F">
              <w:rPr>
                <w:b/>
                <w:color w:val="000000"/>
                <w:sz w:val="20"/>
              </w:rPr>
              <w:t>R 336.2810</w:t>
            </w:r>
          </w:p>
          <w:p w14:paraId="664C5C3B" w14:textId="704916E5" w:rsidR="00C16015" w:rsidRPr="00471C93" w:rsidRDefault="00C16015" w:rsidP="00C16015">
            <w:pPr>
              <w:jc w:val="center"/>
              <w:rPr>
                <w:b/>
                <w:sz w:val="20"/>
              </w:rPr>
            </w:pPr>
            <w:r w:rsidRPr="0064706F">
              <w:rPr>
                <w:b/>
                <w:color w:val="000000"/>
                <w:sz w:val="20"/>
              </w:rPr>
              <w:t>40 CFR 52.21(c), (d)</w:t>
            </w:r>
            <w:r>
              <w:rPr>
                <w:b/>
                <w:color w:val="000000"/>
                <w:sz w:val="20"/>
              </w:rPr>
              <w:t>,</w:t>
            </w:r>
            <w:r w:rsidRPr="0064706F">
              <w:rPr>
                <w:b/>
                <w:color w:val="000000"/>
                <w:sz w:val="20"/>
              </w:rPr>
              <w:t xml:space="preserve"> &amp; (j)</w:t>
            </w:r>
          </w:p>
        </w:tc>
      </w:tr>
      <w:tr w:rsidR="00C16015" w14:paraId="16339BCB"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02FBD721" w14:textId="09618395" w:rsidR="00C16015" w:rsidRPr="00095B77" w:rsidRDefault="00C16015" w:rsidP="00967B8A">
            <w:pPr>
              <w:numPr>
                <w:ilvl w:val="0"/>
                <w:numId w:val="34"/>
              </w:numPr>
              <w:rPr>
                <w:sz w:val="20"/>
              </w:rPr>
            </w:pPr>
            <w:r>
              <w:rPr>
                <w:color w:val="000000"/>
                <w:sz w:val="20"/>
              </w:rPr>
              <w:t>VOC</w:t>
            </w:r>
          </w:p>
        </w:tc>
        <w:tc>
          <w:tcPr>
            <w:tcW w:w="1890" w:type="dxa"/>
            <w:tcBorders>
              <w:top w:val="single" w:sz="4" w:space="0" w:color="auto"/>
              <w:left w:val="single" w:sz="4" w:space="0" w:color="auto"/>
              <w:bottom w:val="single" w:sz="4" w:space="0" w:color="auto"/>
              <w:right w:val="single" w:sz="4" w:space="0" w:color="auto"/>
            </w:tcBorders>
          </w:tcPr>
          <w:p w14:paraId="1278B0F5" w14:textId="05B13862" w:rsidR="00C16015" w:rsidRPr="00BD3DE3" w:rsidRDefault="00C16015" w:rsidP="00C16015">
            <w:pPr>
              <w:jc w:val="center"/>
              <w:rPr>
                <w:sz w:val="20"/>
              </w:rPr>
            </w:pPr>
            <w:r>
              <w:rPr>
                <w:color w:val="000000"/>
                <w:sz w:val="20"/>
              </w:rPr>
              <w:t>0.03 pph</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3B2961AD" w14:textId="7ACCAF9C" w:rsidR="00C16015" w:rsidRPr="00BD3DE3" w:rsidRDefault="00C16015" w:rsidP="00C16015">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3D94FCF2" w14:textId="1979F3BA" w:rsidR="00C16015" w:rsidRPr="00BD3DE3" w:rsidRDefault="00C16015" w:rsidP="00C16015">
            <w:pPr>
              <w:jc w:val="center"/>
              <w:rPr>
                <w:sz w:val="20"/>
              </w:rPr>
            </w:pPr>
            <w:r w:rsidRPr="00AC722B">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7687EA61" w14:textId="77777777" w:rsidR="00C16015" w:rsidRDefault="00C16015" w:rsidP="00C16015">
            <w:pPr>
              <w:jc w:val="center"/>
              <w:rPr>
                <w:color w:val="000000"/>
                <w:sz w:val="20"/>
              </w:rPr>
            </w:pPr>
            <w:r>
              <w:rPr>
                <w:color w:val="000000"/>
                <w:sz w:val="20"/>
              </w:rPr>
              <w:t>SC VI.1</w:t>
            </w:r>
          </w:p>
          <w:p w14:paraId="17B89440" w14:textId="573773D6" w:rsidR="00C16015" w:rsidRPr="00BD3DE3" w:rsidRDefault="00C16015" w:rsidP="00C16015">
            <w:pPr>
              <w:jc w:val="center"/>
              <w:rPr>
                <w:sz w:val="20"/>
              </w:rPr>
            </w:pPr>
            <w:r>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0563C877" w14:textId="77777777" w:rsidR="00C16015" w:rsidRPr="0064706F" w:rsidRDefault="00C16015" w:rsidP="00C16015">
            <w:pPr>
              <w:jc w:val="center"/>
              <w:rPr>
                <w:b/>
                <w:color w:val="000000"/>
                <w:sz w:val="20"/>
              </w:rPr>
            </w:pPr>
            <w:r w:rsidRPr="0064706F">
              <w:rPr>
                <w:b/>
                <w:color w:val="000000"/>
                <w:sz w:val="20"/>
              </w:rPr>
              <w:t>R 336.1205(1)(a) &amp; (b)</w:t>
            </w:r>
          </w:p>
          <w:p w14:paraId="600E2A09" w14:textId="77777777" w:rsidR="00C16015" w:rsidRPr="0064706F" w:rsidRDefault="00C16015" w:rsidP="00C16015">
            <w:pPr>
              <w:jc w:val="center"/>
              <w:rPr>
                <w:b/>
                <w:color w:val="000000"/>
                <w:sz w:val="20"/>
              </w:rPr>
            </w:pPr>
            <w:r w:rsidRPr="0064706F">
              <w:rPr>
                <w:b/>
                <w:color w:val="000000"/>
                <w:sz w:val="20"/>
              </w:rPr>
              <w:t>R 336.1702(a)</w:t>
            </w:r>
          </w:p>
          <w:p w14:paraId="1F1C27E7" w14:textId="1A6F8CF0" w:rsidR="00C16015" w:rsidRPr="00471C93" w:rsidRDefault="00C16015" w:rsidP="00C16015">
            <w:pPr>
              <w:jc w:val="center"/>
              <w:rPr>
                <w:b/>
                <w:sz w:val="20"/>
              </w:rPr>
            </w:pPr>
            <w:r w:rsidRPr="0064706F">
              <w:rPr>
                <w:b/>
                <w:color w:val="000000"/>
                <w:sz w:val="20"/>
              </w:rPr>
              <w:t>R 336.2810</w:t>
            </w:r>
          </w:p>
        </w:tc>
      </w:tr>
      <w:tr w:rsidR="00C16015" w14:paraId="49B49379" w14:textId="77777777" w:rsidTr="00671181">
        <w:trPr>
          <w:cantSplit/>
        </w:trPr>
        <w:tc>
          <w:tcPr>
            <w:tcW w:w="1520" w:type="dxa"/>
            <w:tcBorders>
              <w:top w:val="single" w:sz="4" w:space="0" w:color="auto"/>
              <w:left w:val="single" w:sz="4" w:space="0" w:color="auto"/>
              <w:bottom w:val="single" w:sz="4" w:space="0" w:color="auto"/>
              <w:right w:val="single" w:sz="4" w:space="0" w:color="auto"/>
            </w:tcBorders>
          </w:tcPr>
          <w:p w14:paraId="54EC6A2D" w14:textId="1A02F54B" w:rsidR="00C16015" w:rsidRPr="00095B77" w:rsidRDefault="00C16015" w:rsidP="00967B8A">
            <w:pPr>
              <w:numPr>
                <w:ilvl w:val="0"/>
                <w:numId w:val="34"/>
              </w:numPr>
              <w:rPr>
                <w:sz w:val="20"/>
              </w:rPr>
            </w:pPr>
            <w:r>
              <w:rPr>
                <w:color w:val="000000"/>
                <w:sz w:val="20"/>
              </w:rPr>
              <w:t>GHGs as CO</w:t>
            </w:r>
            <w:r w:rsidRPr="00D0252D">
              <w:rPr>
                <w:color w:val="000000"/>
                <w:sz w:val="20"/>
                <w:vertAlign w:val="subscript"/>
              </w:rPr>
              <w:t>2</w:t>
            </w:r>
            <w:r>
              <w:rPr>
                <w:color w:val="000000"/>
                <w:sz w:val="20"/>
              </w:rPr>
              <w:t>e</w:t>
            </w:r>
          </w:p>
        </w:tc>
        <w:tc>
          <w:tcPr>
            <w:tcW w:w="1890" w:type="dxa"/>
            <w:tcBorders>
              <w:top w:val="single" w:sz="4" w:space="0" w:color="auto"/>
              <w:left w:val="single" w:sz="4" w:space="0" w:color="auto"/>
              <w:bottom w:val="single" w:sz="4" w:space="0" w:color="auto"/>
              <w:right w:val="single" w:sz="4" w:space="0" w:color="auto"/>
            </w:tcBorders>
          </w:tcPr>
          <w:p w14:paraId="0CB2195E" w14:textId="4828B517" w:rsidR="00C16015" w:rsidRPr="00BD3DE3" w:rsidRDefault="00C16015" w:rsidP="00C16015">
            <w:pPr>
              <w:jc w:val="center"/>
              <w:rPr>
                <w:sz w:val="20"/>
              </w:rPr>
            </w:pPr>
            <w:r>
              <w:rPr>
                <w:color w:val="000000"/>
                <w:sz w:val="20"/>
              </w:rPr>
              <w:t>1,934 tpy</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2783D689" w14:textId="5CB805A0" w:rsidR="00C16015" w:rsidRPr="00BD3DE3" w:rsidRDefault="00C16015" w:rsidP="00C16015">
            <w:pPr>
              <w:jc w:val="center"/>
              <w:rPr>
                <w:sz w:val="20"/>
              </w:rPr>
            </w:pPr>
            <w:r>
              <w:rPr>
                <w:color w:val="000000"/>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07C9FFC5" w14:textId="1ABCB5E7" w:rsidR="00C16015" w:rsidRPr="00BD3DE3" w:rsidRDefault="00C16015" w:rsidP="00C16015">
            <w:pPr>
              <w:jc w:val="center"/>
              <w:rPr>
                <w:sz w:val="20"/>
              </w:rPr>
            </w:pPr>
            <w:r w:rsidRPr="00AC722B">
              <w:rPr>
                <w:color w:val="000000"/>
                <w:sz w:val="20"/>
              </w:rPr>
              <w:t>EUFUELHTR</w:t>
            </w:r>
          </w:p>
        </w:tc>
        <w:tc>
          <w:tcPr>
            <w:tcW w:w="1440" w:type="dxa"/>
            <w:tcBorders>
              <w:top w:val="single" w:sz="4" w:space="0" w:color="auto"/>
              <w:left w:val="single" w:sz="4" w:space="0" w:color="auto"/>
              <w:bottom w:val="single" w:sz="4" w:space="0" w:color="auto"/>
              <w:right w:val="single" w:sz="4" w:space="0" w:color="auto"/>
            </w:tcBorders>
          </w:tcPr>
          <w:p w14:paraId="549B0C2C" w14:textId="77777777" w:rsidR="00C16015" w:rsidRDefault="00C16015" w:rsidP="00C16015">
            <w:pPr>
              <w:jc w:val="center"/>
              <w:rPr>
                <w:color w:val="000000"/>
                <w:sz w:val="20"/>
              </w:rPr>
            </w:pPr>
            <w:r>
              <w:rPr>
                <w:color w:val="000000"/>
                <w:sz w:val="20"/>
              </w:rPr>
              <w:t>SC VI.1</w:t>
            </w:r>
          </w:p>
          <w:p w14:paraId="5B2EE919" w14:textId="77777777" w:rsidR="00C16015" w:rsidRDefault="00C16015" w:rsidP="00C16015">
            <w:pPr>
              <w:jc w:val="center"/>
              <w:rPr>
                <w:color w:val="000000"/>
                <w:sz w:val="20"/>
              </w:rPr>
            </w:pPr>
            <w:r>
              <w:rPr>
                <w:color w:val="000000"/>
                <w:sz w:val="20"/>
              </w:rPr>
              <w:t>SC VI.2</w:t>
            </w:r>
          </w:p>
          <w:p w14:paraId="6B65CC4E" w14:textId="31B13A40" w:rsidR="00C16015" w:rsidRPr="00BD3DE3" w:rsidRDefault="00C16015" w:rsidP="00C16015">
            <w:pPr>
              <w:jc w:val="center"/>
              <w:rPr>
                <w:sz w:val="20"/>
              </w:rPr>
            </w:pPr>
            <w:r w:rsidRPr="00842B8A">
              <w:rPr>
                <w:color w:val="000000"/>
                <w:sz w:val="20"/>
              </w:rPr>
              <w:t>SC VI.3</w:t>
            </w:r>
          </w:p>
        </w:tc>
        <w:tc>
          <w:tcPr>
            <w:tcW w:w="2080" w:type="dxa"/>
            <w:tcBorders>
              <w:top w:val="single" w:sz="4" w:space="0" w:color="auto"/>
              <w:left w:val="single" w:sz="4" w:space="0" w:color="auto"/>
              <w:bottom w:val="single" w:sz="4" w:space="0" w:color="auto"/>
              <w:right w:val="single" w:sz="4" w:space="0" w:color="auto"/>
            </w:tcBorders>
          </w:tcPr>
          <w:p w14:paraId="77147EBD" w14:textId="77777777" w:rsidR="00C16015" w:rsidRPr="0064706F" w:rsidRDefault="00C16015" w:rsidP="00C16015">
            <w:pPr>
              <w:jc w:val="center"/>
              <w:rPr>
                <w:b/>
                <w:color w:val="000000"/>
                <w:sz w:val="20"/>
              </w:rPr>
            </w:pPr>
            <w:r w:rsidRPr="0064706F">
              <w:rPr>
                <w:b/>
                <w:color w:val="000000"/>
                <w:sz w:val="20"/>
              </w:rPr>
              <w:t>R 336.1205(1)(a) &amp; (b)</w:t>
            </w:r>
          </w:p>
          <w:p w14:paraId="684F2287" w14:textId="77777777" w:rsidR="00C16015" w:rsidRPr="0064706F" w:rsidRDefault="00C16015" w:rsidP="00C16015">
            <w:pPr>
              <w:jc w:val="center"/>
              <w:rPr>
                <w:b/>
                <w:color w:val="000000"/>
                <w:sz w:val="20"/>
              </w:rPr>
            </w:pPr>
            <w:r w:rsidRPr="0064706F">
              <w:rPr>
                <w:b/>
                <w:color w:val="000000"/>
                <w:sz w:val="20"/>
              </w:rPr>
              <w:t>R 336.2810</w:t>
            </w:r>
          </w:p>
          <w:p w14:paraId="3B5BBED4" w14:textId="3EEC7746" w:rsidR="00C16015" w:rsidRPr="00471C93" w:rsidRDefault="00C16015" w:rsidP="00C16015">
            <w:pPr>
              <w:jc w:val="center"/>
              <w:rPr>
                <w:b/>
                <w:sz w:val="20"/>
              </w:rPr>
            </w:pPr>
            <w:r w:rsidRPr="0064706F">
              <w:rPr>
                <w:b/>
                <w:color w:val="000000"/>
                <w:sz w:val="20"/>
              </w:rPr>
              <w:t>40 CFR 52.21(j)</w:t>
            </w:r>
          </w:p>
        </w:tc>
      </w:tr>
    </w:tbl>
    <w:p w14:paraId="68A849E9" w14:textId="77777777" w:rsidR="00C16015" w:rsidRDefault="00C16015" w:rsidP="001A652A">
      <w:pPr>
        <w:jc w:val="both"/>
        <w:rPr>
          <w:sz w:val="20"/>
        </w:rPr>
      </w:pPr>
    </w:p>
    <w:p w14:paraId="336BEA93" w14:textId="77777777" w:rsidR="00C16015" w:rsidRDefault="00C16015" w:rsidP="001A652A">
      <w:pPr>
        <w:jc w:val="both"/>
        <w:rPr>
          <w:b/>
          <w:u w:val="single"/>
        </w:rPr>
      </w:pPr>
      <w:r>
        <w:rPr>
          <w:b/>
        </w:rPr>
        <w:t xml:space="preserve">II.  </w:t>
      </w:r>
      <w:r>
        <w:rPr>
          <w:b/>
          <w:u w:val="single"/>
        </w:rPr>
        <w:t>MATERIAL LIMIT(S)</w:t>
      </w:r>
    </w:p>
    <w:p w14:paraId="114D7D71" w14:textId="77777777" w:rsidR="00671181" w:rsidRDefault="00671181" w:rsidP="00671181">
      <w:pPr>
        <w:jc w:val="both"/>
        <w:rPr>
          <w:sz w:val="20"/>
        </w:rPr>
      </w:pPr>
    </w:p>
    <w:p w14:paraId="64D21EC8" w14:textId="77777777" w:rsidR="00671181" w:rsidRDefault="00671181" w:rsidP="00671181">
      <w:pPr>
        <w:ind w:left="360" w:hanging="360"/>
        <w:jc w:val="both"/>
        <w:rPr>
          <w:color w:val="000000"/>
          <w:sz w:val="20"/>
        </w:rPr>
      </w:pPr>
      <w:r w:rsidRPr="00FF27C7">
        <w:rPr>
          <w:sz w:val="20"/>
        </w:rPr>
        <w:t>1.</w:t>
      </w:r>
      <w:r w:rsidRPr="00FF27C7">
        <w:rPr>
          <w:sz w:val="20"/>
        </w:rPr>
        <w:tab/>
      </w:r>
      <w:r>
        <w:rPr>
          <w:color w:val="000000"/>
          <w:sz w:val="20"/>
        </w:rPr>
        <w:t>The permittee shall burn only pipeline quality natural gas in EUFUELHTR.</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w:t>
      </w:r>
      <w:r w:rsidRPr="007926E1">
        <w:rPr>
          <w:b/>
          <w:color w:val="000000"/>
          <w:sz w:val="20"/>
        </w:rPr>
        <w:t>R 336.1205(1)(a) &amp; (b)</w:t>
      </w:r>
      <w:r>
        <w:rPr>
          <w:b/>
          <w:color w:val="000000"/>
          <w:sz w:val="20"/>
        </w:rPr>
        <w:t xml:space="preserve">, R 336.1224, R 336.1225, R 336.1702(a), R 336.2803, R 336.2804, R 336.2810, </w:t>
      </w:r>
      <w:r w:rsidRPr="00BB2F33">
        <w:rPr>
          <w:b/>
          <w:color w:val="000000"/>
          <w:sz w:val="20"/>
        </w:rPr>
        <w:t>40 CFR 52.21(j)</w:t>
      </w:r>
      <w:r>
        <w:rPr>
          <w:b/>
          <w:color w:val="000000"/>
          <w:sz w:val="20"/>
        </w:rPr>
        <w:t>, 40 CFR 63.11195(e))</w:t>
      </w:r>
    </w:p>
    <w:p w14:paraId="2525B8BA" w14:textId="5C7C489E" w:rsidR="00A924F2" w:rsidRDefault="00A924F2">
      <w:pPr>
        <w:rPr>
          <w:sz w:val="20"/>
        </w:rPr>
      </w:pPr>
      <w:r>
        <w:rPr>
          <w:sz w:val="20"/>
        </w:rPr>
        <w:br w:type="page"/>
      </w:r>
    </w:p>
    <w:p w14:paraId="26FAC591" w14:textId="77777777" w:rsidR="00C16015" w:rsidRPr="000C40EB" w:rsidRDefault="00C16015" w:rsidP="001A652A">
      <w:pPr>
        <w:jc w:val="both"/>
        <w:rPr>
          <w:sz w:val="20"/>
        </w:rPr>
      </w:pPr>
    </w:p>
    <w:p w14:paraId="332C7DEE" w14:textId="77777777" w:rsidR="00C16015" w:rsidRPr="00F01FE1" w:rsidRDefault="00C16015" w:rsidP="001A652A">
      <w:pPr>
        <w:jc w:val="both"/>
        <w:rPr>
          <w:b/>
          <w:sz w:val="20"/>
          <w:u w:val="single"/>
        </w:rPr>
      </w:pPr>
      <w:r>
        <w:rPr>
          <w:b/>
        </w:rPr>
        <w:t xml:space="preserve">III.  </w:t>
      </w:r>
      <w:r>
        <w:rPr>
          <w:b/>
          <w:u w:val="single"/>
        </w:rPr>
        <w:t>PROCESS/OPERATIONAL RESTRICTION(S)</w:t>
      </w:r>
      <w:r w:rsidDel="001C614B">
        <w:rPr>
          <w:b/>
          <w:u w:val="single"/>
        </w:rPr>
        <w:t xml:space="preserve"> </w:t>
      </w:r>
    </w:p>
    <w:p w14:paraId="4CE7DC71" w14:textId="77777777" w:rsidR="00C16015" w:rsidRPr="00FB6071" w:rsidRDefault="00C16015" w:rsidP="001A652A">
      <w:pPr>
        <w:jc w:val="both"/>
        <w:rPr>
          <w:sz w:val="20"/>
        </w:rPr>
      </w:pPr>
    </w:p>
    <w:p w14:paraId="7600B1BD" w14:textId="4DC6B9CB" w:rsidR="00C16015" w:rsidRPr="00984760" w:rsidRDefault="00671181" w:rsidP="00671181">
      <w:pPr>
        <w:jc w:val="both"/>
        <w:rPr>
          <w:sz w:val="20"/>
        </w:rPr>
      </w:pPr>
      <w:r>
        <w:rPr>
          <w:sz w:val="20"/>
        </w:rPr>
        <w:t>NA</w:t>
      </w:r>
    </w:p>
    <w:p w14:paraId="13AFA5EF" w14:textId="77777777" w:rsidR="00C16015" w:rsidRPr="00FB6071" w:rsidRDefault="00C16015" w:rsidP="001A652A">
      <w:pPr>
        <w:jc w:val="both"/>
        <w:rPr>
          <w:sz w:val="20"/>
        </w:rPr>
      </w:pPr>
    </w:p>
    <w:p w14:paraId="547D887B" w14:textId="77777777" w:rsidR="00C16015" w:rsidRPr="00F01FE1" w:rsidRDefault="00C16015" w:rsidP="001A652A">
      <w:pPr>
        <w:jc w:val="both"/>
        <w:rPr>
          <w:b/>
          <w:sz w:val="20"/>
          <w:u w:val="single"/>
        </w:rPr>
      </w:pPr>
      <w:r w:rsidRPr="00FB6071">
        <w:rPr>
          <w:b/>
        </w:rPr>
        <w:t xml:space="preserve">IV.  </w:t>
      </w:r>
      <w:r w:rsidRPr="00FB6071">
        <w:rPr>
          <w:b/>
          <w:u w:val="single"/>
        </w:rPr>
        <w:t>DESIGN</w:t>
      </w:r>
      <w:r>
        <w:rPr>
          <w:b/>
          <w:u w:val="single"/>
        </w:rPr>
        <w:t>/EQUIPMENT PARAMETER(S)</w:t>
      </w:r>
    </w:p>
    <w:p w14:paraId="353888A0" w14:textId="77777777" w:rsidR="00671181" w:rsidRPr="00FE0AD0" w:rsidRDefault="00671181" w:rsidP="00671181">
      <w:pPr>
        <w:jc w:val="both"/>
        <w:rPr>
          <w:b/>
          <w:sz w:val="20"/>
          <w:u w:val="single"/>
        </w:rPr>
      </w:pPr>
    </w:p>
    <w:p w14:paraId="54DE390A" w14:textId="652CD30D" w:rsidR="00671181" w:rsidRPr="007533A6" w:rsidRDefault="00671181" w:rsidP="00671181">
      <w:pPr>
        <w:ind w:left="360" w:hanging="360"/>
        <w:jc w:val="both"/>
        <w:rPr>
          <w:b/>
          <w:sz w:val="20"/>
        </w:rPr>
      </w:pPr>
      <w:r w:rsidRPr="00FF27C7">
        <w:rPr>
          <w:sz w:val="20"/>
        </w:rPr>
        <w:t>1.</w:t>
      </w:r>
      <w:r w:rsidRPr="00FF27C7">
        <w:rPr>
          <w:sz w:val="20"/>
        </w:rPr>
        <w:tab/>
      </w:r>
      <w:r>
        <w:rPr>
          <w:sz w:val="20"/>
        </w:rPr>
        <w:t xml:space="preserve">The maximum design heat input capacity for </w:t>
      </w:r>
      <w:r w:rsidRPr="007533A6">
        <w:rPr>
          <w:sz w:val="20"/>
        </w:rPr>
        <w:t>EUFUELHTR shall not exceed 3.</w:t>
      </w:r>
      <w:r>
        <w:rPr>
          <w:sz w:val="20"/>
        </w:rPr>
        <w:t>8</w:t>
      </w:r>
      <w:r w:rsidRPr="007533A6">
        <w:rPr>
          <w:sz w:val="20"/>
        </w:rPr>
        <w:t xml:space="preserve"> </w:t>
      </w:r>
      <w:r w:rsidR="00422225">
        <w:rPr>
          <w:sz w:val="20"/>
        </w:rPr>
        <w:t>MMBTU</w:t>
      </w:r>
      <w:r w:rsidRPr="007533A6">
        <w:rPr>
          <w:sz w:val="20"/>
        </w:rPr>
        <w:t xml:space="preserve"> per hour on a fuel heat input basis.</w:t>
      </w:r>
      <w:r>
        <w:rPr>
          <w:rFonts w:cs="Arial"/>
          <w:sz w:val="20"/>
          <w:vertAlign w:val="superscript"/>
        </w:rPr>
        <w:t>2</w:t>
      </w:r>
      <w:r w:rsidRPr="007533A6">
        <w:rPr>
          <w:sz w:val="20"/>
        </w:rPr>
        <w:t xml:space="preserve">  </w:t>
      </w:r>
      <w:r w:rsidRPr="007533A6">
        <w:rPr>
          <w:b/>
          <w:sz w:val="20"/>
        </w:rPr>
        <w:t>(</w:t>
      </w:r>
      <w:r w:rsidRPr="007533A6">
        <w:rPr>
          <w:b/>
          <w:color w:val="000000"/>
          <w:sz w:val="20"/>
        </w:rPr>
        <w:t xml:space="preserve">R 336.1205(1)(a) &amp; (b), </w:t>
      </w:r>
      <w:r w:rsidRPr="007533A6">
        <w:rPr>
          <w:b/>
          <w:sz w:val="20"/>
        </w:rPr>
        <w:t>R 336.2803, R 336.2804, R </w:t>
      </w:r>
      <w:r>
        <w:rPr>
          <w:b/>
          <w:sz w:val="20"/>
        </w:rPr>
        <w:t>336</w:t>
      </w:r>
      <w:r w:rsidRPr="007533A6">
        <w:rPr>
          <w:b/>
          <w:sz w:val="20"/>
        </w:rPr>
        <w:t>.2810, 40 CFR 52.21(j), 40 CFR</w:t>
      </w:r>
      <w:r>
        <w:rPr>
          <w:b/>
          <w:sz w:val="20"/>
        </w:rPr>
        <w:t xml:space="preserve"> </w:t>
      </w:r>
      <w:r w:rsidRPr="007533A6">
        <w:rPr>
          <w:b/>
          <w:sz w:val="20"/>
        </w:rPr>
        <w:t>Part</w:t>
      </w:r>
      <w:r>
        <w:rPr>
          <w:b/>
          <w:sz w:val="20"/>
        </w:rPr>
        <w:t xml:space="preserve"> </w:t>
      </w:r>
      <w:r w:rsidRPr="007533A6">
        <w:rPr>
          <w:b/>
          <w:sz w:val="20"/>
        </w:rPr>
        <w:t>60</w:t>
      </w:r>
      <w:r>
        <w:rPr>
          <w:b/>
          <w:sz w:val="20"/>
        </w:rPr>
        <w:t>,</w:t>
      </w:r>
      <w:r w:rsidR="001866BF">
        <w:rPr>
          <w:b/>
          <w:sz w:val="20"/>
        </w:rPr>
        <w:t xml:space="preserve"> </w:t>
      </w:r>
      <w:r w:rsidRPr="007533A6">
        <w:rPr>
          <w:b/>
          <w:sz w:val="20"/>
        </w:rPr>
        <w:t>Subpart Dc)</w:t>
      </w:r>
    </w:p>
    <w:p w14:paraId="6C3F2972" w14:textId="77777777" w:rsidR="00671181" w:rsidRPr="007533A6" w:rsidRDefault="00671181" w:rsidP="00671181">
      <w:pPr>
        <w:ind w:left="360" w:hanging="360"/>
        <w:jc w:val="both"/>
        <w:rPr>
          <w:sz w:val="20"/>
        </w:rPr>
      </w:pPr>
    </w:p>
    <w:p w14:paraId="4E25DB12" w14:textId="77777777" w:rsidR="00671181" w:rsidRPr="007533A6" w:rsidRDefault="00671181" w:rsidP="00671181">
      <w:pPr>
        <w:ind w:left="360" w:hanging="360"/>
        <w:jc w:val="both"/>
        <w:rPr>
          <w:sz w:val="20"/>
        </w:rPr>
      </w:pPr>
      <w:r w:rsidRPr="007533A6">
        <w:rPr>
          <w:sz w:val="20"/>
        </w:rPr>
        <w:t>2.</w:t>
      </w:r>
      <w:r w:rsidRPr="007533A6">
        <w:rPr>
          <w:sz w:val="20"/>
        </w:rPr>
        <w:tab/>
      </w:r>
      <w:r w:rsidRPr="007533A6">
        <w:rPr>
          <w:color w:val="000000"/>
          <w:sz w:val="20"/>
        </w:rPr>
        <w:t>The permittee shall install, calibrate, maintain and operate, in a satisfactory manner, a device to monitor and record the fuel usage rates for EUFUELHTR on a continuous basis.</w:t>
      </w:r>
      <w:r>
        <w:rPr>
          <w:rFonts w:cs="Arial"/>
          <w:sz w:val="20"/>
          <w:vertAlign w:val="superscript"/>
        </w:rPr>
        <w:t>2</w:t>
      </w:r>
      <w:r>
        <w:rPr>
          <w:color w:val="000000"/>
          <w:sz w:val="20"/>
        </w:rPr>
        <w:t xml:space="preserve"> </w:t>
      </w:r>
      <w:r w:rsidRPr="00310163">
        <w:rPr>
          <w:color w:val="000000"/>
          <w:sz w:val="20"/>
        </w:rPr>
        <w:t xml:space="preserve"> </w:t>
      </w:r>
      <w:r w:rsidRPr="007533A6">
        <w:rPr>
          <w:b/>
          <w:color w:val="000000"/>
          <w:sz w:val="20"/>
        </w:rPr>
        <w:t>(R 336.1205(1)(a) &amp; (b), R 336.1224, R 336.1225, R 336.1702(a), R 336.2803, R 336.2804, R 336.2810, 40 CFR 52.21</w:t>
      </w:r>
      <w:r>
        <w:rPr>
          <w:b/>
          <w:color w:val="000000"/>
          <w:sz w:val="20"/>
        </w:rPr>
        <w:t>(c), (d), &amp; (j)</w:t>
      </w:r>
      <w:r w:rsidRPr="007533A6">
        <w:rPr>
          <w:b/>
          <w:color w:val="000000"/>
          <w:sz w:val="20"/>
        </w:rPr>
        <w:t>, 40 CFR</w:t>
      </w:r>
      <w:r>
        <w:rPr>
          <w:b/>
          <w:color w:val="000000"/>
          <w:sz w:val="20"/>
        </w:rPr>
        <w:t xml:space="preserve"> </w:t>
      </w:r>
      <w:r w:rsidRPr="007533A6">
        <w:rPr>
          <w:b/>
          <w:color w:val="000000"/>
          <w:sz w:val="20"/>
        </w:rPr>
        <w:t>60.48c(g))</w:t>
      </w:r>
    </w:p>
    <w:p w14:paraId="1D5227AB" w14:textId="77777777" w:rsidR="00671181" w:rsidRPr="00FE0AD0" w:rsidRDefault="00671181" w:rsidP="00671181">
      <w:pPr>
        <w:jc w:val="both"/>
        <w:rPr>
          <w:sz w:val="20"/>
        </w:rPr>
      </w:pPr>
    </w:p>
    <w:p w14:paraId="3DED4BE5" w14:textId="77777777" w:rsidR="00C16015" w:rsidRPr="00AA061F" w:rsidRDefault="00C16015" w:rsidP="001A652A">
      <w:pPr>
        <w:jc w:val="both"/>
      </w:pPr>
      <w:r>
        <w:rPr>
          <w:b/>
        </w:rPr>
        <w:t xml:space="preserve">V.  </w:t>
      </w:r>
      <w:r>
        <w:rPr>
          <w:b/>
          <w:u w:val="single"/>
        </w:rPr>
        <w:t>TESTING/SAMPLING</w:t>
      </w:r>
    </w:p>
    <w:p w14:paraId="53856B3A" w14:textId="77777777" w:rsidR="00C16015" w:rsidRPr="00FE0AD0" w:rsidRDefault="00C16015"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6F8482" w14:textId="08E27FA8" w:rsidR="00C16015" w:rsidRDefault="00C16015" w:rsidP="00E65779">
      <w:pPr>
        <w:ind w:right="72"/>
        <w:jc w:val="both"/>
        <w:rPr>
          <w:rFonts w:cs="Arial"/>
          <w:sz w:val="20"/>
        </w:rPr>
      </w:pPr>
    </w:p>
    <w:p w14:paraId="513A21FA" w14:textId="3FDE3246" w:rsidR="00671181" w:rsidRPr="00E873CB" w:rsidRDefault="00671181" w:rsidP="00E65779">
      <w:pPr>
        <w:ind w:right="72"/>
        <w:jc w:val="both"/>
        <w:rPr>
          <w:rFonts w:cs="Arial"/>
          <w:sz w:val="20"/>
        </w:rPr>
      </w:pPr>
      <w:r w:rsidRPr="00654594">
        <w:rPr>
          <w:rFonts w:cs="Arial"/>
          <w:sz w:val="20"/>
        </w:rPr>
        <w:t>NA</w:t>
      </w:r>
    </w:p>
    <w:p w14:paraId="0005C3A9" w14:textId="77777777" w:rsidR="00C16015" w:rsidRPr="00FE0AD0" w:rsidRDefault="00C16015" w:rsidP="001A652A">
      <w:pPr>
        <w:jc w:val="both"/>
        <w:rPr>
          <w:sz w:val="20"/>
        </w:rPr>
      </w:pPr>
    </w:p>
    <w:p w14:paraId="782FD6AD" w14:textId="77777777" w:rsidR="00C16015" w:rsidRDefault="00C16015" w:rsidP="001A652A">
      <w:pPr>
        <w:jc w:val="both"/>
      </w:pPr>
      <w:r>
        <w:rPr>
          <w:b/>
        </w:rPr>
        <w:t xml:space="preserve">VI.  </w:t>
      </w:r>
      <w:r>
        <w:rPr>
          <w:b/>
          <w:u w:val="single"/>
        </w:rPr>
        <w:t>MONITORING/RECORDKEEPING</w:t>
      </w:r>
    </w:p>
    <w:p w14:paraId="5E4B9219" w14:textId="77777777" w:rsidR="00C16015" w:rsidRPr="00FE0AD0" w:rsidRDefault="00C16015"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CC920AC" w14:textId="77777777" w:rsidR="00671181" w:rsidRDefault="00671181" w:rsidP="00671181">
      <w:pPr>
        <w:jc w:val="both"/>
        <w:rPr>
          <w:sz w:val="20"/>
        </w:rPr>
      </w:pPr>
    </w:p>
    <w:p w14:paraId="4AF765F0" w14:textId="77777777" w:rsidR="00671181" w:rsidRDefault="00671181" w:rsidP="00671181">
      <w:pPr>
        <w:ind w:left="360" w:hanging="360"/>
        <w:jc w:val="both"/>
        <w:rPr>
          <w:sz w:val="20"/>
        </w:rPr>
      </w:pPr>
      <w:r w:rsidRPr="00FF27C7">
        <w:rPr>
          <w:sz w:val="20"/>
        </w:rPr>
        <w:t>1.</w:t>
      </w:r>
      <w:r w:rsidRPr="00FF27C7">
        <w:rPr>
          <w:sz w:val="20"/>
        </w:rPr>
        <w:tab/>
      </w:r>
      <w:r>
        <w:rPr>
          <w:color w:val="000000"/>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w:t>
      </w:r>
      <w:r w:rsidRPr="00A57638">
        <w:rPr>
          <w:b/>
          <w:color w:val="000000"/>
          <w:sz w:val="20"/>
        </w:rPr>
        <w:t>R 336.1205(1)(a) &amp; (b),</w:t>
      </w:r>
      <w:r>
        <w:rPr>
          <w:b/>
          <w:color w:val="000000"/>
          <w:sz w:val="20"/>
        </w:rPr>
        <w:t xml:space="preserve"> R 336.1331, R 336.1702(a), </w:t>
      </w:r>
      <w:r w:rsidRPr="00A57638">
        <w:rPr>
          <w:b/>
          <w:color w:val="000000"/>
          <w:sz w:val="20"/>
        </w:rPr>
        <w:t>R 336.2810,</w:t>
      </w:r>
      <w:r>
        <w:rPr>
          <w:b/>
          <w:color w:val="000000"/>
          <w:sz w:val="20"/>
        </w:rPr>
        <w:t xml:space="preserve"> </w:t>
      </w:r>
      <w:r w:rsidRPr="00A57638">
        <w:rPr>
          <w:b/>
          <w:color w:val="000000"/>
          <w:sz w:val="20"/>
        </w:rPr>
        <w:t>40 CFR 52.21(j)</w:t>
      </w:r>
      <w:r>
        <w:rPr>
          <w:b/>
          <w:color w:val="000000"/>
          <w:sz w:val="20"/>
        </w:rPr>
        <w:t>)</w:t>
      </w:r>
    </w:p>
    <w:p w14:paraId="100E80FB" w14:textId="77777777" w:rsidR="00671181" w:rsidRDefault="00671181" w:rsidP="00671181">
      <w:pPr>
        <w:ind w:left="360" w:hanging="360"/>
        <w:jc w:val="both"/>
        <w:rPr>
          <w:color w:val="000000"/>
          <w:sz w:val="20"/>
        </w:rPr>
      </w:pPr>
    </w:p>
    <w:p w14:paraId="1776DA07" w14:textId="77777777" w:rsidR="00671181" w:rsidRDefault="00671181" w:rsidP="00671181">
      <w:pPr>
        <w:ind w:left="360" w:hanging="360"/>
        <w:jc w:val="both"/>
        <w:rPr>
          <w:color w:val="000000"/>
          <w:sz w:val="20"/>
        </w:rPr>
      </w:pPr>
      <w:r>
        <w:rPr>
          <w:color w:val="000000"/>
          <w:sz w:val="20"/>
        </w:rPr>
        <w:t>2.</w:t>
      </w:r>
      <w:r>
        <w:rPr>
          <w:color w:val="000000"/>
          <w:sz w:val="20"/>
        </w:rPr>
        <w:tab/>
        <w:t>The permittee shall calculate and keep, in a satisfactory manner, records of monthly and 12-month rolling total CO</w:t>
      </w:r>
      <w:r w:rsidRPr="00A57638">
        <w:rPr>
          <w:color w:val="000000"/>
          <w:sz w:val="20"/>
          <w:vertAlign w:val="subscript"/>
        </w:rPr>
        <w:t>2</w:t>
      </w:r>
      <w:r>
        <w:rPr>
          <w:color w:val="000000"/>
          <w:sz w:val="20"/>
        </w:rPr>
        <w:t xml:space="preserve">e mass emissions for EUFUELHTR, as required by SC I.7.  The calculations shall be performed according </w:t>
      </w:r>
      <w:r w:rsidRPr="00BD5C3C">
        <w:rPr>
          <w:color w:val="000000"/>
          <w:sz w:val="20"/>
        </w:rPr>
        <w:t xml:space="preserve">to Appendix </w:t>
      </w:r>
      <w:r>
        <w:rPr>
          <w:color w:val="000000"/>
          <w:sz w:val="20"/>
        </w:rPr>
        <w:t>7</w:t>
      </w:r>
      <w:r w:rsidRPr="00BD5C3C">
        <w:rPr>
          <w:color w:val="000000"/>
          <w:sz w:val="20"/>
        </w:rPr>
        <w:t xml:space="preserve"> or</w:t>
      </w:r>
      <w:r>
        <w:rPr>
          <w:color w:val="000000"/>
          <w:sz w:val="20"/>
        </w:rPr>
        <w:t xml:space="preserve"> an alternate method approved by the AQD District Supervisor.</w:t>
      </w:r>
      <w:r>
        <w:rPr>
          <w:rFonts w:cs="Arial"/>
          <w:sz w:val="20"/>
          <w:vertAlign w:val="superscript"/>
        </w:rPr>
        <w:t>2</w:t>
      </w:r>
      <w:r>
        <w:rPr>
          <w:color w:val="000000"/>
          <w:sz w:val="20"/>
        </w:rPr>
        <w:t xml:space="preserve"> </w:t>
      </w:r>
      <w:r w:rsidRPr="00310163">
        <w:rPr>
          <w:color w:val="000000"/>
          <w:sz w:val="20"/>
        </w:rPr>
        <w:t xml:space="preserve"> </w:t>
      </w:r>
      <w:r>
        <w:rPr>
          <w:b/>
          <w:color w:val="000000"/>
          <w:sz w:val="20"/>
        </w:rPr>
        <w:t>(</w:t>
      </w:r>
      <w:r w:rsidRPr="00A57638">
        <w:rPr>
          <w:b/>
          <w:color w:val="000000"/>
          <w:sz w:val="20"/>
        </w:rPr>
        <w:t>R 336.1205(1)(a) &amp; (b),</w:t>
      </w:r>
      <w:r>
        <w:rPr>
          <w:b/>
          <w:color w:val="000000"/>
          <w:sz w:val="20"/>
        </w:rPr>
        <w:t xml:space="preserve"> </w:t>
      </w:r>
      <w:r w:rsidRPr="00A57638">
        <w:rPr>
          <w:b/>
          <w:color w:val="000000"/>
          <w:sz w:val="20"/>
        </w:rPr>
        <w:t>R 336.2810,</w:t>
      </w:r>
      <w:r>
        <w:rPr>
          <w:b/>
          <w:color w:val="000000"/>
          <w:sz w:val="20"/>
        </w:rPr>
        <w:t xml:space="preserve"> </w:t>
      </w:r>
      <w:r w:rsidRPr="00A57638">
        <w:rPr>
          <w:b/>
          <w:color w:val="000000"/>
          <w:sz w:val="20"/>
        </w:rPr>
        <w:t>40 CFR 52.21(j)</w:t>
      </w:r>
      <w:r>
        <w:rPr>
          <w:b/>
          <w:color w:val="000000"/>
          <w:sz w:val="20"/>
        </w:rPr>
        <w:t>)</w:t>
      </w:r>
    </w:p>
    <w:p w14:paraId="459704E7" w14:textId="77777777" w:rsidR="00671181" w:rsidRDefault="00671181" w:rsidP="00671181">
      <w:pPr>
        <w:ind w:left="360" w:hanging="360"/>
        <w:jc w:val="both"/>
        <w:rPr>
          <w:sz w:val="20"/>
        </w:rPr>
      </w:pPr>
    </w:p>
    <w:p w14:paraId="4DA3DAE6" w14:textId="77777777" w:rsidR="00671181" w:rsidRPr="00CD3E8E" w:rsidRDefault="00671181" w:rsidP="00E20570">
      <w:pPr>
        <w:spacing w:after="120"/>
        <w:ind w:left="360" w:hanging="360"/>
        <w:jc w:val="both"/>
        <w:rPr>
          <w:sz w:val="20"/>
        </w:rPr>
      </w:pPr>
      <w:r>
        <w:rPr>
          <w:color w:val="000000"/>
          <w:sz w:val="20"/>
        </w:rPr>
        <w:t>3.</w:t>
      </w:r>
      <w:r>
        <w:rPr>
          <w:color w:val="000000"/>
          <w:sz w:val="20"/>
        </w:rPr>
        <w:tab/>
      </w:r>
      <w:r w:rsidRPr="00CD3E8E">
        <w:rPr>
          <w:sz w:val="20"/>
        </w:rPr>
        <w:t xml:space="preserve">The permittee shall maintain records of all information necessary for all notifications and reports as specified in these special conditions as well as that information necessary to demonstrate compliance with the emission limits of this permit. </w:t>
      </w:r>
      <w:r>
        <w:rPr>
          <w:sz w:val="20"/>
        </w:rPr>
        <w:t xml:space="preserve"> </w:t>
      </w:r>
      <w:r w:rsidRPr="00CD3E8E">
        <w:rPr>
          <w:sz w:val="20"/>
        </w:rPr>
        <w:t>This information shall include, but shall n</w:t>
      </w:r>
      <w:r>
        <w:rPr>
          <w:sz w:val="20"/>
        </w:rPr>
        <w:t>ot be limited to the following:</w:t>
      </w:r>
    </w:p>
    <w:p w14:paraId="22118040" w14:textId="77777777" w:rsidR="00671181" w:rsidRPr="00C864D9" w:rsidRDefault="00671181" w:rsidP="00E20570">
      <w:pPr>
        <w:spacing w:after="120"/>
        <w:ind w:left="720" w:hanging="360"/>
        <w:jc w:val="both"/>
        <w:rPr>
          <w:sz w:val="20"/>
        </w:rPr>
      </w:pPr>
      <w:r>
        <w:rPr>
          <w:sz w:val="20"/>
        </w:rPr>
        <w:t>a.</w:t>
      </w:r>
      <w:r>
        <w:rPr>
          <w:sz w:val="20"/>
        </w:rPr>
        <w:tab/>
      </w:r>
      <w:r w:rsidRPr="00C864D9">
        <w:rPr>
          <w:sz w:val="20"/>
        </w:rPr>
        <w:t>Compliance tests and any testing required under the spe</w:t>
      </w:r>
      <w:r>
        <w:rPr>
          <w:sz w:val="20"/>
        </w:rPr>
        <w:t>cial conditions of this permit;</w:t>
      </w:r>
    </w:p>
    <w:p w14:paraId="1471D0CC" w14:textId="77777777" w:rsidR="00671181" w:rsidRPr="00C864D9" w:rsidRDefault="00671181" w:rsidP="00E20570">
      <w:pPr>
        <w:spacing w:after="120"/>
        <w:ind w:left="720" w:hanging="360"/>
        <w:jc w:val="both"/>
        <w:rPr>
          <w:sz w:val="20"/>
        </w:rPr>
      </w:pPr>
      <w:r>
        <w:rPr>
          <w:sz w:val="20"/>
        </w:rPr>
        <w:t>b.</w:t>
      </w:r>
      <w:r>
        <w:rPr>
          <w:sz w:val="20"/>
        </w:rPr>
        <w:tab/>
        <w:t>Monitoring data;</w:t>
      </w:r>
    </w:p>
    <w:p w14:paraId="6D63E8C4" w14:textId="77777777" w:rsidR="00671181" w:rsidRPr="00C864D9" w:rsidRDefault="00671181" w:rsidP="00E20570">
      <w:pPr>
        <w:spacing w:after="120"/>
        <w:ind w:left="720" w:hanging="360"/>
        <w:jc w:val="both"/>
        <w:rPr>
          <w:sz w:val="20"/>
        </w:rPr>
      </w:pPr>
      <w:r>
        <w:rPr>
          <w:sz w:val="20"/>
        </w:rPr>
        <w:t>c.</w:t>
      </w:r>
      <w:r>
        <w:rPr>
          <w:sz w:val="20"/>
        </w:rPr>
        <w:tab/>
      </w:r>
      <w:r w:rsidRPr="00C864D9">
        <w:rPr>
          <w:sz w:val="20"/>
        </w:rPr>
        <w:t>Verification of heat input capacity required to show compliance with SC IV.1;</w:t>
      </w:r>
    </w:p>
    <w:p w14:paraId="2CE58C0F" w14:textId="77777777" w:rsidR="00671181" w:rsidRPr="00C864D9" w:rsidRDefault="00671181" w:rsidP="00E20570">
      <w:pPr>
        <w:spacing w:after="120"/>
        <w:ind w:left="720" w:hanging="360"/>
        <w:jc w:val="both"/>
        <w:rPr>
          <w:sz w:val="20"/>
        </w:rPr>
      </w:pPr>
      <w:r>
        <w:rPr>
          <w:sz w:val="20"/>
        </w:rPr>
        <w:t>d.</w:t>
      </w:r>
      <w:r>
        <w:rPr>
          <w:sz w:val="20"/>
        </w:rPr>
        <w:tab/>
      </w:r>
      <w:r w:rsidRPr="00C864D9">
        <w:rPr>
          <w:sz w:val="20"/>
        </w:rPr>
        <w:t>The amounts of fuel combusted in EU</w:t>
      </w:r>
      <w:r>
        <w:rPr>
          <w:sz w:val="20"/>
        </w:rPr>
        <w:t>FUELHTR</w:t>
      </w:r>
      <w:r w:rsidRPr="00C864D9">
        <w:rPr>
          <w:sz w:val="20"/>
        </w:rPr>
        <w:t xml:space="preserve"> on a calendar month basis;</w:t>
      </w:r>
    </w:p>
    <w:p w14:paraId="56F58B2E" w14:textId="3DFC9948" w:rsidR="00671181" w:rsidRPr="00CD3E8E" w:rsidRDefault="00671181" w:rsidP="00E20570">
      <w:pPr>
        <w:spacing w:after="120"/>
        <w:ind w:left="720" w:hanging="360"/>
        <w:jc w:val="both"/>
        <w:rPr>
          <w:sz w:val="20"/>
        </w:rPr>
      </w:pPr>
      <w:r>
        <w:rPr>
          <w:sz w:val="20"/>
        </w:rPr>
        <w:t>e.</w:t>
      </w:r>
      <w:r>
        <w:rPr>
          <w:sz w:val="20"/>
        </w:rPr>
        <w:tab/>
      </w:r>
      <w:r w:rsidRPr="00C864D9">
        <w:rPr>
          <w:sz w:val="20"/>
        </w:rPr>
        <w:t>All calculations necessary to show compliance with the l</w:t>
      </w:r>
      <w:r>
        <w:rPr>
          <w:sz w:val="20"/>
        </w:rPr>
        <w:t>imits contained in this permit.</w:t>
      </w:r>
    </w:p>
    <w:p w14:paraId="24E93A8E" w14:textId="77777777" w:rsidR="00671181" w:rsidRPr="00CD3E8E" w:rsidRDefault="00671181" w:rsidP="00671181">
      <w:pPr>
        <w:ind w:left="360"/>
        <w:jc w:val="both"/>
        <w:rPr>
          <w:sz w:val="20"/>
        </w:rPr>
      </w:pPr>
      <w:r w:rsidRPr="00CD3E8E">
        <w:rPr>
          <w:sz w:val="20"/>
        </w:rPr>
        <w:t>All of the above information shall be stored in a forma</w:t>
      </w:r>
      <w:r>
        <w:rPr>
          <w:sz w:val="20"/>
        </w:rPr>
        <w:t>t acceptable to the AQD</w:t>
      </w:r>
      <w:r w:rsidRPr="00CD3E8E">
        <w:rPr>
          <w:sz w:val="20"/>
        </w:rPr>
        <w:t xml:space="preserve"> and shall be </w:t>
      </w:r>
      <w:r>
        <w:rPr>
          <w:sz w:val="20"/>
        </w:rPr>
        <w:t xml:space="preserve">kept on file for a period of five </w:t>
      </w:r>
      <w:r w:rsidRPr="007533A6">
        <w:rPr>
          <w:sz w:val="20"/>
        </w:rPr>
        <w:t>years.</w:t>
      </w:r>
      <w:r>
        <w:rPr>
          <w:rFonts w:cs="Arial"/>
          <w:sz w:val="20"/>
          <w:vertAlign w:val="superscript"/>
        </w:rPr>
        <w:t>2</w:t>
      </w:r>
      <w:r>
        <w:rPr>
          <w:sz w:val="20"/>
        </w:rPr>
        <w:t xml:space="preserve"> </w:t>
      </w:r>
      <w:r w:rsidRPr="007533A6">
        <w:rPr>
          <w:sz w:val="20"/>
        </w:rPr>
        <w:t xml:space="preserve"> </w:t>
      </w:r>
      <w:r w:rsidRPr="007533A6">
        <w:rPr>
          <w:b/>
          <w:bCs/>
          <w:sz w:val="20"/>
        </w:rPr>
        <w:t>(R 336.1205(1)(a)</w:t>
      </w:r>
      <w:r>
        <w:rPr>
          <w:b/>
          <w:bCs/>
          <w:sz w:val="20"/>
        </w:rPr>
        <w:t xml:space="preserve"> &amp; (b)</w:t>
      </w:r>
      <w:r w:rsidRPr="007533A6">
        <w:rPr>
          <w:b/>
          <w:bCs/>
          <w:sz w:val="20"/>
        </w:rPr>
        <w:t>, R 336.1224, R 336.1225, R 336.1301, R</w:t>
      </w:r>
      <w:r>
        <w:rPr>
          <w:b/>
          <w:bCs/>
          <w:sz w:val="20"/>
        </w:rPr>
        <w:t> </w:t>
      </w:r>
      <w:r w:rsidRPr="007533A6">
        <w:rPr>
          <w:b/>
          <w:bCs/>
          <w:sz w:val="20"/>
        </w:rPr>
        <w:t>336.1331, R</w:t>
      </w:r>
      <w:r>
        <w:rPr>
          <w:b/>
          <w:bCs/>
          <w:sz w:val="20"/>
        </w:rPr>
        <w:t> </w:t>
      </w:r>
      <w:r w:rsidRPr="007533A6">
        <w:rPr>
          <w:b/>
          <w:bCs/>
          <w:sz w:val="20"/>
        </w:rPr>
        <w:t>336.1702</w:t>
      </w:r>
      <w:r w:rsidRPr="00D26A0F">
        <w:rPr>
          <w:b/>
          <w:bCs/>
          <w:sz w:val="20"/>
        </w:rPr>
        <w:t>(a), R</w:t>
      </w:r>
      <w:r>
        <w:rPr>
          <w:b/>
          <w:bCs/>
          <w:sz w:val="20"/>
        </w:rPr>
        <w:t> </w:t>
      </w:r>
      <w:r w:rsidRPr="00D26A0F">
        <w:rPr>
          <w:b/>
          <w:bCs/>
          <w:sz w:val="20"/>
        </w:rPr>
        <w:t>336.1912, R 336</w:t>
      </w:r>
      <w:r w:rsidRPr="007533A6">
        <w:rPr>
          <w:b/>
          <w:bCs/>
          <w:sz w:val="20"/>
        </w:rPr>
        <w:t>.2803, R 336.2804</w:t>
      </w:r>
      <w:r>
        <w:rPr>
          <w:b/>
          <w:bCs/>
          <w:sz w:val="20"/>
        </w:rPr>
        <w:t>, 40 CFR 52.21(c), (d), &amp; (j)</w:t>
      </w:r>
      <w:r w:rsidRPr="007533A6">
        <w:rPr>
          <w:b/>
          <w:bCs/>
          <w:sz w:val="20"/>
        </w:rPr>
        <w:t>)</w:t>
      </w:r>
    </w:p>
    <w:p w14:paraId="22782112" w14:textId="77777777" w:rsidR="00671181" w:rsidRDefault="00671181" w:rsidP="00671181">
      <w:pPr>
        <w:jc w:val="both"/>
        <w:rPr>
          <w:sz w:val="20"/>
        </w:rPr>
      </w:pPr>
    </w:p>
    <w:p w14:paraId="75996DF4" w14:textId="77777777" w:rsidR="00671181" w:rsidRPr="00621E06" w:rsidRDefault="00671181" w:rsidP="00671181">
      <w:pPr>
        <w:jc w:val="both"/>
        <w:rPr>
          <w:b/>
          <w:sz w:val="20"/>
        </w:rPr>
      </w:pPr>
      <w:r w:rsidRPr="00621E06">
        <w:rPr>
          <w:b/>
          <w:sz w:val="20"/>
        </w:rPr>
        <w:t>See Appendix 7</w:t>
      </w:r>
    </w:p>
    <w:p w14:paraId="1A1C0F3F" w14:textId="1E912DC2" w:rsidR="00E20570" w:rsidRDefault="00E20570">
      <w:pPr>
        <w:rPr>
          <w:sz w:val="20"/>
        </w:rPr>
      </w:pPr>
      <w:r>
        <w:rPr>
          <w:sz w:val="20"/>
        </w:rPr>
        <w:br w:type="page"/>
      </w:r>
    </w:p>
    <w:p w14:paraId="429533B5" w14:textId="77777777" w:rsidR="00671181" w:rsidRPr="00621E06" w:rsidRDefault="00671181" w:rsidP="00671181">
      <w:pPr>
        <w:jc w:val="both"/>
        <w:rPr>
          <w:sz w:val="20"/>
        </w:rPr>
      </w:pPr>
    </w:p>
    <w:p w14:paraId="1640F5C2" w14:textId="77777777" w:rsidR="00C16015" w:rsidRPr="00F01FE1" w:rsidRDefault="00C16015" w:rsidP="001A652A">
      <w:pPr>
        <w:jc w:val="both"/>
        <w:rPr>
          <w:b/>
          <w:sz w:val="20"/>
          <w:u w:val="single"/>
        </w:rPr>
      </w:pPr>
      <w:r>
        <w:rPr>
          <w:b/>
        </w:rPr>
        <w:t xml:space="preserve">VII.  </w:t>
      </w:r>
      <w:r>
        <w:rPr>
          <w:b/>
          <w:u w:val="single"/>
        </w:rPr>
        <w:t>REPORTING</w:t>
      </w:r>
    </w:p>
    <w:p w14:paraId="5520C5C1" w14:textId="77777777" w:rsidR="00C16015" w:rsidRPr="00047D6A" w:rsidRDefault="00C16015" w:rsidP="0019740E">
      <w:pPr>
        <w:jc w:val="both"/>
        <w:rPr>
          <w:sz w:val="20"/>
        </w:rPr>
      </w:pPr>
    </w:p>
    <w:p w14:paraId="654F5261" w14:textId="77777777" w:rsidR="00C16015" w:rsidRDefault="00C16015"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2F184834" w14:textId="77777777" w:rsidR="00C16015" w:rsidRPr="00984760" w:rsidRDefault="00C16015" w:rsidP="0019740E">
      <w:pPr>
        <w:ind w:left="360" w:hanging="360"/>
        <w:jc w:val="both"/>
        <w:rPr>
          <w:sz w:val="20"/>
        </w:rPr>
      </w:pPr>
    </w:p>
    <w:p w14:paraId="5196BB1F" w14:textId="77777777" w:rsidR="00C16015" w:rsidRDefault="00C16015"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1E957200" w14:textId="77777777" w:rsidR="00C16015" w:rsidRPr="00984760" w:rsidRDefault="00C16015" w:rsidP="0019740E">
      <w:pPr>
        <w:ind w:left="360" w:hanging="360"/>
        <w:jc w:val="both"/>
        <w:rPr>
          <w:sz w:val="20"/>
        </w:rPr>
      </w:pPr>
    </w:p>
    <w:p w14:paraId="66432664" w14:textId="77777777" w:rsidR="00C16015" w:rsidRPr="00984760" w:rsidRDefault="00C16015"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0EFF9237" w14:textId="77777777" w:rsidR="00C16015" w:rsidRPr="00E873CB" w:rsidRDefault="00C16015" w:rsidP="001A652A">
      <w:pPr>
        <w:jc w:val="both"/>
        <w:rPr>
          <w:rFonts w:cs="Arial"/>
          <w:sz w:val="20"/>
        </w:rPr>
      </w:pPr>
    </w:p>
    <w:p w14:paraId="7D98F0D0" w14:textId="77777777" w:rsidR="00C16015" w:rsidRPr="00FE0AD0" w:rsidRDefault="00C16015" w:rsidP="001A652A">
      <w:pPr>
        <w:jc w:val="both"/>
        <w:rPr>
          <w:rFonts w:cs="Arial"/>
          <w:b/>
          <w:sz w:val="20"/>
        </w:rPr>
      </w:pPr>
      <w:r w:rsidRPr="00FE0AD0">
        <w:rPr>
          <w:rFonts w:cs="Arial"/>
          <w:b/>
          <w:sz w:val="20"/>
        </w:rPr>
        <w:t>See Appendix 8</w:t>
      </w:r>
    </w:p>
    <w:p w14:paraId="6F5B5B8A" w14:textId="77777777" w:rsidR="00C16015" w:rsidRPr="00E873CB" w:rsidRDefault="00C16015" w:rsidP="001A652A">
      <w:pPr>
        <w:jc w:val="both"/>
        <w:rPr>
          <w:rFonts w:cs="Arial"/>
          <w:sz w:val="20"/>
        </w:rPr>
      </w:pPr>
    </w:p>
    <w:p w14:paraId="1ED3A044" w14:textId="77777777" w:rsidR="00C16015" w:rsidRDefault="00C16015" w:rsidP="001A652A">
      <w:pPr>
        <w:jc w:val="both"/>
      </w:pPr>
      <w:r>
        <w:rPr>
          <w:b/>
        </w:rPr>
        <w:t xml:space="preserve">VIII.  </w:t>
      </w:r>
      <w:r>
        <w:rPr>
          <w:b/>
          <w:u w:val="single"/>
        </w:rPr>
        <w:t>STACK/VENT RESTRICTION(S)</w:t>
      </w:r>
    </w:p>
    <w:p w14:paraId="37B8102B" w14:textId="77777777" w:rsidR="00C16015" w:rsidRDefault="00C16015" w:rsidP="001A652A">
      <w:pPr>
        <w:jc w:val="both"/>
        <w:rPr>
          <w:sz w:val="20"/>
        </w:rPr>
      </w:pPr>
    </w:p>
    <w:p w14:paraId="2B5115B1" w14:textId="77777777" w:rsidR="00C16015" w:rsidRPr="00FE0AD0" w:rsidRDefault="00C16015" w:rsidP="001A652A">
      <w:pPr>
        <w:jc w:val="both"/>
        <w:rPr>
          <w:sz w:val="20"/>
        </w:rPr>
      </w:pPr>
      <w:r w:rsidRPr="00FE0AD0">
        <w:rPr>
          <w:sz w:val="20"/>
        </w:rPr>
        <w:t>The exhaust gases from the stacks listed in the table below shall be discharged unobstructed vertically upwards to the ambient air unless otherwise noted:</w:t>
      </w:r>
    </w:p>
    <w:p w14:paraId="60B9F97F" w14:textId="77777777" w:rsidR="00C16015" w:rsidRDefault="00C16015" w:rsidP="001A652A">
      <w:pPr>
        <w:jc w:val="both"/>
        <w:rPr>
          <w:sz w:val="20"/>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07"/>
        <w:gridCol w:w="2790"/>
      </w:tblGrid>
      <w:tr w:rsidR="00C16015" w14:paraId="407C4CD6" w14:textId="77777777" w:rsidTr="00A924F2">
        <w:trPr>
          <w:cantSplit/>
          <w:tblHeader/>
        </w:trPr>
        <w:tc>
          <w:tcPr>
            <w:tcW w:w="2610" w:type="dxa"/>
            <w:tcBorders>
              <w:bottom w:val="single" w:sz="4" w:space="0" w:color="auto"/>
            </w:tcBorders>
          </w:tcPr>
          <w:p w14:paraId="59A560F1" w14:textId="77777777" w:rsidR="00C16015" w:rsidRPr="00BD3DE3" w:rsidRDefault="00C16015" w:rsidP="001A652A">
            <w:pPr>
              <w:jc w:val="center"/>
              <w:rPr>
                <w:b/>
                <w:sz w:val="20"/>
              </w:rPr>
            </w:pPr>
            <w:r w:rsidRPr="00BD3DE3">
              <w:rPr>
                <w:b/>
                <w:sz w:val="20"/>
              </w:rPr>
              <w:t>Stack &amp; Vent ID</w:t>
            </w:r>
          </w:p>
        </w:tc>
        <w:tc>
          <w:tcPr>
            <w:tcW w:w="2520" w:type="dxa"/>
            <w:tcBorders>
              <w:bottom w:val="single" w:sz="4" w:space="0" w:color="auto"/>
            </w:tcBorders>
          </w:tcPr>
          <w:p w14:paraId="3884D54B" w14:textId="77777777" w:rsidR="00C16015" w:rsidRPr="00BD3DE3" w:rsidRDefault="00C16015" w:rsidP="001A652A">
            <w:pPr>
              <w:jc w:val="center"/>
              <w:rPr>
                <w:b/>
                <w:sz w:val="20"/>
              </w:rPr>
            </w:pPr>
            <w:r w:rsidRPr="00BD3DE3">
              <w:rPr>
                <w:b/>
                <w:sz w:val="20"/>
              </w:rPr>
              <w:t xml:space="preserve">Maximum </w:t>
            </w:r>
            <w:r>
              <w:rPr>
                <w:b/>
                <w:sz w:val="20"/>
              </w:rPr>
              <w:t>Exhaust Diameter / Dimensions</w:t>
            </w:r>
          </w:p>
          <w:p w14:paraId="5AF76C9F" w14:textId="77777777" w:rsidR="00C16015" w:rsidRPr="00BD3DE3" w:rsidRDefault="00C16015" w:rsidP="001A652A">
            <w:pPr>
              <w:jc w:val="center"/>
              <w:rPr>
                <w:b/>
                <w:sz w:val="20"/>
              </w:rPr>
            </w:pPr>
            <w:r w:rsidRPr="00BD3DE3">
              <w:rPr>
                <w:b/>
                <w:sz w:val="20"/>
              </w:rPr>
              <w:t>(</w:t>
            </w:r>
            <w:r>
              <w:rPr>
                <w:b/>
                <w:sz w:val="20"/>
              </w:rPr>
              <w:t>i</w:t>
            </w:r>
            <w:r w:rsidRPr="00BD3DE3">
              <w:rPr>
                <w:b/>
                <w:sz w:val="20"/>
              </w:rPr>
              <w:t>nches)</w:t>
            </w:r>
          </w:p>
        </w:tc>
        <w:tc>
          <w:tcPr>
            <w:tcW w:w="2407" w:type="dxa"/>
            <w:tcBorders>
              <w:bottom w:val="single" w:sz="4" w:space="0" w:color="auto"/>
            </w:tcBorders>
          </w:tcPr>
          <w:p w14:paraId="610EE973" w14:textId="77777777" w:rsidR="00C16015" w:rsidRDefault="00C16015" w:rsidP="001A652A">
            <w:pPr>
              <w:jc w:val="center"/>
              <w:rPr>
                <w:b/>
                <w:sz w:val="20"/>
              </w:rPr>
            </w:pPr>
            <w:r w:rsidRPr="00BD3DE3">
              <w:rPr>
                <w:b/>
                <w:sz w:val="20"/>
              </w:rPr>
              <w:t>M</w:t>
            </w:r>
            <w:r>
              <w:rPr>
                <w:b/>
                <w:sz w:val="20"/>
              </w:rPr>
              <w:t xml:space="preserve">inimum Height </w:t>
            </w:r>
          </w:p>
          <w:p w14:paraId="141ECAE1" w14:textId="77777777" w:rsidR="00C16015" w:rsidRPr="00BD3DE3" w:rsidRDefault="00C16015" w:rsidP="001A652A">
            <w:pPr>
              <w:jc w:val="center"/>
              <w:rPr>
                <w:b/>
                <w:sz w:val="20"/>
              </w:rPr>
            </w:pPr>
            <w:r>
              <w:rPr>
                <w:b/>
                <w:sz w:val="20"/>
              </w:rPr>
              <w:t>Above Ground</w:t>
            </w:r>
          </w:p>
          <w:p w14:paraId="7C59D501" w14:textId="77777777" w:rsidR="00C16015" w:rsidRPr="00BD3DE3" w:rsidRDefault="00C16015" w:rsidP="001A652A">
            <w:pPr>
              <w:jc w:val="center"/>
              <w:rPr>
                <w:b/>
                <w:sz w:val="20"/>
              </w:rPr>
            </w:pPr>
            <w:r w:rsidRPr="00BD3DE3">
              <w:rPr>
                <w:b/>
                <w:sz w:val="20"/>
              </w:rPr>
              <w:t>(feet)</w:t>
            </w:r>
          </w:p>
        </w:tc>
        <w:tc>
          <w:tcPr>
            <w:tcW w:w="2790" w:type="dxa"/>
            <w:tcBorders>
              <w:bottom w:val="single" w:sz="4" w:space="0" w:color="auto"/>
            </w:tcBorders>
          </w:tcPr>
          <w:p w14:paraId="1D4D7B34" w14:textId="77777777" w:rsidR="00C16015" w:rsidRPr="00BD3DE3" w:rsidRDefault="00C16015" w:rsidP="00471C93">
            <w:pPr>
              <w:jc w:val="center"/>
              <w:rPr>
                <w:b/>
                <w:sz w:val="20"/>
              </w:rPr>
            </w:pPr>
            <w:r w:rsidRPr="00BD3DE3">
              <w:rPr>
                <w:b/>
                <w:sz w:val="20"/>
              </w:rPr>
              <w:t>Underlying Applicable Requirements</w:t>
            </w:r>
          </w:p>
        </w:tc>
      </w:tr>
      <w:tr w:rsidR="00DA1CA6" w14:paraId="2B932BA0" w14:textId="77777777" w:rsidTr="00A924F2">
        <w:trPr>
          <w:cantSplit/>
        </w:trPr>
        <w:tc>
          <w:tcPr>
            <w:tcW w:w="2610" w:type="dxa"/>
            <w:tcBorders>
              <w:top w:val="single" w:sz="4" w:space="0" w:color="auto"/>
              <w:bottom w:val="single" w:sz="4" w:space="0" w:color="auto"/>
            </w:tcBorders>
          </w:tcPr>
          <w:p w14:paraId="7B9C8A80" w14:textId="719D500E" w:rsidR="00DA1CA6" w:rsidRPr="00984760" w:rsidRDefault="00DA1CA6" w:rsidP="00967B8A">
            <w:pPr>
              <w:numPr>
                <w:ilvl w:val="0"/>
                <w:numId w:val="36"/>
              </w:numPr>
              <w:rPr>
                <w:sz w:val="20"/>
              </w:rPr>
            </w:pPr>
            <w:r>
              <w:rPr>
                <w:color w:val="000000"/>
                <w:sz w:val="20"/>
              </w:rPr>
              <w:t>SVFUELHTR</w:t>
            </w:r>
          </w:p>
        </w:tc>
        <w:tc>
          <w:tcPr>
            <w:tcW w:w="2520" w:type="dxa"/>
            <w:tcBorders>
              <w:top w:val="single" w:sz="4" w:space="0" w:color="auto"/>
              <w:bottom w:val="single" w:sz="4" w:space="0" w:color="auto"/>
            </w:tcBorders>
          </w:tcPr>
          <w:p w14:paraId="3F7A4BC2" w14:textId="18BA6968" w:rsidR="00DA1CA6" w:rsidRPr="00BD3DE3" w:rsidRDefault="00DA1CA6" w:rsidP="00DA1CA6">
            <w:pPr>
              <w:jc w:val="center"/>
              <w:rPr>
                <w:sz w:val="20"/>
              </w:rPr>
            </w:pPr>
            <w:r>
              <w:rPr>
                <w:color w:val="000000"/>
                <w:sz w:val="20"/>
              </w:rPr>
              <w:t>10</w:t>
            </w:r>
            <w:r>
              <w:rPr>
                <w:rFonts w:cs="Arial"/>
                <w:sz w:val="20"/>
                <w:vertAlign w:val="superscript"/>
              </w:rPr>
              <w:t>2</w:t>
            </w:r>
          </w:p>
        </w:tc>
        <w:tc>
          <w:tcPr>
            <w:tcW w:w="2407" w:type="dxa"/>
            <w:tcBorders>
              <w:top w:val="single" w:sz="4" w:space="0" w:color="auto"/>
              <w:bottom w:val="single" w:sz="4" w:space="0" w:color="auto"/>
            </w:tcBorders>
          </w:tcPr>
          <w:p w14:paraId="51B923AC" w14:textId="426A8569" w:rsidR="00DA1CA6" w:rsidRPr="00BD3DE3" w:rsidRDefault="00DA1CA6" w:rsidP="00DA1CA6">
            <w:pPr>
              <w:jc w:val="center"/>
              <w:rPr>
                <w:sz w:val="20"/>
              </w:rPr>
            </w:pPr>
            <w:r>
              <w:rPr>
                <w:color w:val="000000"/>
                <w:sz w:val="20"/>
              </w:rPr>
              <w:t>25</w:t>
            </w:r>
            <w:r>
              <w:rPr>
                <w:rFonts w:cs="Arial"/>
                <w:sz w:val="20"/>
                <w:vertAlign w:val="superscript"/>
              </w:rPr>
              <w:t>2</w:t>
            </w:r>
          </w:p>
        </w:tc>
        <w:tc>
          <w:tcPr>
            <w:tcW w:w="2790" w:type="dxa"/>
            <w:tcBorders>
              <w:top w:val="single" w:sz="4" w:space="0" w:color="auto"/>
              <w:bottom w:val="single" w:sz="4" w:space="0" w:color="auto"/>
            </w:tcBorders>
          </w:tcPr>
          <w:p w14:paraId="0B8CE3B1" w14:textId="77777777" w:rsidR="00DA1CA6" w:rsidRPr="00621E06" w:rsidRDefault="00DA1CA6" w:rsidP="00DA1CA6">
            <w:pPr>
              <w:jc w:val="center"/>
              <w:rPr>
                <w:b/>
                <w:sz w:val="20"/>
              </w:rPr>
            </w:pPr>
            <w:r w:rsidRPr="00621E06">
              <w:rPr>
                <w:b/>
                <w:sz w:val="20"/>
              </w:rPr>
              <w:t>R 336.1225</w:t>
            </w:r>
          </w:p>
          <w:p w14:paraId="3707A8E9" w14:textId="77777777" w:rsidR="00DA1CA6" w:rsidRPr="00621E06" w:rsidRDefault="00DA1CA6" w:rsidP="00DA1CA6">
            <w:pPr>
              <w:jc w:val="center"/>
              <w:rPr>
                <w:b/>
                <w:sz w:val="20"/>
              </w:rPr>
            </w:pPr>
            <w:r w:rsidRPr="00621E06">
              <w:rPr>
                <w:b/>
                <w:sz w:val="20"/>
              </w:rPr>
              <w:t>R 336.2803</w:t>
            </w:r>
          </w:p>
          <w:p w14:paraId="469A614A" w14:textId="3BE7C18B" w:rsidR="00DA1CA6" w:rsidRPr="00471C93" w:rsidRDefault="00DA1CA6" w:rsidP="00DA1CA6">
            <w:pPr>
              <w:jc w:val="center"/>
              <w:rPr>
                <w:b/>
                <w:sz w:val="20"/>
              </w:rPr>
            </w:pPr>
            <w:r w:rsidRPr="00621E06">
              <w:rPr>
                <w:b/>
                <w:sz w:val="20"/>
              </w:rPr>
              <w:t>R 336.2804</w:t>
            </w:r>
          </w:p>
        </w:tc>
      </w:tr>
    </w:tbl>
    <w:p w14:paraId="47FD6780" w14:textId="77777777" w:rsidR="00C16015" w:rsidRDefault="00C16015" w:rsidP="001A652A">
      <w:pPr>
        <w:jc w:val="both"/>
        <w:rPr>
          <w:sz w:val="20"/>
        </w:rPr>
      </w:pPr>
    </w:p>
    <w:p w14:paraId="1CEA8367" w14:textId="77777777" w:rsidR="00C16015" w:rsidRDefault="00C16015" w:rsidP="001A652A">
      <w:pPr>
        <w:jc w:val="both"/>
      </w:pPr>
      <w:r>
        <w:rPr>
          <w:b/>
        </w:rPr>
        <w:t xml:space="preserve">IX.  </w:t>
      </w:r>
      <w:r>
        <w:rPr>
          <w:b/>
          <w:u w:val="single"/>
        </w:rPr>
        <w:t>OTHER REQUIREMENT(S)</w:t>
      </w:r>
    </w:p>
    <w:p w14:paraId="657BEFEC" w14:textId="77777777" w:rsidR="00DA1CA6" w:rsidRPr="00FE0AD0" w:rsidRDefault="00DA1CA6" w:rsidP="00DA1CA6">
      <w:pPr>
        <w:jc w:val="both"/>
        <w:rPr>
          <w:sz w:val="20"/>
        </w:rPr>
      </w:pPr>
    </w:p>
    <w:p w14:paraId="5EB02FD0" w14:textId="77777777" w:rsidR="00DA1CA6" w:rsidRPr="00386AEC" w:rsidRDefault="00DA1CA6" w:rsidP="00967B8A">
      <w:pPr>
        <w:pStyle w:val="ListParagraph"/>
        <w:numPr>
          <w:ilvl w:val="0"/>
          <w:numId w:val="37"/>
        </w:numPr>
        <w:jc w:val="both"/>
        <w:rPr>
          <w:sz w:val="20"/>
        </w:rPr>
      </w:pPr>
      <w:r w:rsidRPr="00386AEC">
        <w:rPr>
          <w:color w:val="000000"/>
          <w:sz w:val="20"/>
        </w:rPr>
        <w:t>The permittee shall comply with all provisions of the federal Standards of Performance for New Stationary Sources as specified in 40 CFR Part 60</w:t>
      </w:r>
      <w:r>
        <w:rPr>
          <w:color w:val="000000"/>
          <w:sz w:val="20"/>
        </w:rPr>
        <w:t>,</w:t>
      </w:r>
      <w:r w:rsidRPr="00386AEC">
        <w:rPr>
          <w:color w:val="000000"/>
          <w:sz w:val="20"/>
        </w:rPr>
        <w:t xml:space="preserve"> Subparts A and Dc, as they apply to EU</w:t>
      </w:r>
      <w:r>
        <w:rPr>
          <w:color w:val="000000"/>
          <w:sz w:val="20"/>
        </w:rPr>
        <w:t>FUELHTR</w:t>
      </w:r>
      <w:r w:rsidRPr="00386AEC">
        <w:rPr>
          <w:color w:val="000000"/>
          <w:sz w:val="20"/>
        </w:rPr>
        <w:t xml:space="preserve">.  </w:t>
      </w:r>
      <w:r w:rsidRPr="00386AEC">
        <w:rPr>
          <w:b/>
          <w:color w:val="000000"/>
          <w:sz w:val="20"/>
        </w:rPr>
        <w:t>(40 CFR Part 60</w:t>
      </w:r>
      <w:r>
        <w:rPr>
          <w:b/>
          <w:color w:val="000000"/>
          <w:sz w:val="20"/>
        </w:rPr>
        <w:t>,</w:t>
      </w:r>
      <w:r w:rsidRPr="00386AEC">
        <w:rPr>
          <w:b/>
          <w:color w:val="000000"/>
          <w:sz w:val="20"/>
        </w:rPr>
        <w:t xml:space="preserve"> Subparts A &amp; Dc)</w:t>
      </w:r>
    </w:p>
    <w:p w14:paraId="28271ACD" w14:textId="77777777" w:rsidR="00DA1CA6" w:rsidRDefault="00DA1CA6" w:rsidP="00DA1CA6">
      <w:pPr>
        <w:jc w:val="both"/>
        <w:rPr>
          <w:sz w:val="20"/>
        </w:rPr>
      </w:pPr>
    </w:p>
    <w:p w14:paraId="26595B4E" w14:textId="77777777" w:rsidR="00C16015" w:rsidRPr="00FE0AD0" w:rsidRDefault="00C16015" w:rsidP="001A652A">
      <w:pPr>
        <w:jc w:val="both"/>
        <w:rPr>
          <w:sz w:val="20"/>
        </w:rPr>
      </w:pPr>
    </w:p>
    <w:p w14:paraId="4D108C96" w14:textId="77777777" w:rsidR="00C16015" w:rsidRPr="00B90185" w:rsidRDefault="00C16015" w:rsidP="001A652A">
      <w:pPr>
        <w:jc w:val="both"/>
        <w:rPr>
          <w:b/>
          <w:sz w:val="20"/>
        </w:rPr>
      </w:pPr>
      <w:r w:rsidRPr="00B90185">
        <w:rPr>
          <w:b/>
          <w:sz w:val="20"/>
          <w:u w:val="single"/>
        </w:rPr>
        <w:t>Footnotes</w:t>
      </w:r>
      <w:r w:rsidRPr="00B90185">
        <w:rPr>
          <w:b/>
          <w:sz w:val="20"/>
        </w:rPr>
        <w:t>:</w:t>
      </w:r>
    </w:p>
    <w:p w14:paraId="0EEE3AC0" w14:textId="77777777" w:rsidR="00C16015" w:rsidRPr="001E3851" w:rsidRDefault="00C16015"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64508C93" w14:textId="77777777" w:rsidR="00C16015" w:rsidRPr="00D53AEC" w:rsidRDefault="00C16015"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D258BC9" w14:textId="2A4345A7" w:rsidR="00DA1CA6" w:rsidRDefault="00DA1CA6">
      <w:pPr>
        <w:rPr>
          <w:sz w:val="20"/>
        </w:rPr>
      </w:pPr>
      <w:r>
        <w:rPr>
          <w:sz w:val="20"/>
        </w:rPr>
        <w:br w:type="page"/>
      </w:r>
    </w:p>
    <w:p w14:paraId="57529804" w14:textId="4721F810" w:rsidR="00DA1CA6" w:rsidRPr="00C43734" w:rsidRDefault="00DA1CA6"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9" w:name="_Toc149122005"/>
      <w:r w:rsidRPr="00C43734">
        <w:rPr>
          <w:bCs/>
          <w:szCs w:val="28"/>
        </w:rPr>
        <w:t>EU</w:t>
      </w:r>
      <w:r>
        <w:rPr>
          <w:bCs/>
          <w:szCs w:val="28"/>
        </w:rPr>
        <w:t>COOLTWR</w:t>
      </w:r>
      <w:bookmarkEnd w:id="79"/>
    </w:p>
    <w:p w14:paraId="169EC166" w14:textId="77777777" w:rsidR="00DA1CA6" w:rsidRPr="00EE02F9" w:rsidRDefault="00DA1CA6"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36E27C4" w14:textId="77777777" w:rsidR="00DA1CA6" w:rsidRPr="0019740E" w:rsidRDefault="00DA1CA6" w:rsidP="00606D22">
      <w:pPr>
        <w:rPr>
          <w:sz w:val="20"/>
        </w:rPr>
      </w:pPr>
    </w:p>
    <w:p w14:paraId="13F86F82" w14:textId="77777777" w:rsidR="00DA1CA6" w:rsidRDefault="00DA1CA6" w:rsidP="00606D22">
      <w:pPr>
        <w:jc w:val="both"/>
        <w:rPr>
          <w:b/>
          <w:u w:val="single"/>
        </w:rPr>
      </w:pPr>
      <w:r>
        <w:rPr>
          <w:b/>
          <w:u w:val="single"/>
        </w:rPr>
        <w:t>DESCRIPTION</w:t>
      </w:r>
    </w:p>
    <w:p w14:paraId="3EF3E340" w14:textId="77777777" w:rsidR="00DA1CA6" w:rsidRDefault="00DA1CA6" w:rsidP="00DA1CA6">
      <w:pPr>
        <w:jc w:val="both"/>
        <w:rPr>
          <w:sz w:val="20"/>
        </w:rPr>
      </w:pPr>
    </w:p>
    <w:p w14:paraId="2D61ED7C" w14:textId="77777777" w:rsidR="00DA1CA6" w:rsidRDefault="00DA1CA6" w:rsidP="00DA1CA6">
      <w:pPr>
        <w:jc w:val="both"/>
        <w:rPr>
          <w:rFonts w:cs="Arial"/>
          <w:sz w:val="20"/>
        </w:rPr>
      </w:pPr>
      <w:r w:rsidRPr="002634D0">
        <w:rPr>
          <w:rFonts w:cs="Arial"/>
          <w:sz w:val="20"/>
        </w:rPr>
        <w:t>A three-cell, wet mechanical draft cooling tower with plume abatement by a dry heat exchanger.  Particulate in water droplets will be controlled with drift eliminators.</w:t>
      </w:r>
    </w:p>
    <w:p w14:paraId="20E082B8" w14:textId="77777777" w:rsidR="00DA1CA6" w:rsidRPr="0019740E" w:rsidRDefault="00DA1CA6" w:rsidP="00DA1CA6">
      <w:pPr>
        <w:jc w:val="both"/>
        <w:rPr>
          <w:sz w:val="20"/>
        </w:rPr>
      </w:pPr>
    </w:p>
    <w:p w14:paraId="60038A0F" w14:textId="77777777" w:rsidR="00DA1CA6" w:rsidRPr="009250EB" w:rsidRDefault="00DA1CA6" w:rsidP="00DA1CA6">
      <w:pPr>
        <w:jc w:val="both"/>
        <w:rPr>
          <w:sz w:val="20"/>
        </w:rPr>
      </w:pPr>
      <w:r w:rsidRPr="00FE0AD0">
        <w:rPr>
          <w:b/>
          <w:sz w:val="20"/>
        </w:rPr>
        <w:t>Flexible Group ID</w:t>
      </w:r>
      <w:r w:rsidRPr="009250EB">
        <w:rPr>
          <w:b/>
          <w:sz w:val="20"/>
        </w:rPr>
        <w:t>:</w:t>
      </w:r>
      <w:r w:rsidRPr="009250EB">
        <w:rPr>
          <w:sz w:val="20"/>
        </w:rPr>
        <w:t xml:space="preserve">  NA</w:t>
      </w:r>
    </w:p>
    <w:p w14:paraId="02D44AA7" w14:textId="77777777" w:rsidR="00DA1CA6" w:rsidRPr="0019740E" w:rsidRDefault="00DA1CA6" w:rsidP="00DA1CA6">
      <w:pPr>
        <w:tabs>
          <w:tab w:val="left" w:pos="6328"/>
        </w:tabs>
        <w:jc w:val="both"/>
        <w:rPr>
          <w:sz w:val="20"/>
        </w:rPr>
      </w:pPr>
    </w:p>
    <w:p w14:paraId="25409D0B" w14:textId="77777777" w:rsidR="00DA1CA6" w:rsidRDefault="00DA1CA6" w:rsidP="00DA1CA6">
      <w:pPr>
        <w:jc w:val="both"/>
        <w:rPr>
          <w:b/>
          <w:u w:val="single"/>
        </w:rPr>
      </w:pPr>
      <w:r>
        <w:rPr>
          <w:b/>
          <w:u w:val="single"/>
        </w:rPr>
        <w:t>POLLUTION CONTROL EQUIPMENT</w:t>
      </w:r>
    </w:p>
    <w:p w14:paraId="3AD58790" w14:textId="77777777" w:rsidR="00DA1CA6" w:rsidRPr="0058608D" w:rsidRDefault="00DA1CA6" w:rsidP="00DA1CA6">
      <w:pPr>
        <w:jc w:val="both"/>
      </w:pPr>
    </w:p>
    <w:p w14:paraId="2CBE849E" w14:textId="77777777" w:rsidR="00DA1CA6" w:rsidRPr="009250EB" w:rsidRDefault="00DA1CA6" w:rsidP="00DA1CA6">
      <w:pPr>
        <w:jc w:val="both"/>
        <w:rPr>
          <w:sz w:val="20"/>
        </w:rPr>
      </w:pPr>
      <w:r w:rsidRPr="009250EB">
        <w:rPr>
          <w:sz w:val="20"/>
        </w:rPr>
        <w:t>Mist/drift eliminators for particulate control.</w:t>
      </w:r>
    </w:p>
    <w:p w14:paraId="23F26B0E" w14:textId="77777777" w:rsidR="00DA1CA6" w:rsidRPr="00906ACF" w:rsidRDefault="00DA1CA6" w:rsidP="00DA1CA6">
      <w:pPr>
        <w:jc w:val="both"/>
        <w:rPr>
          <w:sz w:val="20"/>
        </w:rPr>
      </w:pPr>
    </w:p>
    <w:p w14:paraId="05B2F64B" w14:textId="77777777" w:rsidR="00DA1CA6" w:rsidRPr="00F01FE1" w:rsidRDefault="00DA1CA6" w:rsidP="001A652A">
      <w:pPr>
        <w:jc w:val="both"/>
        <w:rPr>
          <w:b/>
          <w:sz w:val="20"/>
          <w:u w:val="single"/>
        </w:rPr>
      </w:pPr>
      <w:r>
        <w:rPr>
          <w:b/>
        </w:rPr>
        <w:t xml:space="preserve">I.  </w:t>
      </w:r>
      <w:r>
        <w:rPr>
          <w:b/>
          <w:u w:val="single"/>
        </w:rPr>
        <w:t>EMISSION LIMIT(S)</w:t>
      </w:r>
    </w:p>
    <w:p w14:paraId="3D9F437C" w14:textId="77777777" w:rsidR="00DA1CA6" w:rsidRDefault="00DA1CA6"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260"/>
        <w:gridCol w:w="1980"/>
        <w:gridCol w:w="1620"/>
        <w:gridCol w:w="1440"/>
        <w:gridCol w:w="2530"/>
      </w:tblGrid>
      <w:tr w:rsidR="00DA1CA6" w14:paraId="188C98F9" w14:textId="77777777" w:rsidTr="00F36014">
        <w:trPr>
          <w:cantSplit/>
          <w:tblHeader/>
        </w:trPr>
        <w:tc>
          <w:tcPr>
            <w:tcW w:w="1430" w:type="dxa"/>
            <w:tcBorders>
              <w:top w:val="single" w:sz="4" w:space="0" w:color="auto"/>
              <w:left w:val="single" w:sz="4" w:space="0" w:color="auto"/>
              <w:bottom w:val="single" w:sz="4" w:space="0" w:color="auto"/>
              <w:right w:val="single" w:sz="4" w:space="0" w:color="auto"/>
            </w:tcBorders>
          </w:tcPr>
          <w:p w14:paraId="21ECB448" w14:textId="77777777" w:rsidR="00DA1CA6" w:rsidRPr="00BD3DE3" w:rsidRDefault="00DA1CA6" w:rsidP="000A27FF">
            <w:pPr>
              <w:jc w:val="center"/>
              <w:rPr>
                <w:b/>
                <w:sz w:val="20"/>
              </w:rPr>
            </w:pPr>
            <w:r>
              <w:rPr>
                <w:b/>
                <w:sz w:val="20"/>
              </w:rPr>
              <w:t>Pollutant</w:t>
            </w:r>
          </w:p>
        </w:tc>
        <w:tc>
          <w:tcPr>
            <w:tcW w:w="1260" w:type="dxa"/>
            <w:tcBorders>
              <w:top w:val="single" w:sz="4" w:space="0" w:color="auto"/>
              <w:left w:val="single" w:sz="4" w:space="0" w:color="auto"/>
              <w:bottom w:val="single" w:sz="4" w:space="0" w:color="auto"/>
              <w:right w:val="single" w:sz="4" w:space="0" w:color="auto"/>
            </w:tcBorders>
          </w:tcPr>
          <w:p w14:paraId="10CCE588" w14:textId="77777777" w:rsidR="00DA1CA6" w:rsidRPr="00BD3DE3" w:rsidRDefault="00DA1CA6" w:rsidP="000A27FF">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1F8E4ECD" w14:textId="4F08DB38" w:rsidR="00DA1CA6" w:rsidRDefault="00DA1CA6" w:rsidP="000A27FF">
            <w:pPr>
              <w:jc w:val="center"/>
              <w:rPr>
                <w:b/>
                <w:sz w:val="20"/>
              </w:rPr>
            </w:pPr>
            <w:r>
              <w:rPr>
                <w:b/>
                <w:sz w:val="20"/>
              </w:rPr>
              <w:t>Time Period / Operating Scenario</w:t>
            </w:r>
          </w:p>
        </w:tc>
        <w:tc>
          <w:tcPr>
            <w:tcW w:w="1620" w:type="dxa"/>
            <w:tcBorders>
              <w:top w:val="single" w:sz="4" w:space="0" w:color="auto"/>
              <w:left w:val="single" w:sz="4" w:space="0" w:color="auto"/>
              <w:bottom w:val="single" w:sz="4" w:space="0" w:color="auto"/>
              <w:right w:val="single" w:sz="4" w:space="0" w:color="auto"/>
            </w:tcBorders>
          </w:tcPr>
          <w:p w14:paraId="3171D163" w14:textId="77777777" w:rsidR="00DA1CA6" w:rsidRPr="00BD3DE3" w:rsidRDefault="00DA1CA6" w:rsidP="000A27FF">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767A7E4E" w14:textId="77777777" w:rsidR="00DA1CA6" w:rsidRDefault="00DA1CA6" w:rsidP="000A27FF">
            <w:pPr>
              <w:jc w:val="center"/>
              <w:rPr>
                <w:b/>
                <w:sz w:val="20"/>
              </w:rPr>
            </w:pPr>
            <w:r>
              <w:rPr>
                <w:b/>
                <w:sz w:val="20"/>
              </w:rPr>
              <w:t>Monitoring/</w:t>
            </w:r>
          </w:p>
          <w:p w14:paraId="544C7124" w14:textId="77777777" w:rsidR="00DA1CA6" w:rsidRPr="00BD3DE3" w:rsidRDefault="00DA1CA6" w:rsidP="000A27FF">
            <w:pPr>
              <w:jc w:val="center"/>
              <w:rPr>
                <w:b/>
                <w:sz w:val="20"/>
              </w:rPr>
            </w:pPr>
            <w:r>
              <w:rPr>
                <w:b/>
                <w:sz w:val="20"/>
              </w:rPr>
              <w:t>Testing Method</w:t>
            </w:r>
          </w:p>
        </w:tc>
        <w:tc>
          <w:tcPr>
            <w:tcW w:w="2530" w:type="dxa"/>
            <w:tcBorders>
              <w:top w:val="single" w:sz="4" w:space="0" w:color="auto"/>
              <w:left w:val="single" w:sz="4" w:space="0" w:color="auto"/>
              <w:bottom w:val="single" w:sz="4" w:space="0" w:color="auto"/>
              <w:right w:val="single" w:sz="4" w:space="0" w:color="auto"/>
            </w:tcBorders>
          </w:tcPr>
          <w:p w14:paraId="139D6732" w14:textId="77777777" w:rsidR="00DA1CA6" w:rsidRPr="00BD3DE3" w:rsidRDefault="00DA1CA6" w:rsidP="000A27FF">
            <w:pPr>
              <w:jc w:val="center"/>
              <w:rPr>
                <w:b/>
                <w:sz w:val="20"/>
              </w:rPr>
            </w:pPr>
            <w:r w:rsidRPr="00BD3DE3">
              <w:rPr>
                <w:b/>
                <w:sz w:val="20"/>
              </w:rPr>
              <w:t>Underlying</w:t>
            </w:r>
            <w:r>
              <w:rPr>
                <w:b/>
                <w:sz w:val="20"/>
              </w:rPr>
              <w:t xml:space="preserve"> </w:t>
            </w:r>
            <w:r w:rsidRPr="00BD3DE3">
              <w:rPr>
                <w:b/>
                <w:sz w:val="20"/>
              </w:rPr>
              <w:t>Applicable Requirements</w:t>
            </w:r>
          </w:p>
        </w:tc>
      </w:tr>
      <w:tr w:rsidR="00DA1CA6" w14:paraId="79CF89A0" w14:textId="77777777" w:rsidTr="00F36014">
        <w:trPr>
          <w:cantSplit/>
          <w:trHeight w:val="953"/>
        </w:trPr>
        <w:tc>
          <w:tcPr>
            <w:tcW w:w="1430" w:type="dxa"/>
            <w:tcBorders>
              <w:top w:val="single" w:sz="4" w:space="0" w:color="auto"/>
              <w:left w:val="single" w:sz="4" w:space="0" w:color="auto"/>
              <w:bottom w:val="single" w:sz="4" w:space="0" w:color="auto"/>
              <w:right w:val="single" w:sz="4" w:space="0" w:color="auto"/>
            </w:tcBorders>
          </w:tcPr>
          <w:p w14:paraId="64D53796" w14:textId="32E208A1" w:rsidR="00DA1CA6" w:rsidRPr="00095B77" w:rsidRDefault="00DA1CA6" w:rsidP="00967B8A">
            <w:pPr>
              <w:numPr>
                <w:ilvl w:val="0"/>
                <w:numId w:val="38"/>
              </w:numPr>
              <w:rPr>
                <w:sz w:val="20"/>
              </w:rPr>
            </w:pPr>
            <w:r>
              <w:rPr>
                <w:color w:val="000000"/>
                <w:sz w:val="20"/>
              </w:rPr>
              <w:t>PM10</w:t>
            </w:r>
          </w:p>
        </w:tc>
        <w:tc>
          <w:tcPr>
            <w:tcW w:w="1260" w:type="dxa"/>
            <w:tcBorders>
              <w:top w:val="single" w:sz="4" w:space="0" w:color="auto"/>
              <w:left w:val="single" w:sz="4" w:space="0" w:color="auto"/>
              <w:bottom w:val="single" w:sz="4" w:space="0" w:color="auto"/>
              <w:right w:val="single" w:sz="4" w:space="0" w:color="auto"/>
            </w:tcBorders>
          </w:tcPr>
          <w:p w14:paraId="62C258FF" w14:textId="79AB393B" w:rsidR="00DA1CA6" w:rsidRPr="00BD3DE3" w:rsidRDefault="00DA1CA6" w:rsidP="00DA1CA6">
            <w:pPr>
              <w:jc w:val="center"/>
              <w:rPr>
                <w:sz w:val="20"/>
              </w:rPr>
            </w:pPr>
            <w:r>
              <w:rPr>
                <w:color w:val="000000"/>
                <w:sz w:val="20"/>
              </w:rPr>
              <w:t>2.37 tpy</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54DD10DE" w14:textId="38BF86CB" w:rsidR="00DA1CA6" w:rsidRPr="00BD3DE3" w:rsidRDefault="00DA1CA6" w:rsidP="00DA1CA6">
            <w:pPr>
              <w:jc w:val="center"/>
              <w:rPr>
                <w:sz w:val="20"/>
              </w:rPr>
            </w:pPr>
            <w:r>
              <w:rPr>
                <w:color w:val="000000"/>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3FDCF382" w14:textId="26A2E50D" w:rsidR="00DA1CA6" w:rsidRPr="00BD3DE3" w:rsidRDefault="00DA1CA6" w:rsidP="00DA1CA6">
            <w:pPr>
              <w:jc w:val="center"/>
              <w:rPr>
                <w:sz w:val="20"/>
              </w:rPr>
            </w:pPr>
            <w:r>
              <w:rPr>
                <w:color w:val="000000"/>
                <w:sz w:val="20"/>
              </w:rPr>
              <w:t>EUCOOLTWR</w:t>
            </w:r>
          </w:p>
        </w:tc>
        <w:tc>
          <w:tcPr>
            <w:tcW w:w="1440" w:type="dxa"/>
            <w:tcBorders>
              <w:top w:val="single" w:sz="4" w:space="0" w:color="auto"/>
              <w:left w:val="single" w:sz="4" w:space="0" w:color="auto"/>
              <w:bottom w:val="single" w:sz="4" w:space="0" w:color="auto"/>
              <w:right w:val="single" w:sz="4" w:space="0" w:color="auto"/>
            </w:tcBorders>
          </w:tcPr>
          <w:p w14:paraId="1A769A6B" w14:textId="5239EC41" w:rsidR="00DA1CA6" w:rsidRPr="00BD3DE3" w:rsidRDefault="00DA1CA6" w:rsidP="00DA1CA6">
            <w:pPr>
              <w:jc w:val="center"/>
              <w:rPr>
                <w:sz w:val="20"/>
              </w:rPr>
            </w:pPr>
            <w:r>
              <w:rPr>
                <w:color w:val="000000"/>
                <w:sz w:val="20"/>
              </w:rPr>
              <w:t>SC VI.4</w:t>
            </w:r>
          </w:p>
        </w:tc>
        <w:tc>
          <w:tcPr>
            <w:tcW w:w="2530" w:type="dxa"/>
            <w:tcBorders>
              <w:top w:val="single" w:sz="4" w:space="0" w:color="auto"/>
              <w:left w:val="single" w:sz="4" w:space="0" w:color="auto"/>
              <w:bottom w:val="single" w:sz="4" w:space="0" w:color="auto"/>
              <w:right w:val="single" w:sz="4" w:space="0" w:color="auto"/>
            </w:tcBorders>
          </w:tcPr>
          <w:p w14:paraId="13294CDD" w14:textId="77777777" w:rsidR="00DA1CA6" w:rsidRPr="009250EB" w:rsidRDefault="00DA1CA6" w:rsidP="00DA1CA6">
            <w:pPr>
              <w:jc w:val="center"/>
              <w:rPr>
                <w:b/>
                <w:sz w:val="20"/>
              </w:rPr>
            </w:pPr>
            <w:r w:rsidRPr="009250EB">
              <w:rPr>
                <w:b/>
                <w:sz w:val="20"/>
              </w:rPr>
              <w:t>R 336.1205(1)(a) &amp; (b)</w:t>
            </w:r>
          </w:p>
          <w:p w14:paraId="32766632" w14:textId="77777777" w:rsidR="00DA1CA6" w:rsidRPr="009250EB" w:rsidRDefault="00DA1CA6" w:rsidP="00DA1CA6">
            <w:pPr>
              <w:jc w:val="center"/>
              <w:rPr>
                <w:b/>
                <w:sz w:val="20"/>
              </w:rPr>
            </w:pPr>
            <w:r w:rsidRPr="009250EB">
              <w:rPr>
                <w:b/>
                <w:sz w:val="20"/>
              </w:rPr>
              <w:t>R 336.2803</w:t>
            </w:r>
          </w:p>
          <w:p w14:paraId="033B5094" w14:textId="77777777" w:rsidR="00DA1CA6" w:rsidRPr="009250EB" w:rsidRDefault="00DA1CA6" w:rsidP="00DA1CA6">
            <w:pPr>
              <w:jc w:val="center"/>
              <w:rPr>
                <w:b/>
                <w:sz w:val="20"/>
              </w:rPr>
            </w:pPr>
            <w:r w:rsidRPr="009250EB">
              <w:rPr>
                <w:b/>
                <w:sz w:val="20"/>
              </w:rPr>
              <w:t>R 336.2804</w:t>
            </w:r>
          </w:p>
          <w:p w14:paraId="530ECCB1" w14:textId="158EEB06" w:rsidR="00DA1CA6" w:rsidRPr="00471C93" w:rsidRDefault="00DA1CA6" w:rsidP="00DA1CA6">
            <w:pPr>
              <w:jc w:val="center"/>
              <w:rPr>
                <w:b/>
                <w:sz w:val="20"/>
              </w:rPr>
            </w:pPr>
            <w:r w:rsidRPr="009250EB">
              <w:rPr>
                <w:b/>
                <w:sz w:val="20"/>
              </w:rPr>
              <w:t>R 336.2810</w:t>
            </w:r>
          </w:p>
        </w:tc>
      </w:tr>
      <w:tr w:rsidR="00DA1CA6" w14:paraId="3EE3EA96" w14:textId="77777777" w:rsidTr="00F36014">
        <w:trPr>
          <w:cantSplit/>
          <w:trHeight w:val="1250"/>
        </w:trPr>
        <w:tc>
          <w:tcPr>
            <w:tcW w:w="1430" w:type="dxa"/>
            <w:tcBorders>
              <w:top w:val="single" w:sz="4" w:space="0" w:color="auto"/>
              <w:left w:val="single" w:sz="4" w:space="0" w:color="auto"/>
              <w:bottom w:val="single" w:sz="4" w:space="0" w:color="auto"/>
              <w:right w:val="single" w:sz="4" w:space="0" w:color="auto"/>
            </w:tcBorders>
          </w:tcPr>
          <w:p w14:paraId="3F288988" w14:textId="7343066D" w:rsidR="00DA1CA6" w:rsidRPr="00095B77" w:rsidRDefault="00DA1CA6" w:rsidP="00967B8A">
            <w:pPr>
              <w:numPr>
                <w:ilvl w:val="0"/>
                <w:numId w:val="38"/>
              </w:numPr>
              <w:rPr>
                <w:sz w:val="20"/>
              </w:rPr>
            </w:pPr>
            <w:r>
              <w:rPr>
                <w:color w:val="000000"/>
                <w:sz w:val="20"/>
              </w:rPr>
              <w:t>PM2.5</w:t>
            </w:r>
          </w:p>
        </w:tc>
        <w:tc>
          <w:tcPr>
            <w:tcW w:w="1260" w:type="dxa"/>
            <w:tcBorders>
              <w:top w:val="single" w:sz="4" w:space="0" w:color="auto"/>
              <w:left w:val="single" w:sz="4" w:space="0" w:color="auto"/>
              <w:bottom w:val="single" w:sz="4" w:space="0" w:color="auto"/>
              <w:right w:val="single" w:sz="4" w:space="0" w:color="auto"/>
            </w:tcBorders>
          </w:tcPr>
          <w:p w14:paraId="113104F8" w14:textId="3D987EA2" w:rsidR="00DA1CA6" w:rsidRPr="00BD3DE3" w:rsidRDefault="00DA1CA6" w:rsidP="00DA1CA6">
            <w:pPr>
              <w:jc w:val="center"/>
              <w:rPr>
                <w:sz w:val="20"/>
              </w:rPr>
            </w:pPr>
            <w:r>
              <w:rPr>
                <w:color w:val="000000"/>
                <w:sz w:val="20"/>
              </w:rPr>
              <w:t>2.37 tpy</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20985A6A" w14:textId="1E3ED948" w:rsidR="00DA1CA6" w:rsidRPr="00BD3DE3" w:rsidRDefault="00DA1CA6" w:rsidP="00DA1CA6">
            <w:pPr>
              <w:jc w:val="center"/>
              <w:rPr>
                <w:sz w:val="20"/>
              </w:rPr>
            </w:pPr>
            <w:r>
              <w:rPr>
                <w:color w:val="000000"/>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0FD15074" w14:textId="6C225D1F" w:rsidR="00DA1CA6" w:rsidRPr="00BD3DE3" w:rsidRDefault="00DA1CA6" w:rsidP="00DA1CA6">
            <w:pPr>
              <w:jc w:val="center"/>
              <w:rPr>
                <w:sz w:val="20"/>
              </w:rPr>
            </w:pPr>
            <w:r>
              <w:rPr>
                <w:color w:val="000000"/>
                <w:sz w:val="20"/>
              </w:rPr>
              <w:t>EUCOOLTWR</w:t>
            </w:r>
          </w:p>
        </w:tc>
        <w:tc>
          <w:tcPr>
            <w:tcW w:w="1440" w:type="dxa"/>
            <w:tcBorders>
              <w:top w:val="single" w:sz="4" w:space="0" w:color="auto"/>
              <w:left w:val="single" w:sz="4" w:space="0" w:color="auto"/>
              <w:bottom w:val="single" w:sz="4" w:space="0" w:color="auto"/>
              <w:right w:val="single" w:sz="4" w:space="0" w:color="auto"/>
            </w:tcBorders>
          </w:tcPr>
          <w:p w14:paraId="6C08319A" w14:textId="7D5B506A" w:rsidR="00DA1CA6" w:rsidRPr="00BD3DE3" w:rsidRDefault="00DA1CA6" w:rsidP="00DA1CA6">
            <w:pPr>
              <w:jc w:val="center"/>
              <w:rPr>
                <w:sz w:val="20"/>
              </w:rPr>
            </w:pPr>
            <w:r>
              <w:rPr>
                <w:color w:val="000000"/>
                <w:sz w:val="20"/>
              </w:rPr>
              <w:t>SC VI.4</w:t>
            </w:r>
          </w:p>
        </w:tc>
        <w:tc>
          <w:tcPr>
            <w:tcW w:w="2530" w:type="dxa"/>
            <w:tcBorders>
              <w:top w:val="single" w:sz="4" w:space="0" w:color="auto"/>
              <w:left w:val="single" w:sz="4" w:space="0" w:color="auto"/>
              <w:bottom w:val="single" w:sz="4" w:space="0" w:color="auto"/>
              <w:right w:val="single" w:sz="4" w:space="0" w:color="auto"/>
            </w:tcBorders>
          </w:tcPr>
          <w:p w14:paraId="3328F0EA" w14:textId="77777777" w:rsidR="00DA1CA6" w:rsidRPr="009250EB" w:rsidRDefault="00DA1CA6" w:rsidP="00DA1CA6">
            <w:pPr>
              <w:jc w:val="center"/>
              <w:rPr>
                <w:b/>
                <w:sz w:val="20"/>
              </w:rPr>
            </w:pPr>
            <w:r w:rsidRPr="009250EB">
              <w:rPr>
                <w:b/>
                <w:sz w:val="20"/>
              </w:rPr>
              <w:t>R 336.1205(1)(a) &amp; (b)</w:t>
            </w:r>
          </w:p>
          <w:p w14:paraId="44AF04F8" w14:textId="77777777" w:rsidR="00DA1CA6" w:rsidRPr="009250EB" w:rsidRDefault="00DA1CA6" w:rsidP="00DA1CA6">
            <w:pPr>
              <w:jc w:val="center"/>
              <w:rPr>
                <w:b/>
                <w:sz w:val="20"/>
              </w:rPr>
            </w:pPr>
            <w:r w:rsidRPr="009250EB">
              <w:rPr>
                <w:b/>
                <w:sz w:val="20"/>
              </w:rPr>
              <w:t>R 336.2803</w:t>
            </w:r>
          </w:p>
          <w:p w14:paraId="095E6E45" w14:textId="77777777" w:rsidR="00DA1CA6" w:rsidRPr="009250EB" w:rsidRDefault="00DA1CA6" w:rsidP="00DA1CA6">
            <w:pPr>
              <w:jc w:val="center"/>
              <w:rPr>
                <w:b/>
                <w:sz w:val="20"/>
              </w:rPr>
            </w:pPr>
            <w:r w:rsidRPr="009250EB">
              <w:rPr>
                <w:b/>
                <w:sz w:val="20"/>
              </w:rPr>
              <w:t>R 336.2804</w:t>
            </w:r>
          </w:p>
          <w:p w14:paraId="06B90E2F" w14:textId="77777777" w:rsidR="00DA1CA6" w:rsidRPr="009250EB" w:rsidRDefault="00DA1CA6" w:rsidP="00DA1CA6">
            <w:pPr>
              <w:jc w:val="center"/>
              <w:rPr>
                <w:b/>
                <w:sz w:val="20"/>
              </w:rPr>
            </w:pPr>
            <w:r w:rsidRPr="009250EB">
              <w:rPr>
                <w:b/>
                <w:sz w:val="20"/>
              </w:rPr>
              <w:t>R 336.2810</w:t>
            </w:r>
          </w:p>
          <w:p w14:paraId="1163DB62" w14:textId="0461CEA2" w:rsidR="00DA1CA6" w:rsidRPr="00471C93" w:rsidRDefault="00DA1CA6" w:rsidP="00DA1CA6">
            <w:pPr>
              <w:jc w:val="center"/>
              <w:rPr>
                <w:b/>
                <w:sz w:val="20"/>
              </w:rPr>
            </w:pPr>
            <w:r w:rsidRPr="009250EB">
              <w:rPr>
                <w:b/>
                <w:sz w:val="20"/>
              </w:rPr>
              <w:t>40 CFR</w:t>
            </w:r>
            <w:r>
              <w:rPr>
                <w:b/>
                <w:sz w:val="20"/>
              </w:rPr>
              <w:t xml:space="preserve"> </w:t>
            </w:r>
            <w:r w:rsidRPr="009250EB">
              <w:rPr>
                <w:b/>
                <w:sz w:val="20"/>
              </w:rPr>
              <w:t>52.21(c), (d), &amp; (j)</w:t>
            </w:r>
          </w:p>
        </w:tc>
      </w:tr>
    </w:tbl>
    <w:p w14:paraId="29DFAB79" w14:textId="77777777" w:rsidR="00DA1CA6" w:rsidRDefault="00DA1CA6" w:rsidP="001A652A">
      <w:pPr>
        <w:jc w:val="both"/>
        <w:rPr>
          <w:sz w:val="20"/>
        </w:rPr>
      </w:pPr>
    </w:p>
    <w:p w14:paraId="09CF664B" w14:textId="77777777" w:rsidR="00DA1CA6" w:rsidRDefault="00DA1CA6" w:rsidP="001A652A">
      <w:pPr>
        <w:jc w:val="both"/>
        <w:rPr>
          <w:b/>
          <w:u w:val="single"/>
        </w:rPr>
      </w:pPr>
      <w:r>
        <w:rPr>
          <w:b/>
        </w:rPr>
        <w:t xml:space="preserve">II.  </w:t>
      </w:r>
      <w:r>
        <w:rPr>
          <w:b/>
          <w:u w:val="single"/>
        </w:rPr>
        <w:t>MATERIAL LIMIT(S)</w:t>
      </w:r>
    </w:p>
    <w:p w14:paraId="7493FDE5" w14:textId="77777777" w:rsidR="00DA1CA6" w:rsidRDefault="00DA1CA6" w:rsidP="001A652A">
      <w:pPr>
        <w:jc w:val="both"/>
        <w:rPr>
          <w:sz w:val="20"/>
        </w:rPr>
      </w:pPr>
    </w:p>
    <w:p w14:paraId="77125D64" w14:textId="447F2138" w:rsidR="00DA1CA6" w:rsidRDefault="00DA1CA6" w:rsidP="00390B79">
      <w:pPr>
        <w:rPr>
          <w:sz w:val="20"/>
        </w:rPr>
      </w:pPr>
      <w:r>
        <w:rPr>
          <w:sz w:val="20"/>
        </w:rPr>
        <w:t>NA</w:t>
      </w:r>
    </w:p>
    <w:p w14:paraId="081BA2F0" w14:textId="77777777" w:rsidR="00DA1CA6" w:rsidRPr="000C40EB" w:rsidRDefault="00DA1CA6" w:rsidP="001A652A">
      <w:pPr>
        <w:jc w:val="both"/>
        <w:rPr>
          <w:sz w:val="20"/>
        </w:rPr>
      </w:pPr>
    </w:p>
    <w:p w14:paraId="27467A8D" w14:textId="77777777" w:rsidR="00DA1CA6" w:rsidRPr="00F01FE1" w:rsidRDefault="00DA1CA6" w:rsidP="001A652A">
      <w:pPr>
        <w:jc w:val="both"/>
        <w:rPr>
          <w:b/>
          <w:sz w:val="20"/>
          <w:u w:val="single"/>
        </w:rPr>
      </w:pPr>
      <w:r>
        <w:rPr>
          <w:b/>
        </w:rPr>
        <w:t xml:space="preserve">III.  </w:t>
      </w:r>
      <w:r>
        <w:rPr>
          <w:b/>
          <w:u w:val="single"/>
        </w:rPr>
        <w:t>PROCESS/OPERATIONAL RESTRICTION(S)</w:t>
      </w:r>
      <w:r w:rsidDel="001C614B">
        <w:rPr>
          <w:b/>
          <w:u w:val="single"/>
        </w:rPr>
        <w:t xml:space="preserve"> </w:t>
      </w:r>
    </w:p>
    <w:p w14:paraId="3F35AD5D" w14:textId="77777777" w:rsidR="00DA1CA6" w:rsidRPr="00FB6071" w:rsidRDefault="00DA1CA6" w:rsidP="00DA1CA6">
      <w:pPr>
        <w:jc w:val="both"/>
        <w:rPr>
          <w:sz w:val="20"/>
        </w:rPr>
      </w:pPr>
    </w:p>
    <w:p w14:paraId="0948918B" w14:textId="77777777" w:rsidR="00DA1CA6" w:rsidRPr="006A5A0D" w:rsidRDefault="00DA1CA6" w:rsidP="00DA1CA6">
      <w:pPr>
        <w:ind w:left="360" w:hanging="360"/>
        <w:jc w:val="both"/>
        <w:rPr>
          <w:b/>
          <w:color w:val="000000"/>
          <w:sz w:val="20"/>
        </w:rPr>
      </w:pPr>
      <w:r>
        <w:rPr>
          <w:color w:val="000000"/>
          <w:sz w:val="20"/>
        </w:rPr>
        <w:t>1.</w:t>
      </w:r>
      <w:r>
        <w:rPr>
          <w:color w:val="000000"/>
          <w:sz w:val="20"/>
        </w:rPr>
        <w:tab/>
        <w:t xml:space="preserve">The permittee shall implement and maintain an </w:t>
      </w:r>
      <w:r>
        <w:rPr>
          <w:rFonts w:cs="Arial"/>
          <w:sz w:val="20"/>
        </w:rPr>
        <w:t xml:space="preserve">inspection and maintenance plan for EUCOOLTWR.  </w:t>
      </w:r>
      <w:r w:rsidRPr="00831A56">
        <w:rPr>
          <w:color w:val="000000"/>
          <w:sz w:val="20"/>
        </w:rPr>
        <w:t xml:space="preserve">The permittee shall submit the </w:t>
      </w:r>
      <w:r>
        <w:rPr>
          <w:color w:val="000000"/>
          <w:sz w:val="20"/>
        </w:rPr>
        <w:t>inspection and maintenance program</w:t>
      </w:r>
      <w:r w:rsidRPr="00831A56">
        <w:rPr>
          <w:color w:val="000000"/>
          <w:sz w:val="20"/>
        </w:rPr>
        <w:t xml:space="preserve"> and any amendments to the </w:t>
      </w:r>
      <w:r>
        <w:rPr>
          <w:color w:val="000000"/>
          <w:sz w:val="20"/>
        </w:rPr>
        <w:t>inspection and maintenance program</w:t>
      </w:r>
      <w:r w:rsidRPr="00831A56">
        <w:rPr>
          <w:color w:val="000000"/>
          <w:sz w:val="20"/>
        </w:rPr>
        <w:t xml:space="preserve"> to the AQD District Supervisor for review and approval.  If the AQD does not notify the permittee within 90 days of submittal, the </w:t>
      </w:r>
      <w:r>
        <w:rPr>
          <w:color w:val="000000"/>
          <w:sz w:val="20"/>
        </w:rPr>
        <w:t>inspection and maintenance program</w:t>
      </w:r>
      <w:r w:rsidRPr="00831A56">
        <w:rPr>
          <w:color w:val="000000"/>
          <w:sz w:val="20"/>
        </w:rPr>
        <w:t xml:space="preserve"> or amended </w:t>
      </w:r>
      <w:r>
        <w:rPr>
          <w:color w:val="000000"/>
          <w:sz w:val="20"/>
        </w:rPr>
        <w:t>inspection and maintenance program</w:t>
      </w:r>
      <w:r w:rsidRPr="00831A56">
        <w:rPr>
          <w:color w:val="000000"/>
          <w:sz w:val="20"/>
        </w:rPr>
        <w:t xml:space="preserve"> shall be considered approved</w:t>
      </w:r>
      <w:r w:rsidRPr="007533A6">
        <w:rPr>
          <w:rFonts w:cs="Arial"/>
          <w:sz w:val="20"/>
        </w:rPr>
        <w:t>.</w:t>
      </w:r>
      <w:r>
        <w:rPr>
          <w:rFonts w:cs="Arial"/>
          <w:sz w:val="20"/>
        </w:rPr>
        <w:t xml:space="preserve">  The permittee may implement inspection and maintenance changes as specified in the amended plan, while awaiting AQD approval.</w:t>
      </w:r>
      <w:r>
        <w:rPr>
          <w:rFonts w:cs="Arial"/>
          <w:sz w:val="20"/>
          <w:vertAlign w:val="superscript"/>
        </w:rPr>
        <w:t>2</w:t>
      </w:r>
      <w:r w:rsidRPr="007533A6">
        <w:rPr>
          <w:rFonts w:cs="Arial"/>
          <w:sz w:val="20"/>
        </w:rPr>
        <w:t xml:space="preserve">  </w:t>
      </w:r>
      <w:r w:rsidRPr="007533A6">
        <w:rPr>
          <w:rFonts w:cs="Arial"/>
          <w:b/>
          <w:sz w:val="20"/>
        </w:rPr>
        <w:t>(R 336.2810)</w:t>
      </w:r>
    </w:p>
    <w:p w14:paraId="40044349" w14:textId="77777777" w:rsidR="00DA1CA6" w:rsidRPr="00FB6071" w:rsidRDefault="00DA1CA6" w:rsidP="00DA1CA6">
      <w:pPr>
        <w:jc w:val="both"/>
        <w:rPr>
          <w:sz w:val="20"/>
        </w:rPr>
      </w:pPr>
    </w:p>
    <w:p w14:paraId="6BB570AC" w14:textId="77777777" w:rsidR="00DA1CA6" w:rsidRPr="00F01FE1" w:rsidRDefault="00DA1CA6" w:rsidP="001A652A">
      <w:pPr>
        <w:jc w:val="both"/>
        <w:rPr>
          <w:b/>
          <w:sz w:val="20"/>
          <w:u w:val="single"/>
        </w:rPr>
      </w:pPr>
      <w:r w:rsidRPr="00FB6071">
        <w:rPr>
          <w:b/>
        </w:rPr>
        <w:t xml:space="preserve">IV.  </w:t>
      </w:r>
      <w:r w:rsidRPr="00FB6071">
        <w:rPr>
          <w:b/>
          <w:u w:val="single"/>
        </w:rPr>
        <w:t>DESIGN</w:t>
      </w:r>
      <w:r>
        <w:rPr>
          <w:b/>
          <w:u w:val="single"/>
        </w:rPr>
        <w:t>/EQUIPMENT PARAMETER(S)</w:t>
      </w:r>
    </w:p>
    <w:p w14:paraId="61573B02" w14:textId="77777777" w:rsidR="00DA1CA6" w:rsidRPr="00FE0AD0" w:rsidRDefault="00DA1CA6" w:rsidP="00DA1CA6">
      <w:pPr>
        <w:jc w:val="both"/>
        <w:rPr>
          <w:b/>
          <w:sz w:val="20"/>
          <w:u w:val="single"/>
        </w:rPr>
      </w:pPr>
    </w:p>
    <w:p w14:paraId="6A7F932A" w14:textId="77777777" w:rsidR="00DA1CA6" w:rsidRDefault="00DA1CA6" w:rsidP="00DA1CA6">
      <w:pPr>
        <w:ind w:left="360" w:hanging="360"/>
        <w:jc w:val="both"/>
        <w:rPr>
          <w:color w:val="000000"/>
          <w:sz w:val="20"/>
        </w:rPr>
      </w:pPr>
      <w:r w:rsidRPr="00FF27C7">
        <w:rPr>
          <w:sz w:val="20"/>
        </w:rPr>
        <w:t>1.</w:t>
      </w:r>
      <w:r w:rsidRPr="00FF27C7">
        <w:rPr>
          <w:sz w:val="20"/>
        </w:rPr>
        <w:tab/>
      </w:r>
      <w:r>
        <w:rPr>
          <w:color w:val="000000"/>
          <w:sz w:val="20"/>
        </w:rPr>
        <w:t>The permittee shall equip and maintain EUCOOLTWR with mist/drift eliminators with a vendor-certified maximum drift rate of 0.0005 percent or less.</w:t>
      </w:r>
      <w:r>
        <w:rPr>
          <w:rFonts w:cs="Arial"/>
          <w:sz w:val="20"/>
          <w:vertAlign w:val="superscript"/>
        </w:rPr>
        <w:t>2</w:t>
      </w:r>
      <w:r>
        <w:rPr>
          <w:color w:val="000000"/>
          <w:sz w:val="20"/>
        </w:rPr>
        <w:t xml:space="preserve"> </w:t>
      </w:r>
      <w:r w:rsidRPr="00C63478">
        <w:rPr>
          <w:bCs/>
          <w:color w:val="000000"/>
          <w:sz w:val="20"/>
        </w:rPr>
        <w:t xml:space="preserve"> </w:t>
      </w:r>
      <w:r>
        <w:rPr>
          <w:b/>
          <w:color w:val="000000"/>
          <w:sz w:val="20"/>
        </w:rPr>
        <w:t>(R 336.1205, R 336.1910, R 336.2810)</w:t>
      </w:r>
    </w:p>
    <w:p w14:paraId="3B3DB17D" w14:textId="7A9C374C" w:rsidR="00F36014" w:rsidRDefault="00F36014">
      <w:pPr>
        <w:rPr>
          <w:sz w:val="20"/>
        </w:rPr>
      </w:pPr>
      <w:r>
        <w:rPr>
          <w:sz w:val="20"/>
        </w:rPr>
        <w:br w:type="page"/>
      </w:r>
    </w:p>
    <w:p w14:paraId="560252AC" w14:textId="77777777" w:rsidR="00DA1CA6" w:rsidRPr="00FE0AD0" w:rsidRDefault="00DA1CA6" w:rsidP="00DA1CA6">
      <w:pPr>
        <w:jc w:val="both"/>
        <w:rPr>
          <w:sz w:val="20"/>
        </w:rPr>
      </w:pPr>
    </w:p>
    <w:p w14:paraId="6BB6DE85" w14:textId="77777777" w:rsidR="00DA1CA6" w:rsidRPr="00AA061F" w:rsidRDefault="00DA1CA6" w:rsidP="001A652A">
      <w:pPr>
        <w:jc w:val="both"/>
      </w:pPr>
      <w:r>
        <w:rPr>
          <w:b/>
        </w:rPr>
        <w:t xml:space="preserve">V.  </w:t>
      </w:r>
      <w:r>
        <w:rPr>
          <w:b/>
          <w:u w:val="single"/>
        </w:rPr>
        <w:t>TESTING/SAMPLING</w:t>
      </w:r>
    </w:p>
    <w:p w14:paraId="618387B4" w14:textId="77777777" w:rsidR="00DA1CA6" w:rsidRPr="00FE0AD0" w:rsidRDefault="00DA1CA6"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C64A294" w14:textId="77777777" w:rsidR="00283DB1" w:rsidRDefault="00283DB1" w:rsidP="00283DB1">
      <w:pPr>
        <w:ind w:right="72"/>
        <w:jc w:val="both"/>
        <w:rPr>
          <w:rFonts w:cs="Arial"/>
          <w:sz w:val="20"/>
        </w:rPr>
      </w:pPr>
    </w:p>
    <w:p w14:paraId="0BBDBEC4" w14:textId="77777777" w:rsidR="00283DB1" w:rsidRPr="002211A8" w:rsidRDefault="00283DB1" w:rsidP="00283DB1">
      <w:pPr>
        <w:ind w:left="360" w:hanging="360"/>
        <w:jc w:val="both"/>
        <w:rPr>
          <w:sz w:val="20"/>
        </w:rPr>
      </w:pPr>
      <w:r w:rsidRPr="002211A8">
        <w:rPr>
          <w:sz w:val="20"/>
        </w:rPr>
        <w:t>1.</w:t>
      </w:r>
      <w:r w:rsidRPr="002211A8">
        <w:rPr>
          <w:sz w:val="20"/>
        </w:rPr>
        <w:tab/>
        <w:t>The permittee may be required to verify drift loss from EUCOOLTWR by testing, at owner's expense, in accordance with Department requirements.  The permittee shall use the 1994 version of the Cooling Technology Institute's Acceptable Test Code (ATC) 140, unless the AQD approves use of an alternate method.  No less than 30 days prior to testing, the permittee shall submit a complete test plan to the AQD.  The AQD must approve the final plan prior to testing.  Determination of drift loss includes the submittal of a complete report of the test results to the AQD within 60 days following the last date of the test.</w:t>
      </w:r>
      <w:r w:rsidRPr="002211A8">
        <w:rPr>
          <w:rFonts w:cs="Arial"/>
          <w:sz w:val="20"/>
          <w:vertAlign w:val="superscript"/>
        </w:rPr>
        <w:t>2</w:t>
      </w:r>
      <w:r w:rsidRPr="002211A8">
        <w:rPr>
          <w:sz w:val="20"/>
        </w:rPr>
        <w:t xml:space="preserve">  </w:t>
      </w:r>
      <w:r w:rsidRPr="002211A8">
        <w:rPr>
          <w:b/>
          <w:bCs/>
          <w:sz w:val="20"/>
        </w:rPr>
        <w:t>(R 336.2810)</w:t>
      </w:r>
    </w:p>
    <w:p w14:paraId="094C251F" w14:textId="77777777" w:rsidR="00283DB1" w:rsidRPr="002211A8" w:rsidRDefault="00283DB1" w:rsidP="00283DB1">
      <w:pPr>
        <w:jc w:val="both"/>
        <w:rPr>
          <w:sz w:val="20"/>
        </w:rPr>
      </w:pPr>
    </w:p>
    <w:p w14:paraId="4938C76A" w14:textId="77777777" w:rsidR="00283DB1" w:rsidRPr="002211A8" w:rsidRDefault="00283DB1" w:rsidP="00967B8A">
      <w:pPr>
        <w:numPr>
          <w:ilvl w:val="0"/>
          <w:numId w:val="39"/>
        </w:numPr>
        <w:jc w:val="both"/>
        <w:rPr>
          <w:rFonts w:cs="Arial"/>
          <w:b/>
          <w:sz w:val="20"/>
        </w:rPr>
      </w:pPr>
      <w:r w:rsidRPr="002211A8">
        <w:rPr>
          <w:rFonts w:cs="Arial"/>
          <w:sz w:val="20"/>
        </w:rPr>
        <w:t>The permittee shall notify the AQD Technical Programs Unit Supervisor and the District Supervisor not less than 3</w:t>
      </w:r>
      <w:r w:rsidRPr="00A924F2">
        <w:rPr>
          <w:rFonts w:cs="Arial"/>
          <w:sz w:val="20"/>
        </w:rPr>
        <w:t xml:space="preserve">0 days of </w:t>
      </w:r>
      <w:r w:rsidRPr="002211A8">
        <w:rPr>
          <w:rFonts w:cs="Arial"/>
          <w:sz w:val="20"/>
        </w:rPr>
        <w:t xml:space="preserve">the time and place before performance tests are conducted.  </w:t>
      </w:r>
      <w:r w:rsidRPr="002211A8">
        <w:rPr>
          <w:rFonts w:cs="Arial"/>
          <w:b/>
          <w:sz w:val="20"/>
        </w:rPr>
        <w:t>(R 336.1213(3))</w:t>
      </w:r>
    </w:p>
    <w:p w14:paraId="5E6E1E01" w14:textId="77777777" w:rsidR="00283DB1" w:rsidRPr="00FE0AD0" w:rsidRDefault="00283DB1" w:rsidP="00283DB1">
      <w:pPr>
        <w:jc w:val="both"/>
        <w:rPr>
          <w:sz w:val="20"/>
        </w:rPr>
      </w:pPr>
    </w:p>
    <w:p w14:paraId="5A6BF622" w14:textId="77777777" w:rsidR="00DA1CA6" w:rsidRDefault="00DA1CA6" w:rsidP="001A652A">
      <w:pPr>
        <w:jc w:val="both"/>
      </w:pPr>
      <w:r>
        <w:rPr>
          <w:b/>
        </w:rPr>
        <w:t xml:space="preserve">VI.  </w:t>
      </w:r>
      <w:r>
        <w:rPr>
          <w:b/>
          <w:u w:val="single"/>
        </w:rPr>
        <w:t>MONITORING/RECORDKEEPING</w:t>
      </w:r>
    </w:p>
    <w:p w14:paraId="7ACE59C7" w14:textId="77777777" w:rsidR="00DA1CA6" w:rsidRPr="00FE0AD0" w:rsidRDefault="00DA1CA6"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28E5629" w14:textId="77777777" w:rsidR="00283DB1" w:rsidRDefault="00283DB1" w:rsidP="00283DB1">
      <w:pPr>
        <w:jc w:val="both"/>
        <w:rPr>
          <w:sz w:val="20"/>
        </w:rPr>
      </w:pPr>
    </w:p>
    <w:p w14:paraId="598C48DF" w14:textId="77777777" w:rsidR="00283DB1" w:rsidRDefault="00283DB1" w:rsidP="00283DB1">
      <w:pPr>
        <w:ind w:left="360" w:hanging="360"/>
        <w:jc w:val="both"/>
        <w:rPr>
          <w:sz w:val="20"/>
        </w:rPr>
      </w:pPr>
      <w:r w:rsidRPr="00FF27C7">
        <w:rPr>
          <w:sz w:val="20"/>
        </w:rPr>
        <w:t>1.</w:t>
      </w:r>
      <w:r w:rsidRPr="00FF27C7">
        <w:rPr>
          <w:sz w:val="20"/>
        </w:rPr>
        <w:tab/>
      </w:r>
      <w:r>
        <w:rPr>
          <w:color w:val="000000"/>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Pr>
          <w:b/>
          <w:color w:val="000000"/>
          <w:sz w:val="20"/>
        </w:rPr>
        <w:t xml:space="preserve">  </w:t>
      </w:r>
      <w:r>
        <w:rPr>
          <w:b/>
          <w:sz w:val="20"/>
        </w:rPr>
        <w:t>(R 336.2810, 40 CFR 52.21(j))</w:t>
      </w:r>
    </w:p>
    <w:p w14:paraId="75D47517" w14:textId="77777777" w:rsidR="00283DB1" w:rsidRDefault="00283DB1" w:rsidP="00283DB1">
      <w:pPr>
        <w:ind w:left="360" w:hanging="360"/>
        <w:jc w:val="both"/>
        <w:rPr>
          <w:sz w:val="20"/>
        </w:rPr>
      </w:pPr>
    </w:p>
    <w:p w14:paraId="729CEAA3" w14:textId="77777777" w:rsidR="00283DB1" w:rsidRPr="00C864D9" w:rsidRDefault="00283DB1" w:rsidP="00283DB1">
      <w:pPr>
        <w:ind w:left="360" w:hanging="360"/>
        <w:jc w:val="both"/>
        <w:rPr>
          <w:b/>
          <w:sz w:val="20"/>
        </w:rPr>
      </w:pPr>
      <w:r>
        <w:rPr>
          <w:sz w:val="20"/>
        </w:rPr>
        <w:t>2</w:t>
      </w:r>
      <w:r w:rsidRPr="00FF27C7">
        <w:rPr>
          <w:sz w:val="20"/>
        </w:rPr>
        <w:t>.</w:t>
      </w:r>
      <w:r w:rsidRPr="00FF27C7">
        <w:rPr>
          <w:sz w:val="20"/>
        </w:rPr>
        <w:tab/>
      </w:r>
      <w:r>
        <w:rPr>
          <w:sz w:val="20"/>
        </w:rPr>
        <w:t>The permittee shall maintain a record of the vendor’s certification required in SC IV.1, for the life of EUCOOLTWR.</w:t>
      </w:r>
      <w:r>
        <w:rPr>
          <w:rFonts w:cs="Arial"/>
          <w:sz w:val="20"/>
          <w:vertAlign w:val="superscript"/>
        </w:rPr>
        <w:t>2</w:t>
      </w:r>
      <w:r>
        <w:rPr>
          <w:sz w:val="20"/>
        </w:rPr>
        <w:t xml:space="preserve">  </w:t>
      </w:r>
      <w:r>
        <w:rPr>
          <w:b/>
          <w:sz w:val="20"/>
        </w:rPr>
        <w:t>(</w:t>
      </w:r>
      <w:r>
        <w:rPr>
          <w:b/>
          <w:color w:val="000000"/>
          <w:sz w:val="20"/>
        </w:rPr>
        <w:t>R 336.1205, R 336.1910, R 336.2810)</w:t>
      </w:r>
    </w:p>
    <w:p w14:paraId="08E27604" w14:textId="77777777" w:rsidR="00283DB1" w:rsidRDefault="00283DB1" w:rsidP="00283DB1">
      <w:pPr>
        <w:ind w:left="360" w:hanging="360"/>
        <w:jc w:val="both"/>
        <w:rPr>
          <w:sz w:val="20"/>
        </w:rPr>
      </w:pPr>
    </w:p>
    <w:p w14:paraId="72D6223C" w14:textId="382D43E7" w:rsidR="00283DB1" w:rsidRPr="007C57CA" w:rsidRDefault="00283DB1" w:rsidP="00956E77">
      <w:pPr>
        <w:spacing w:after="120"/>
        <w:ind w:left="360" w:hanging="360"/>
        <w:jc w:val="both"/>
        <w:rPr>
          <w:b/>
          <w:sz w:val="20"/>
        </w:rPr>
      </w:pPr>
      <w:r>
        <w:rPr>
          <w:sz w:val="20"/>
        </w:rPr>
        <w:t>3.</w:t>
      </w:r>
      <w:r>
        <w:rPr>
          <w:sz w:val="20"/>
        </w:rPr>
        <w:tab/>
        <w:t>The permittee shall monitor and record the following for EUCOOLTWR</w:t>
      </w:r>
      <w:r w:rsidR="00BC2908">
        <w:rPr>
          <w:sz w:val="20"/>
        </w:rPr>
        <w:t>:</w:t>
      </w:r>
      <w:r>
        <w:rPr>
          <w:rFonts w:cs="Arial"/>
          <w:sz w:val="20"/>
          <w:vertAlign w:val="superscript"/>
        </w:rPr>
        <w:t>2</w:t>
      </w:r>
      <w:r>
        <w:rPr>
          <w:rFonts w:cs="Arial"/>
          <w:sz w:val="20"/>
        </w:rPr>
        <w:t xml:space="preserve">  </w:t>
      </w:r>
      <w:r>
        <w:rPr>
          <w:b/>
          <w:sz w:val="20"/>
        </w:rPr>
        <w:t>(R 336.2810, 40 CFR 52.21(j))</w:t>
      </w:r>
    </w:p>
    <w:p w14:paraId="1BEC4D23" w14:textId="77777777" w:rsidR="00283DB1" w:rsidRDefault="00283DB1" w:rsidP="00956E77">
      <w:pPr>
        <w:spacing w:after="120"/>
        <w:ind w:left="720" w:hanging="360"/>
        <w:jc w:val="both"/>
        <w:rPr>
          <w:sz w:val="20"/>
        </w:rPr>
      </w:pPr>
      <w:r>
        <w:rPr>
          <w:sz w:val="20"/>
        </w:rPr>
        <w:t>a.</w:t>
      </w:r>
      <w:r>
        <w:rPr>
          <w:sz w:val="20"/>
        </w:rPr>
        <w:tab/>
        <w:t>On a weekly basis, parameters needed to determine the total dissolved solids content of the circulating water.</w:t>
      </w:r>
    </w:p>
    <w:p w14:paraId="5357FC93" w14:textId="77777777" w:rsidR="00283DB1" w:rsidRDefault="00283DB1" w:rsidP="00956E77">
      <w:pPr>
        <w:ind w:left="720" w:hanging="360"/>
        <w:jc w:val="both"/>
        <w:rPr>
          <w:sz w:val="20"/>
        </w:rPr>
      </w:pPr>
      <w:r>
        <w:rPr>
          <w:sz w:val="20"/>
        </w:rPr>
        <w:t>b.</w:t>
      </w:r>
      <w:r>
        <w:rPr>
          <w:sz w:val="20"/>
        </w:rPr>
        <w:tab/>
        <w:t>On a monthly basis, parameters needed to determine the water recirculation rate.</w:t>
      </w:r>
    </w:p>
    <w:p w14:paraId="71816A77" w14:textId="77777777" w:rsidR="00283DB1" w:rsidRDefault="00283DB1" w:rsidP="00283DB1">
      <w:pPr>
        <w:ind w:left="360" w:hanging="360"/>
        <w:jc w:val="both"/>
        <w:rPr>
          <w:sz w:val="20"/>
        </w:rPr>
      </w:pPr>
    </w:p>
    <w:p w14:paraId="0CDE59FC" w14:textId="77777777" w:rsidR="00283DB1" w:rsidRDefault="00283DB1" w:rsidP="00283DB1">
      <w:pPr>
        <w:ind w:left="360" w:hanging="360"/>
        <w:jc w:val="both"/>
        <w:rPr>
          <w:sz w:val="20"/>
        </w:rPr>
      </w:pPr>
      <w:r>
        <w:rPr>
          <w:sz w:val="20"/>
        </w:rPr>
        <w:t>4.</w:t>
      </w:r>
      <w:r>
        <w:rPr>
          <w:sz w:val="20"/>
        </w:rPr>
        <w:tab/>
        <w:t>The permittee shall calculate the PM10 and PM2.5 emission rates from EUCOOLTWR monthly, for the preceding 12-month rolling time period, using a method acceptable to the AQD District Supervisor.</w:t>
      </w:r>
      <w:r>
        <w:rPr>
          <w:rFonts w:cs="Arial"/>
          <w:sz w:val="20"/>
          <w:vertAlign w:val="superscript"/>
        </w:rPr>
        <w:t>2</w:t>
      </w:r>
      <w:r>
        <w:rPr>
          <w:sz w:val="20"/>
        </w:rPr>
        <w:t xml:space="preserve">  </w:t>
      </w:r>
      <w:r>
        <w:rPr>
          <w:b/>
          <w:sz w:val="20"/>
        </w:rPr>
        <w:t>(R 336.2810, 40 CFR 52.21(j))</w:t>
      </w:r>
    </w:p>
    <w:p w14:paraId="492ECAAC" w14:textId="77777777" w:rsidR="00283DB1" w:rsidRDefault="00283DB1" w:rsidP="00283DB1">
      <w:pPr>
        <w:ind w:left="360" w:hanging="360"/>
        <w:jc w:val="both"/>
        <w:rPr>
          <w:sz w:val="20"/>
        </w:rPr>
      </w:pPr>
    </w:p>
    <w:p w14:paraId="2322162E" w14:textId="77777777" w:rsidR="00283DB1" w:rsidRDefault="00283DB1" w:rsidP="00283DB1">
      <w:pPr>
        <w:ind w:left="360" w:hanging="360"/>
        <w:jc w:val="both"/>
        <w:rPr>
          <w:sz w:val="20"/>
        </w:rPr>
      </w:pPr>
      <w:r>
        <w:rPr>
          <w:sz w:val="20"/>
        </w:rPr>
        <w:t>5.</w:t>
      </w:r>
      <w:r>
        <w:rPr>
          <w:sz w:val="20"/>
        </w:rPr>
        <w:tab/>
        <w:t>The permittee shall maintain a record of any inspections and maintenance conducted for EUCOOLTWR.</w:t>
      </w:r>
      <w:r>
        <w:rPr>
          <w:rFonts w:cs="Arial"/>
          <w:sz w:val="20"/>
          <w:vertAlign w:val="superscript"/>
        </w:rPr>
        <w:t>2</w:t>
      </w:r>
      <w:r>
        <w:rPr>
          <w:sz w:val="20"/>
        </w:rPr>
        <w:t xml:space="preserve">  </w:t>
      </w:r>
      <w:r>
        <w:rPr>
          <w:b/>
          <w:sz w:val="20"/>
        </w:rPr>
        <w:t>(R 336.2810, 40 CFR 52.21(j))</w:t>
      </w:r>
    </w:p>
    <w:p w14:paraId="3D4E029D" w14:textId="77777777" w:rsidR="00DA1CA6" w:rsidRPr="00047D6A" w:rsidRDefault="00DA1CA6" w:rsidP="001A652A">
      <w:pPr>
        <w:jc w:val="both"/>
        <w:rPr>
          <w:sz w:val="20"/>
        </w:rPr>
      </w:pPr>
    </w:p>
    <w:p w14:paraId="74C72330" w14:textId="77777777" w:rsidR="00DA1CA6" w:rsidRPr="00F01FE1" w:rsidRDefault="00DA1CA6" w:rsidP="001A652A">
      <w:pPr>
        <w:jc w:val="both"/>
        <w:rPr>
          <w:b/>
          <w:sz w:val="20"/>
          <w:u w:val="single"/>
        </w:rPr>
      </w:pPr>
      <w:r>
        <w:rPr>
          <w:b/>
        </w:rPr>
        <w:t xml:space="preserve">VII.  </w:t>
      </w:r>
      <w:r>
        <w:rPr>
          <w:b/>
          <w:u w:val="single"/>
        </w:rPr>
        <w:t>REPORTING</w:t>
      </w:r>
    </w:p>
    <w:p w14:paraId="169DE6B2" w14:textId="77777777" w:rsidR="00DA1CA6" w:rsidRPr="00047D6A" w:rsidRDefault="00DA1CA6" w:rsidP="0019740E">
      <w:pPr>
        <w:jc w:val="both"/>
        <w:rPr>
          <w:sz w:val="20"/>
        </w:rPr>
      </w:pPr>
    </w:p>
    <w:p w14:paraId="42A7F0B0" w14:textId="77777777" w:rsidR="00DA1CA6" w:rsidRDefault="00DA1CA6"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FC9685A" w14:textId="77777777" w:rsidR="00DA1CA6" w:rsidRPr="00984760" w:rsidRDefault="00DA1CA6" w:rsidP="0019740E">
      <w:pPr>
        <w:ind w:left="360" w:hanging="360"/>
        <w:jc w:val="both"/>
        <w:rPr>
          <w:sz w:val="20"/>
        </w:rPr>
      </w:pPr>
    </w:p>
    <w:p w14:paraId="2CB52B6C" w14:textId="77777777" w:rsidR="00DA1CA6" w:rsidRDefault="00DA1CA6"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3D4FA933" w14:textId="77777777" w:rsidR="00DA1CA6" w:rsidRPr="00984760" w:rsidRDefault="00DA1CA6" w:rsidP="0019740E">
      <w:pPr>
        <w:ind w:left="360" w:hanging="360"/>
        <w:jc w:val="both"/>
        <w:rPr>
          <w:sz w:val="20"/>
        </w:rPr>
      </w:pPr>
    </w:p>
    <w:p w14:paraId="341AD0A3" w14:textId="77777777" w:rsidR="00DA1CA6" w:rsidRPr="00984760" w:rsidRDefault="00DA1CA6"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03C2BF28" w14:textId="77777777" w:rsidR="00DA1CA6" w:rsidRPr="000C40EB" w:rsidRDefault="00DA1CA6" w:rsidP="006E2F00">
      <w:pPr>
        <w:ind w:right="72"/>
        <w:jc w:val="both"/>
        <w:rPr>
          <w:rFonts w:cs="Arial"/>
          <w:sz w:val="20"/>
        </w:rPr>
      </w:pPr>
    </w:p>
    <w:p w14:paraId="7248C9BE" w14:textId="6D75F7F0" w:rsidR="00DA1CA6" w:rsidRPr="008F5E71" w:rsidRDefault="00DA1CA6" w:rsidP="008F5E71">
      <w:pPr>
        <w:pStyle w:val="ListParagraph"/>
        <w:numPr>
          <w:ilvl w:val="0"/>
          <w:numId w:val="86"/>
        </w:numPr>
        <w:jc w:val="both"/>
        <w:rPr>
          <w:rFonts w:cs="Arial"/>
          <w:b/>
          <w:sz w:val="20"/>
        </w:rPr>
      </w:pPr>
      <w:r w:rsidRPr="008F5E71">
        <w:rPr>
          <w:rFonts w:cs="Arial"/>
          <w:sz w:val="20"/>
        </w:rPr>
        <w:t xml:space="preserve">The permittee shall submit any performance test reports </w:t>
      </w:r>
      <w:r w:rsidRPr="008F5E71">
        <w:rPr>
          <w:color w:val="000000"/>
          <w:sz w:val="20"/>
        </w:rPr>
        <w:t xml:space="preserve">to the AQD Technical Programs Unit and </w:t>
      </w:r>
      <w:r w:rsidRPr="008F5E71">
        <w:rPr>
          <w:sz w:val="20"/>
        </w:rPr>
        <w:t xml:space="preserve">District Office, in a format approved by the AQD.  </w:t>
      </w:r>
      <w:r w:rsidRPr="008F5E71">
        <w:rPr>
          <w:rFonts w:cs="Arial"/>
          <w:b/>
          <w:sz w:val="20"/>
        </w:rPr>
        <w:t>(</w:t>
      </w:r>
      <w:r w:rsidRPr="008F5E71">
        <w:rPr>
          <w:b/>
          <w:sz w:val="20"/>
        </w:rPr>
        <w:t>R 336.1213(3)(c),</w:t>
      </w:r>
      <w:r w:rsidRPr="008F5E71">
        <w:rPr>
          <w:rFonts w:cs="Arial"/>
          <w:b/>
          <w:sz w:val="20"/>
        </w:rPr>
        <w:t xml:space="preserve"> R 336.2001(5))</w:t>
      </w:r>
    </w:p>
    <w:p w14:paraId="6D706E30" w14:textId="77777777" w:rsidR="00DA1CA6" w:rsidRPr="00E873CB" w:rsidRDefault="00DA1CA6" w:rsidP="001A652A">
      <w:pPr>
        <w:jc w:val="both"/>
        <w:rPr>
          <w:rFonts w:cs="Arial"/>
          <w:sz w:val="20"/>
        </w:rPr>
      </w:pPr>
    </w:p>
    <w:p w14:paraId="0D40247F" w14:textId="77777777" w:rsidR="00DA1CA6" w:rsidRPr="00FE0AD0" w:rsidRDefault="00DA1CA6" w:rsidP="001A652A">
      <w:pPr>
        <w:jc w:val="both"/>
        <w:rPr>
          <w:rFonts w:cs="Arial"/>
          <w:b/>
          <w:sz w:val="20"/>
        </w:rPr>
      </w:pPr>
      <w:r w:rsidRPr="00FE0AD0">
        <w:rPr>
          <w:rFonts w:cs="Arial"/>
          <w:b/>
          <w:sz w:val="20"/>
        </w:rPr>
        <w:t>See Appendix 8</w:t>
      </w:r>
    </w:p>
    <w:p w14:paraId="70C4D5C1" w14:textId="322A7843" w:rsidR="00F36014" w:rsidRDefault="00F36014">
      <w:pPr>
        <w:rPr>
          <w:rFonts w:cs="Arial"/>
          <w:sz w:val="20"/>
        </w:rPr>
      </w:pPr>
      <w:r>
        <w:rPr>
          <w:rFonts w:cs="Arial"/>
          <w:sz w:val="20"/>
        </w:rPr>
        <w:br w:type="page"/>
      </w:r>
    </w:p>
    <w:p w14:paraId="22546BC6" w14:textId="77777777" w:rsidR="00DA1CA6" w:rsidRPr="00E873CB" w:rsidRDefault="00DA1CA6" w:rsidP="001A652A">
      <w:pPr>
        <w:jc w:val="both"/>
        <w:rPr>
          <w:rFonts w:cs="Arial"/>
          <w:sz w:val="20"/>
        </w:rPr>
      </w:pPr>
    </w:p>
    <w:p w14:paraId="4A49411A" w14:textId="77777777" w:rsidR="00DA1CA6" w:rsidRDefault="00DA1CA6" w:rsidP="001A652A">
      <w:pPr>
        <w:jc w:val="both"/>
      </w:pPr>
      <w:r>
        <w:rPr>
          <w:b/>
        </w:rPr>
        <w:t xml:space="preserve">VIII.  </w:t>
      </w:r>
      <w:r>
        <w:rPr>
          <w:b/>
          <w:u w:val="single"/>
        </w:rPr>
        <w:t>STACK/VENT RESTRICTION(S)</w:t>
      </w:r>
    </w:p>
    <w:p w14:paraId="7753632D" w14:textId="77777777" w:rsidR="00DA1CA6" w:rsidRDefault="00DA1CA6" w:rsidP="001A652A">
      <w:pPr>
        <w:jc w:val="both"/>
        <w:rPr>
          <w:sz w:val="20"/>
        </w:rPr>
      </w:pPr>
    </w:p>
    <w:p w14:paraId="5510A24B" w14:textId="77777777" w:rsidR="00DA1CA6" w:rsidRPr="00FE0AD0" w:rsidRDefault="00DA1CA6" w:rsidP="001A652A">
      <w:pPr>
        <w:jc w:val="both"/>
        <w:rPr>
          <w:sz w:val="20"/>
        </w:rPr>
      </w:pPr>
      <w:r w:rsidRPr="00FE0AD0">
        <w:rPr>
          <w:sz w:val="20"/>
        </w:rPr>
        <w:t>The exhaust gases from the stacks listed in the table below shall be discharged unobstructed vertically upwards to the ambient air unless otherwise noted:</w:t>
      </w:r>
    </w:p>
    <w:p w14:paraId="7A2EF547" w14:textId="77777777" w:rsidR="00DA1CA6" w:rsidRDefault="00DA1CA6" w:rsidP="001A652A">
      <w:pPr>
        <w:jc w:val="both"/>
        <w:rPr>
          <w:sz w:val="20"/>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407"/>
      </w:tblGrid>
      <w:tr w:rsidR="00DA1CA6" w14:paraId="6E82FB27" w14:textId="77777777" w:rsidTr="00C136C4">
        <w:trPr>
          <w:cantSplit/>
          <w:tblHeader/>
        </w:trPr>
        <w:tc>
          <w:tcPr>
            <w:tcW w:w="2610" w:type="dxa"/>
            <w:tcBorders>
              <w:bottom w:val="single" w:sz="4" w:space="0" w:color="auto"/>
            </w:tcBorders>
          </w:tcPr>
          <w:p w14:paraId="7684A36B" w14:textId="77777777" w:rsidR="00DA1CA6" w:rsidRPr="00BD3DE3" w:rsidRDefault="00DA1CA6" w:rsidP="001A652A">
            <w:pPr>
              <w:jc w:val="center"/>
              <w:rPr>
                <w:b/>
                <w:sz w:val="20"/>
              </w:rPr>
            </w:pPr>
            <w:r w:rsidRPr="00BD3DE3">
              <w:rPr>
                <w:b/>
                <w:sz w:val="20"/>
              </w:rPr>
              <w:t>Stack &amp; Vent ID</w:t>
            </w:r>
          </w:p>
        </w:tc>
        <w:tc>
          <w:tcPr>
            <w:tcW w:w="2520" w:type="dxa"/>
            <w:tcBorders>
              <w:bottom w:val="single" w:sz="4" w:space="0" w:color="auto"/>
            </w:tcBorders>
          </w:tcPr>
          <w:p w14:paraId="597E3F2C" w14:textId="77777777" w:rsidR="00DA1CA6" w:rsidRPr="00BD3DE3" w:rsidRDefault="00DA1CA6" w:rsidP="001A652A">
            <w:pPr>
              <w:jc w:val="center"/>
              <w:rPr>
                <w:b/>
                <w:sz w:val="20"/>
              </w:rPr>
            </w:pPr>
            <w:r w:rsidRPr="00BD3DE3">
              <w:rPr>
                <w:b/>
                <w:sz w:val="20"/>
              </w:rPr>
              <w:t xml:space="preserve">Maximum </w:t>
            </w:r>
            <w:r>
              <w:rPr>
                <w:b/>
                <w:sz w:val="20"/>
              </w:rPr>
              <w:t>Exhaust Diameter / Dimensions</w:t>
            </w:r>
          </w:p>
          <w:p w14:paraId="5B4A6C33" w14:textId="77777777" w:rsidR="00DA1CA6" w:rsidRPr="00BD3DE3" w:rsidRDefault="00DA1CA6"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5125CBF9" w14:textId="77777777" w:rsidR="00DA1CA6" w:rsidRDefault="00DA1CA6" w:rsidP="001A652A">
            <w:pPr>
              <w:jc w:val="center"/>
              <w:rPr>
                <w:b/>
                <w:sz w:val="20"/>
              </w:rPr>
            </w:pPr>
            <w:r w:rsidRPr="00BD3DE3">
              <w:rPr>
                <w:b/>
                <w:sz w:val="20"/>
              </w:rPr>
              <w:t>M</w:t>
            </w:r>
            <w:r>
              <w:rPr>
                <w:b/>
                <w:sz w:val="20"/>
              </w:rPr>
              <w:t xml:space="preserve">inimum Height </w:t>
            </w:r>
          </w:p>
          <w:p w14:paraId="320EFB6E" w14:textId="77777777" w:rsidR="00DA1CA6" w:rsidRPr="00BD3DE3" w:rsidRDefault="00DA1CA6" w:rsidP="001A652A">
            <w:pPr>
              <w:jc w:val="center"/>
              <w:rPr>
                <w:b/>
                <w:sz w:val="20"/>
              </w:rPr>
            </w:pPr>
            <w:r>
              <w:rPr>
                <w:b/>
                <w:sz w:val="20"/>
              </w:rPr>
              <w:t>Above Ground</w:t>
            </w:r>
          </w:p>
          <w:p w14:paraId="03D07AFD" w14:textId="77777777" w:rsidR="00DA1CA6" w:rsidRPr="00BD3DE3" w:rsidRDefault="00DA1CA6" w:rsidP="001A652A">
            <w:pPr>
              <w:jc w:val="center"/>
              <w:rPr>
                <w:b/>
                <w:sz w:val="20"/>
              </w:rPr>
            </w:pPr>
            <w:r w:rsidRPr="00BD3DE3">
              <w:rPr>
                <w:b/>
                <w:sz w:val="20"/>
              </w:rPr>
              <w:t>(feet)</w:t>
            </w:r>
          </w:p>
        </w:tc>
        <w:tc>
          <w:tcPr>
            <w:tcW w:w="2407" w:type="dxa"/>
            <w:tcBorders>
              <w:bottom w:val="single" w:sz="4" w:space="0" w:color="auto"/>
            </w:tcBorders>
          </w:tcPr>
          <w:p w14:paraId="700AEF15" w14:textId="77777777" w:rsidR="00DA1CA6" w:rsidRPr="00BD3DE3" w:rsidRDefault="00DA1CA6" w:rsidP="00471C93">
            <w:pPr>
              <w:jc w:val="center"/>
              <w:rPr>
                <w:b/>
                <w:sz w:val="20"/>
              </w:rPr>
            </w:pPr>
            <w:r w:rsidRPr="00BD3DE3">
              <w:rPr>
                <w:b/>
                <w:sz w:val="20"/>
              </w:rPr>
              <w:t>Underlying Applicable Requirements</w:t>
            </w:r>
          </w:p>
        </w:tc>
      </w:tr>
      <w:tr w:rsidR="00490E00" w14:paraId="661496FA" w14:textId="77777777" w:rsidTr="00C136C4">
        <w:trPr>
          <w:cantSplit/>
        </w:trPr>
        <w:tc>
          <w:tcPr>
            <w:tcW w:w="2610" w:type="dxa"/>
            <w:tcBorders>
              <w:top w:val="single" w:sz="4" w:space="0" w:color="auto"/>
              <w:bottom w:val="single" w:sz="4" w:space="0" w:color="auto"/>
            </w:tcBorders>
          </w:tcPr>
          <w:p w14:paraId="31E9F131" w14:textId="5ECB38E2" w:rsidR="00490E00" w:rsidRPr="00984760" w:rsidRDefault="00490E00" w:rsidP="00967B8A">
            <w:pPr>
              <w:numPr>
                <w:ilvl w:val="0"/>
                <w:numId w:val="40"/>
              </w:numPr>
              <w:rPr>
                <w:sz w:val="20"/>
              </w:rPr>
            </w:pPr>
            <w:r>
              <w:rPr>
                <w:color w:val="000000"/>
                <w:sz w:val="20"/>
              </w:rPr>
              <w:t>SVCOOLTWR1</w:t>
            </w:r>
          </w:p>
        </w:tc>
        <w:tc>
          <w:tcPr>
            <w:tcW w:w="2520" w:type="dxa"/>
            <w:tcBorders>
              <w:top w:val="single" w:sz="4" w:space="0" w:color="auto"/>
              <w:bottom w:val="single" w:sz="4" w:space="0" w:color="auto"/>
            </w:tcBorders>
          </w:tcPr>
          <w:p w14:paraId="76D6BF89" w14:textId="355225D2" w:rsidR="00490E00" w:rsidRPr="00BD3DE3" w:rsidRDefault="00490E00" w:rsidP="00490E00">
            <w:pPr>
              <w:jc w:val="center"/>
              <w:rPr>
                <w:sz w:val="20"/>
              </w:rPr>
            </w:pPr>
            <w:r>
              <w:rPr>
                <w:sz w:val="20"/>
              </w:rPr>
              <w:t>384</w:t>
            </w:r>
            <w:r>
              <w:rPr>
                <w:rFonts w:cs="Arial"/>
                <w:sz w:val="20"/>
                <w:vertAlign w:val="superscript"/>
              </w:rPr>
              <w:t>2</w:t>
            </w:r>
          </w:p>
        </w:tc>
        <w:tc>
          <w:tcPr>
            <w:tcW w:w="2610" w:type="dxa"/>
            <w:tcBorders>
              <w:top w:val="single" w:sz="4" w:space="0" w:color="auto"/>
              <w:bottom w:val="single" w:sz="4" w:space="0" w:color="auto"/>
            </w:tcBorders>
          </w:tcPr>
          <w:p w14:paraId="277EE9B3" w14:textId="2B81BC76" w:rsidR="00490E00" w:rsidRPr="00BD3DE3" w:rsidRDefault="00490E00" w:rsidP="00490E00">
            <w:pPr>
              <w:jc w:val="center"/>
              <w:rPr>
                <w:sz w:val="20"/>
              </w:rPr>
            </w:pPr>
            <w:r>
              <w:rPr>
                <w:sz w:val="20"/>
              </w:rPr>
              <w:t>69</w:t>
            </w:r>
            <w:r>
              <w:rPr>
                <w:rFonts w:cs="Arial"/>
                <w:sz w:val="20"/>
                <w:vertAlign w:val="superscript"/>
              </w:rPr>
              <w:t>2</w:t>
            </w:r>
          </w:p>
        </w:tc>
        <w:tc>
          <w:tcPr>
            <w:tcW w:w="2407" w:type="dxa"/>
            <w:tcBorders>
              <w:top w:val="single" w:sz="4" w:space="0" w:color="auto"/>
              <w:bottom w:val="single" w:sz="4" w:space="0" w:color="auto"/>
            </w:tcBorders>
          </w:tcPr>
          <w:p w14:paraId="2B27C62C" w14:textId="77777777" w:rsidR="00490E00" w:rsidRPr="009250EB" w:rsidRDefault="00490E00" w:rsidP="00490E00">
            <w:pPr>
              <w:jc w:val="center"/>
              <w:rPr>
                <w:b/>
                <w:sz w:val="20"/>
              </w:rPr>
            </w:pPr>
            <w:r w:rsidRPr="009250EB">
              <w:rPr>
                <w:b/>
                <w:sz w:val="20"/>
              </w:rPr>
              <w:t>R 336.2803</w:t>
            </w:r>
          </w:p>
          <w:p w14:paraId="4AD8467A" w14:textId="2FEA4E84" w:rsidR="00490E00" w:rsidRPr="00471C93" w:rsidRDefault="00490E00" w:rsidP="00490E00">
            <w:pPr>
              <w:jc w:val="center"/>
              <w:rPr>
                <w:b/>
                <w:sz w:val="20"/>
              </w:rPr>
            </w:pPr>
            <w:r w:rsidRPr="009250EB">
              <w:rPr>
                <w:b/>
                <w:sz w:val="20"/>
              </w:rPr>
              <w:t>R 336.2804</w:t>
            </w:r>
          </w:p>
        </w:tc>
      </w:tr>
      <w:tr w:rsidR="00490E00" w14:paraId="0BE9A4DF" w14:textId="77777777" w:rsidTr="00C136C4">
        <w:trPr>
          <w:cantSplit/>
        </w:trPr>
        <w:tc>
          <w:tcPr>
            <w:tcW w:w="2610" w:type="dxa"/>
            <w:tcBorders>
              <w:top w:val="single" w:sz="4" w:space="0" w:color="auto"/>
              <w:bottom w:val="single" w:sz="4" w:space="0" w:color="auto"/>
            </w:tcBorders>
          </w:tcPr>
          <w:p w14:paraId="5A84C82B" w14:textId="4AD2F133" w:rsidR="00490E00" w:rsidRPr="00984760" w:rsidRDefault="00490E00" w:rsidP="00967B8A">
            <w:pPr>
              <w:numPr>
                <w:ilvl w:val="0"/>
                <w:numId w:val="40"/>
              </w:numPr>
              <w:rPr>
                <w:sz w:val="20"/>
              </w:rPr>
            </w:pPr>
            <w:r>
              <w:rPr>
                <w:color w:val="000000"/>
                <w:sz w:val="20"/>
              </w:rPr>
              <w:t>SVCOOLTWR2</w:t>
            </w:r>
          </w:p>
        </w:tc>
        <w:tc>
          <w:tcPr>
            <w:tcW w:w="2520" w:type="dxa"/>
            <w:tcBorders>
              <w:top w:val="single" w:sz="4" w:space="0" w:color="auto"/>
              <w:bottom w:val="single" w:sz="4" w:space="0" w:color="auto"/>
            </w:tcBorders>
          </w:tcPr>
          <w:p w14:paraId="33000824" w14:textId="197C03CD" w:rsidR="00490E00" w:rsidRPr="00BD3DE3" w:rsidRDefault="00490E00" w:rsidP="00490E00">
            <w:pPr>
              <w:jc w:val="center"/>
              <w:rPr>
                <w:sz w:val="20"/>
              </w:rPr>
            </w:pPr>
            <w:r w:rsidRPr="000423F4">
              <w:rPr>
                <w:sz w:val="20"/>
              </w:rPr>
              <w:t>384</w:t>
            </w:r>
            <w:r w:rsidRPr="000423F4">
              <w:rPr>
                <w:rFonts w:cs="Arial"/>
                <w:sz w:val="20"/>
                <w:vertAlign w:val="superscript"/>
              </w:rPr>
              <w:t>2</w:t>
            </w:r>
          </w:p>
        </w:tc>
        <w:tc>
          <w:tcPr>
            <w:tcW w:w="2610" w:type="dxa"/>
            <w:tcBorders>
              <w:top w:val="single" w:sz="4" w:space="0" w:color="auto"/>
              <w:bottom w:val="single" w:sz="4" w:space="0" w:color="auto"/>
            </w:tcBorders>
          </w:tcPr>
          <w:p w14:paraId="234523D9" w14:textId="45AA93E2" w:rsidR="00490E00" w:rsidRPr="00BD3DE3" w:rsidRDefault="00490E00" w:rsidP="00490E00">
            <w:pPr>
              <w:jc w:val="center"/>
              <w:rPr>
                <w:sz w:val="20"/>
              </w:rPr>
            </w:pPr>
            <w:r w:rsidRPr="00557287">
              <w:rPr>
                <w:sz w:val="20"/>
              </w:rPr>
              <w:t>69</w:t>
            </w:r>
            <w:r w:rsidRPr="00557287">
              <w:rPr>
                <w:rFonts w:cs="Arial"/>
                <w:sz w:val="20"/>
                <w:vertAlign w:val="superscript"/>
              </w:rPr>
              <w:t>2</w:t>
            </w:r>
          </w:p>
        </w:tc>
        <w:tc>
          <w:tcPr>
            <w:tcW w:w="2407" w:type="dxa"/>
            <w:tcBorders>
              <w:top w:val="single" w:sz="4" w:space="0" w:color="auto"/>
              <w:bottom w:val="single" w:sz="4" w:space="0" w:color="auto"/>
            </w:tcBorders>
          </w:tcPr>
          <w:p w14:paraId="3BF818B9" w14:textId="77777777" w:rsidR="00490E00" w:rsidRPr="009250EB" w:rsidRDefault="00490E00" w:rsidP="00490E00">
            <w:pPr>
              <w:jc w:val="center"/>
              <w:rPr>
                <w:b/>
                <w:sz w:val="20"/>
              </w:rPr>
            </w:pPr>
            <w:r w:rsidRPr="009250EB">
              <w:rPr>
                <w:b/>
                <w:sz w:val="20"/>
              </w:rPr>
              <w:t>R 336.2803</w:t>
            </w:r>
          </w:p>
          <w:p w14:paraId="2E7CFC59" w14:textId="37D93FF5" w:rsidR="00490E00" w:rsidRPr="00471C93" w:rsidRDefault="00490E00" w:rsidP="00490E00">
            <w:pPr>
              <w:jc w:val="center"/>
              <w:rPr>
                <w:b/>
                <w:sz w:val="20"/>
              </w:rPr>
            </w:pPr>
            <w:r w:rsidRPr="009250EB">
              <w:rPr>
                <w:b/>
                <w:sz w:val="20"/>
              </w:rPr>
              <w:t>R 336.2804</w:t>
            </w:r>
          </w:p>
        </w:tc>
      </w:tr>
      <w:tr w:rsidR="00490E00" w14:paraId="39D7EE4F" w14:textId="77777777" w:rsidTr="00C136C4">
        <w:trPr>
          <w:cantSplit/>
        </w:trPr>
        <w:tc>
          <w:tcPr>
            <w:tcW w:w="2610" w:type="dxa"/>
            <w:tcBorders>
              <w:top w:val="single" w:sz="4" w:space="0" w:color="auto"/>
              <w:bottom w:val="single" w:sz="4" w:space="0" w:color="auto"/>
            </w:tcBorders>
          </w:tcPr>
          <w:p w14:paraId="289C31D6" w14:textId="2477702C" w:rsidR="00490E00" w:rsidRPr="00984760" w:rsidRDefault="00490E00" w:rsidP="00967B8A">
            <w:pPr>
              <w:numPr>
                <w:ilvl w:val="0"/>
                <w:numId w:val="40"/>
              </w:numPr>
              <w:rPr>
                <w:sz w:val="20"/>
              </w:rPr>
            </w:pPr>
            <w:r>
              <w:rPr>
                <w:color w:val="000000"/>
                <w:sz w:val="20"/>
              </w:rPr>
              <w:t>SVCOOLTWR3</w:t>
            </w:r>
          </w:p>
        </w:tc>
        <w:tc>
          <w:tcPr>
            <w:tcW w:w="2520" w:type="dxa"/>
            <w:tcBorders>
              <w:top w:val="single" w:sz="4" w:space="0" w:color="auto"/>
              <w:bottom w:val="single" w:sz="4" w:space="0" w:color="auto"/>
            </w:tcBorders>
          </w:tcPr>
          <w:p w14:paraId="0B30B883" w14:textId="15171D7B" w:rsidR="00490E00" w:rsidRPr="00BD3DE3" w:rsidRDefault="00490E00" w:rsidP="00490E00">
            <w:pPr>
              <w:jc w:val="center"/>
              <w:rPr>
                <w:sz w:val="20"/>
              </w:rPr>
            </w:pPr>
            <w:r w:rsidRPr="000423F4">
              <w:rPr>
                <w:sz w:val="20"/>
              </w:rPr>
              <w:t>384</w:t>
            </w:r>
            <w:r w:rsidRPr="000423F4">
              <w:rPr>
                <w:rFonts w:cs="Arial"/>
                <w:sz w:val="20"/>
                <w:vertAlign w:val="superscript"/>
              </w:rPr>
              <w:t>2</w:t>
            </w:r>
          </w:p>
        </w:tc>
        <w:tc>
          <w:tcPr>
            <w:tcW w:w="2610" w:type="dxa"/>
            <w:tcBorders>
              <w:top w:val="single" w:sz="4" w:space="0" w:color="auto"/>
              <w:bottom w:val="single" w:sz="4" w:space="0" w:color="auto"/>
            </w:tcBorders>
          </w:tcPr>
          <w:p w14:paraId="67231DEE" w14:textId="32D2B4D4" w:rsidR="00490E00" w:rsidRPr="00BD3DE3" w:rsidRDefault="00490E00" w:rsidP="00490E00">
            <w:pPr>
              <w:jc w:val="center"/>
              <w:rPr>
                <w:sz w:val="20"/>
              </w:rPr>
            </w:pPr>
            <w:r w:rsidRPr="00557287">
              <w:rPr>
                <w:sz w:val="20"/>
              </w:rPr>
              <w:t>69</w:t>
            </w:r>
            <w:r w:rsidRPr="00557287">
              <w:rPr>
                <w:rFonts w:cs="Arial"/>
                <w:sz w:val="20"/>
                <w:vertAlign w:val="superscript"/>
              </w:rPr>
              <w:t>2</w:t>
            </w:r>
          </w:p>
        </w:tc>
        <w:tc>
          <w:tcPr>
            <w:tcW w:w="2407" w:type="dxa"/>
            <w:tcBorders>
              <w:top w:val="single" w:sz="4" w:space="0" w:color="auto"/>
              <w:bottom w:val="single" w:sz="4" w:space="0" w:color="auto"/>
            </w:tcBorders>
          </w:tcPr>
          <w:p w14:paraId="586FE4E2" w14:textId="77777777" w:rsidR="00490E00" w:rsidRPr="009250EB" w:rsidRDefault="00490E00" w:rsidP="00490E00">
            <w:pPr>
              <w:jc w:val="center"/>
              <w:rPr>
                <w:b/>
                <w:sz w:val="20"/>
              </w:rPr>
            </w:pPr>
            <w:r w:rsidRPr="009250EB">
              <w:rPr>
                <w:b/>
                <w:sz w:val="20"/>
              </w:rPr>
              <w:t>R 336.2803</w:t>
            </w:r>
          </w:p>
          <w:p w14:paraId="494010F9" w14:textId="57AC90F6" w:rsidR="00490E00" w:rsidRPr="00471C93" w:rsidRDefault="00490E00" w:rsidP="00490E00">
            <w:pPr>
              <w:jc w:val="center"/>
              <w:rPr>
                <w:b/>
                <w:sz w:val="20"/>
              </w:rPr>
            </w:pPr>
            <w:r w:rsidRPr="009250EB">
              <w:rPr>
                <w:b/>
                <w:sz w:val="20"/>
              </w:rPr>
              <w:t>R 336.2804</w:t>
            </w:r>
          </w:p>
        </w:tc>
      </w:tr>
    </w:tbl>
    <w:p w14:paraId="3EF0DACC" w14:textId="77777777" w:rsidR="00DA1CA6" w:rsidRDefault="00DA1CA6" w:rsidP="001A652A">
      <w:pPr>
        <w:jc w:val="both"/>
        <w:rPr>
          <w:sz w:val="20"/>
        </w:rPr>
      </w:pPr>
    </w:p>
    <w:p w14:paraId="09EB0DC1" w14:textId="77777777" w:rsidR="00DA1CA6" w:rsidRDefault="00DA1CA6" w:rsidP="001A652A">
      <w:pPr>
        <w:jc w:val="both"/>
      </w:pPr>
      <w:r>
        <w:rPr>
          <w:b/>
        </w:rPr>
        <w:t xml:space="preserve">IX.  </w:t>
      </w:r>
      <w:r>
        <w:rPr>
          <w:b/>
          <w:u w:val="single"/>
        </w:rPr>
        <w:t>OTHER REQUIREMENT(S)</w:t>
      </w:r>
    </w:p>
    <w:p w14:paraId="197B4F73" w14:textId="77777777" w:rsidR="00DA1CA6" w:rsidRPr="00FE0AD0" w:rsidRDefault="00DA1CA6" w:rsidP="001A652A">
      <w:pPr>
        <w:jc w:val="both"/>
        <w:rPr>
          <w:sz w:val="20"/>
        </w:rPr>
      </w:pPr>
    </w:p>
    <w:p w14:paraId="2AA3BA4F" w14:textId="5A7C3CE4" w:rsidR="00DA1CA6" w:rsidRPr="00984760" w:rsidRDefault="00490E00" w:rsidP="00490E00">
      <w:pPr>
        <w:jc w:val="both"/>
        <w:rPr>
          <w:sz w:val="20"/>
        </w:rPr>
      </w:pPr>
      <w:r>
        <w:rPr>
          <w:sz w:val="20"/>
        </w:rPr>
        <w:t>NA</w:t>
      </w:r>
    </w:p>
    <w:p w14:paraId="662F1FC5" w14:textId="77777777" w:rsidR="00DA1CA6" w:rsidRDefault="00DA1CA6" w:rsidP="001A652A">
      <w:pPr>
        <w:jc w:val="both"/>
        <w:rPr>
          <w:sz w:val="20"/>
        </w:rPr>
      </w:pPr>
    </w:p>
    <w:p w14:paraId="38E2B5D0" w14:textId="77777777" w:rsidR="00DA1CA6" w:rsidRPr="00FE0AD0" w:rsidRDefault="00DA1CA6" w:rsidP="001A652A">
      <w:pPr>
        <w:jc w:val="both"/>
        <w:rPr>
          <w:sz w:val="20"/>
        </w:rPr>
      </w:pPr>
    </w:p>
    <w:p w14:paraId="6C65BFF5" w14:textId="77777777" w:rsidR="00DA1CA6" w:rsidRPr="00B90185" w:rsidRDefault="00DA1CA6" w:rsidP="001A652A">
      <w:pPr>
        <w:jc w:val="both"/>
        <w:rPr>
          <w:b/>
          <w:sz w:val="20"/>
        </w:rPr>
      </w:pPr>
      <w:r w:rsidRPr="00B90185">
        <w:rPr>
          <w:b/>
          <w:sz w:val="20"/>
          <w:u w:val="single"/>
        </w:rPr>
        <w:t>Footnotes</w:t>
      </w:r>
      <w:r w:rsidRPr="00B90185">
        <w:rPr>
          <w:b/>
          <w:sz w:val="20"/>
        </w:rPr>
        <w:t>:</w:t>
      </w:r>
    </w:p>
    <w:p w14:paraId="1681FA37" w14:textId="77777777" w:rsidR="00DA1CA6" w:rsidRPr="001E3851" w:rsidRDefault="00DA1CA6"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368CC27" w14:textId="77777777" w:rsidR="00DA1CA6" w:rsidRPr="00D53AEC" w:rsidRDefault="00DA1CA6"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1D3F3E7" w14:textId="6B38E32C" w:rsidR="00490E00" w:rsidRDefault="00490E00">
      <w:pPr>
        <w:rPr>
          <w:sz w:val="20"/>
        </w:rPr>
      </w:pPr>
      <w:r>
        <w:rPr>
          <w:sz w:val="20"/>
        </w:rPr>
        <w:br w:type="page"/>
      </w:r>
    </w:p>
    <w:p w14:paraId="24B96726" w14:textId="143974DA" w:rsidR="00490E00" w:rsidRPr="00C43734" w:rsidRDefault="00490E00"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0" w:name="_Toc149122006"/>
      <w:bookmarkStart w:id="81" w:name="_Hlk144273394"/>
      <w:r w:rsidRPr="00C43734">
        <w:rPr>
          <w:bCs/>
          <w:szCs w:val="28"/>
        </w:rPr>
        <w:t>EU</w:t>
      </w:r>
      <w:r>
        <w:rPr>
          <w:bCs/>
          <w:szCs w:val="28"/>
        </w:rPr>
        <w:t>NGENGINE</w:t>
      </w:r>
      <w:bookmarkEnd w:id="80"/>
    </w:p>
    <w:bookmarkEnd w:id="81"/>
    <w:p w14:paraId="77B6D85F" w14:textId="77777777" w:rsidR="00490E00" w:rsidRPr="00EE02F9" w:rsidRDefault="00490E00"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C97B4DD" w14:textId="77777777" w:rsidR="00490E00" w:rsidRPr="0019740E" w:rsidRDefault="00490E00" w:rsidP="00606D22">
      <w:pPr>
        <w:rPr>
          <w:sz w:val="20"/>
        </w:rPr>
      </w:pPr>
    </w:p>
    <w:p w14:paraId="230261F8" w14:textId="77777777" w:rsidR="00490E00" w:rsidRDefault="00490E00" w:rsidP="00606D22">
      <w:pPr>
        <w:jc w:val="both"/>
        <w:rPr>
          <w:b/>
          <w:u w:val="single"/>
        </w:rPr>
      </w:pPr>
      <w:r>
        <w:rPr>
          <w:b/>
          <w:u w:val="single"/>
        </w:rPr>
        <w:t>DESCRIPTION</w:t>
      </w:r>
    </w:p>
    <w:p w14:paraId="0C64597F" w14:textId="77777777" w:rsidR="00490E00" w:rsidRDefault="00490E00" w:rsidP="00490E00">
      <w:pPr>
        <w:jc w:val="both"/>
        <w:rPr>
          <w:sz w:val="20"/>
        </w:rPr>
      </w:pPr>
    </w:p>
    <w:p w14:paraId="00CA0AFF" w14:textId="77777777" w:rsidR="00490E00" w:rsidRPr="0050286E" w:rsidRDefault="00490E00" w:rsidP="00490E00">
      <w:pPr>
        <w:jc w:val="both"/>
        <w:rPr>
          <w:sz w:val="20"/>
        </w:rPr>
      </w:pPr>
      <w:r>
        <w:rPr>
          <w:rFonts w:cs="Arial"/>
          <w:sz w:val="20"/>
        </w:rPr>
        <w:t>A 1,462 HP natural gas-fueled, non-certified emergency engine manufactured in 2016 serving a 1,040 kW generator.</w:t>
      </w:r>
      <w:r w:rsidRPr="002634D0">
        <w:rPr>
          <w:rFonts w:cs="Arial"/>
          <w:sz w:val="20"/>
        </w:rPr>
        <w:t xml:space="preserve">  The engine is used to charge the batteries in the uninterruptible power supply (UPS) Battery System.  The engine is equipped with an oxidation catalyst system.</w:t>
      </w:r>
    </w:p>
    <w:p w14:paraId="62149268" w14:textId="77777777" w:rsidR="00490E00" w:rsidRPr="0019740E" w:rsidRDefault="00490E00" w:rsidP="00490E00">
      <w:pPr>
        <w:jc w:val="both"/>
        <w:rPr>
          <w:sz w:val="20"/>
        </w:rPr>
      </w:pPr>
    </w:p>
    <w:p w14:paraId="4A417B58" w14:textId="77777777" w:rsidR="00490E00" w:rsidRPr="002D2E55" w:rsidRDefault="00490E00" w:rsidP="00490E00">
      <w:pPr>
        <w:jc w:val="both"/>
        <w:rPr>
          <w:sz w:val="20"/>
        </w:rPr>
      </w:pPr>
      <w:r w:rsidRPr="00FE0AD0">
        <w:rPr>
          <w:b/>
          <w:sz w:val="20"/>
        </w:rPr>
        <w:t>Flexible Group ID</w:t>
      </w:r>
      <w:r>
        <w:rPr>
          <w:b/>
          <w:sz w:val="20"/>
        </w:rPr>
        <w:t>:</w:t>
      </w:r>
      <w:r>
        <w:rPr>
          <w:sz w:val="20"/>
        </w:rPr>
        <w:t xml:space="preserve">  NA</w:t>
      </w:r>
    </w:p>
    <w:p w14:paraId="4D25C2EC" w14:textId="77777777" w:rsidR="00490E00" w:rsidRPr="0019740E" w:rsidRDefault="00490E00" w:rsidP="00490E00">
      <w:pPr>
        <w:tabs>
          <w:tab w:val="left" w:pos="6328"/>
        </w:tabs>
        <w:jc w:val="both"/>
        <w:rPr>
          <w:sz w:val="20"/>
        </w:rPr>
      </w:pPr>
    </w:p>
    <w:p w14:paraId="3CB3BD6A" w14:textId="77777777" w:rsidR="00490E00" w:rsidRDefault="00490E00" w:rsidP="00490E00">
      <w:pPr>
        <w:jc w:val="both"/>
        <w:rPr>
          <w:b/>
          <w:u w:val="single"/>
        </w:rPr>
      </w:pPr>
      <w:r>
        <w:rPr>
          <w:b/>
          <w:u w:val="single"/>
        </w:rPr>
        <w:t>POLLUTION CONTROL EQUIPMENT</w:t>
      </w:r>
    </w:p>
    <w:p w14:paraId="567651A4" w14:textId="77777777" w:rsidR="00490E00" w:rsidRPr="0058608D" w:rsidRDefault="00490E00" w:rsidP="00490E00">
      <w:pPr>
        <w:jc w:val="both"/>
      </w:pPr>
    </w:p>
    <w:p w14:paraId="1426DB05" w14:textId="77777777" w:rsidR="00490E00" w:rsidRDefault="00490E00" w:rsidP="00490E00">
      <w:pPr>
        <w:jc w:val="both"/>
        <w:rPr>
          <w:sz w:val="20"/>
        </w:rPr>
      </w:pPr>
      <w:r w:rsidRPr="00DC60AF">
        <w:rPr>
          <w:sz w:val="20"/>
        </w:rPr>
        <w:t>Oxidation catalyst for CO and VOC control.</w:t>
      </w:r>
    </w:p>
    <w:p w14:paraId="31AD0B82" w14:textId="77777777" w:rsidR="00490E00" w:rsidRPr="00906ACF" w:rsidRDefault="00490E00" w:rsidP="00490E00">
      <w:pPr>
        <w:jc w:val="both"/>
        <w:rPr>
          <w:sz w:val="20"/>
        </w:rPr>
      </w:pPr>
    </w:p>
    <w:p w14:paraId="7AB2A971" w14:textId="77777777" w:rsidR="00490E00" w:rsidRPr="00F01FE1" w:rsidRDefault="00490E00" w:rsidP="001A652A">
      <w:pPr>
        <w:jc w:val="both"/>
        <w:rPr>
          <w:b/>
          <w:sz w:val="20"/>
          <w:u w:val="single"/>
        </w:rPr>
      </w:pPr>
      <w:r>
        <w:rPr>
          <w:b/>
        </w:rPr>
        <w:t xml:space="preserve">I.  </w:t>
      </w:r>
      <w:r>
        <w:rPr>
          <w:b/>
          <w:u w:val="single"/>
        </w:rPr>
        <w:t>EMISSION LIMIT(S)</w:t>
      </w:r>
    </w:p>
    <w:p w14:paraId="331B4305" w14:textId="77777777" w:rsidR="00490E00" w:rsidRDefault="00490E00"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0"/>
        <w:gridCol w:w="1816"/>
        <w:gridCol w:w="1874"/>
        <w:gridCol w:w="1710"/>
        <w:gridCol w:w="1530"/>
        <w:gridCol w:w="2080"/>
      </w:tblGrid>
      <w:tr w:rsidR="00490E00" w14:paraId="3283D0BA" w14:textId="77777777" w:rsidTr="003F25FD">
        <w:trPr>
          <w:cantSplit/>
          <w:tblHeader/>
        </w:trPr>
        <w:tc>
          <w:tcPr>
            <w:tcW w:w="1250" w:type="dxa"/>
            <w:tcBorders>
              <w:top w:val="single" w:sz="4" w:space="0" w:color="auto"/>
              <w:left w:val="single" w:sz="4" w:space="0" w:color="auto"/>
              <w:bottom w:val="single" w:sz="4" w:space="0" w:color="auto"/>
              <w:right w:val="single" w:sz="4" w:space="0" w:color="auto"/>
            </w:tcBorders>
          </w:tcPr>
          <w:p w14:paraId="37E6F11B" w14:textId="77777777" w:rsidR="00490E00" w:rsidRPr="00BD3DE3" w:rsidRDefault="00490E00" w:rsidP="000A27FF">
            <w:pPr>
              <w:jc w:val="center"/>
              <w:rPr>
                <w:b/>
                <w:sz w:val="20"/>
              </w:rPr>
            </w:pPr>
            <w:r>
              <w:rPr>
                <w:b/>
                <w:sz w:val="20"/>
              </w:rPr>
              <w:t>Pollutant</w:t>
            </w:r>
          </w:p>
        </w:tc>
        <w:tc>
          <w:tcPr>
            <w:tcW w:w="1816" w:type="dxa"/>
            <w:tcBorders>
              <w:top w:val="single" w:sz="4" w:space="0" w:color="auto"/>
              <w:left w:val="single" w:sz="4" w:space="0" w:color="auto"/>
              <w:bottom w:val="single" w:sz="4" w:space="0" w:color="auto"/>
              <w:right w:val="single" w:sz="4" w:space="0" w:color="auto"/>
            </w:tcBorders>
          </w:tcPr>
          <w:p w14:paraId="31BC6DEE" w14:textId="77777777" w:rsidR="00490E00" w:rsidRPr="00BD3DE3" w:rsidRDefault="00490E00" w:rsidP="000A27FF">
            <w:pPr>
              <w:jc w:val="center"/>
              <w:rPr>
                <w:b/>
                <w:sz w:val="20"/>
              </w:rPr>
            </w:pPr>
            <w:r w:rsidRPr="00BD3DE3">
              <w:rPr>
                <w:b/>
                <w:sz w:val="20"/>
              </w:rPr>
              <w:t>Limit</w:t>
            </w:r>
          </w:p>
        </w:tc>
        <w:tc>
          <w:tcPr>
            <w:tcW w:w="1874" w:type="dxa"/>
            <w:tcBorders>
              <w:top w:val="single" w:sz="4" w:space="0" w:color="auto"/>
              <w:left w:val="single" w:sz="4" w:space="0" w:color="auto"/>
              <w:bottom w:val="single" w:sz="4" w:space="0" w:color="auto"/>
              <w:right w:val="single" w:sz="4" w:space="0" w:color="auto"/>
            </w:tcBorders>
          </w:tcPr>
          <w:p w14:paraId="24D20420" w14:textId="342F9588" w:rsidR="00490E00" w:rsidRDefault="00490E00" w:rsidP="000A27FF">
            <w:pPr>
              <w:jc w:val="center"/>
              <w:rPr>
                <w:b/>
                <w:sz w:val="20"/>
              </w:rPr>
            </w:pPr>
            <w:r>
              <w:rPr>
                <w:b/>
                <w:sz w:val="20"/>
              </w:rPr>
              <w:t>Time Period</w:t>
            </w:r>
            <w:r w:rsidR="003F25FD">
              <w:rPr>
                <w:b/>
                <w:sz w:val="20"/>
              </w:rPr>
              <w:t xml:space="preserve"> </w:t>
            </w:r>
            <w:r>
              <w:rPr>
                <w:b/>
                <w:sz w:val="20"/>
              </w:rPr>
              <w:t>/</w:t>
            </w:r>
            <w:r w:rsidR="003F25FD">
              <w:rPr>
                <w:b/>
                <w:sz w:val="20"/>
              </w:rPr>
              <w:t xml:space="preserve"> </w:t>
            </w:r>
            <w:r>
              <w:rPr>
                <w:b/>
                <w:sz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27F5101A" w14:textId="77777777" w:rsidR="00490E00" w:rsidRPr="00BD3DE3" w:rsidRDefault="00490E00" w:rsidP="000A27FF">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7F776C11" w14:textId="77777777" w:rsidR="00490E00" w:rsidRDefault="00490E00" w:rsidP="000A27FF">
            <w:pPr>
              <w:jc w:val="center"/>
              <w:rPr>
                <w:b/>
                <w:sz w:val="20"/>
              </w:rPr>
            </w:pPr>
            <w:r>
              <w:rPr>
                <w:b/>
                <w:sz w:val="20"/>
              </w:rPr>
              <w:t>Monitoring/</w:t>
            </w:r>
          </w:p>
          <w:p w14:paraId="2379B1FA" w14:textId="77777777" w:rsidR="00490E00" w:rsidRPr="00BD3DE3" w:rsidRDefault="00490E00" w:rsidP="000A27FF">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0EAD8995" w14:textId="77777777" w:rsidR="00490E00" w:rsidRPr="00BD3DE3" w:rsidRDefault="00490E00" w:rsidP="000A27FF">
            <w:pPr>
              <w:jc w:val="center"/>
              <w:rPr>
                <w:b/>
                <w:sz w:val="20"/>
              </w:rPr>
            </w:pPr>
            <w:r w:rsidRPr="00BD3DE3">
              <w:rPr>
                <w:b/>
                <w:sz w:val="20"/>
              </w:rPr>
              <w:t>Underlying</w:t>
            </w:r>
            <w:r>
              <w:rPr>
                <w:b/>
                <w:sz w:val="20"/>
              </w:rPr>
              <w:t xml:space="preserve"> </w:t>
            </w:r>
            <w:r w:rsidRPr="00BD3DE3">
              <w:rPr>
                <w:b/>
                <w:sz w:val="20"/>
              </w:rPr>
              <w:t>Applicable Requirements</w:t>
            </w:r>
          </w:p>
        </w:tc>
      </w:tr>
      <w:tr w:rsidR="00490E00" w14:paraId="6BC1F1E4"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05EB40DF" w14:textId="0D4A4237" w:rsidR="00490E00" w:rsidRPr="00095B77" w:rsidRDefault="00490E00" w:rsidP="00967B8A">
            <w:pPr>
              <w:numPr>
                <w:ilvl w:val="0"/>
                <w:numId w:val="41"/>
              </w:numPr>
              <w:rPr>
                <w:sz w:val="20"/>
              </w:rPr>
            </w:pPr>
            <w:r>
              <w:rPr>
                <w:color w:val="000000"/>
                <w:sz w:val="20"/>
              </w:rPr>
              <w:t>NO</w:t>
            </w:r>
            <w:r w:rsidRPr="008F5E71">
              <w:rPr>
                <w:color w:val="000000"/>
                <w:sz w:val="20"/>
              </w:rPr>
              <w:t>x</w:t>
            </w:r>
          </w:p>
        </w:tc>
        <w:tc>
          <w:tcPr>
            <w:tcW w:w="1816" w:type="dxa"/>
            <w:tcBorders>
              <w:top w:val="single" w:sz="4" w:space="0" w:color="auto"/>
              <w:left w:val="single" w:sz="4" w:space="0" w:color="auto"/>
              <w:bottom w:val="single" w:sz="4" w:space="0" w:color="auto"/>
              <w:right w:val="single" w:sz="4" w:space="0" w:color="auto"/>
            </w:tcBorders>
          </w:tcPr>
          <w:p w14:paraId="2D246190" w14:textId="0C5050DE" w:rsidR="00490E00" w:rsidRPr="00BD3DE3" w:rsidRDefault="00490E00" w:rsidP="00490E00">
            <w:pPr>
              <w:jc w:val="center"/>
              <w:rPr>
                <w:sz w:val="20"/>
              </w:rPr>
            </w:pPr>
            <w:r>
              <w:rPr>
                <w:color w:val="000000"/>
                <w:sz w:val="20"/>
              </w:rPr>
              <w:t>2 g/HP-hr</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67BF8DC7" w14:textId="003B07D4" w:rsidR="00490E00" w:rsidRPr="00BD3DE3" w:rsidRDefault="00490E00" w:rsidP="00490E00">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3AAEFB89" w14:textId="73A805D0" w:rsidR="00490E00" w:rsidRPr="00BD3DE3" w:rsidRDefault="00490E00" w:rsidP="00490E00">
            <w:pPr>
              <w:jc w:val="center"/>
              <w:rPr>
                <w:sz w:val="20"/>
              </w:rPr>
            </w:pPr>
            <w:r>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0FF3E671" w14:textId="77777777" w:rsidR="00490E00" w:rsidRDefault="00490E00" w:rsidP="00490E00">
            <w:pPr>
              <w:jc w:val="center"/>
              <w:rPr>
                <w:color w:val="000000"/>
                <w:sz w:val="20"/>
              </w:rPr>
            </w:pPr>
            <w:r>
              <w:rPr>
                <w:color w:val="000000"/>
                <w:sz w:val="20"/>
              </w:rPr>
              <w:t>SC V.1</w:t>
            </w:r>
          </w:p>
          <w:p w14:paraId="1ADC31E1" w14:textId="77777777" w:rsidR="00490E00" w:rsidRDefault="00490E00" w:rsidP="00490E00">
            <w:pPr>
              <w:jc w:val="center"/>
              <w:rPr>
                <w:color w:val="000000"/>
                <w:sz w:val="20"/>
              </w:rPr>
            </w:pPr>
            <w:r>
              <w:rPr>
                <w:color w:val="000000"/>
                <w:sz w:val="20"/>
              </w:rPr>
              <w:t>SC VI.2</w:t>
            </w:r>
          </w:p>
          <w:p w14:paraId="65F4945A" w14:textId="0C723A64" w:rsidR="00490E00" w:rsidRPr="00BD3DE3" w:rsidRDefault="00490E00" w:rsidP="00490E00">
            <w:pPr>
              <w:jc w:val="center"/>
              <w:rPr>
                <w:sz w:val="20"/>
              </w:rPr>
            </w:pPr>
            <w:r>
              <w:rPr>
                <w:color w:val="000000"/>
                <w:sz w:val="20"/>
              </w:rPr>
              <w:t>SC VI.5</w:t>
            </w:r>
          </w:p>
        </w:tc>
        <w:tc>
          <w:tcPr>
            <w:tcW w:w="2080" w:type="dxa"/>
            <w:tcBorders>
              <w:top w:val="single" w:sz="4" w:space="0" w:color="auto"/>
              <w:left w:val="single" w:sz="4" w:space="0" w:color="auto"/>
              <w:bottom w:val="single" w:sz="4" w:space="0" w:color="auto"/>
              <w:right w:val="single" w:sz="4" w:space="0" w:color="auto"/>
            </w:tcBorders>
          </w:tcPr>
          <w:p w14:paraId="1536C3E8" w14:textId="77777777" w:rsidR="00490E00" w:rsidRPr="009250EB" w:rsidRDefault="00490E00" w:rsidP="00490E00">
            <w:pPr>
              <w:jc w:val="center"/>
              <w:rPr>
                <w:b/>
                <w:color w:val="000000"/>
                <w:sz w:val="20"/>
              </w:rPr>
            </w:pPr>
            <w:r w:rsidRPr="009250EB">
              <w:rPr>
                <w:b/>
                <w:color w:val="000000"/>
                <w:sz w:val="20"/>
              </w:rPr>
              <w:t>R 336.1205(1)(a) &amp; (b)</w:t>
            </w:r>
          </w:p>
          <w:p w14:paraId="710649E2" w14:textId="77777777" w:rsidR="00490E00" w:rsidRPr="009250EB" w:rsidRDefault="00490E00" w:rsidP="00490E00">
            <w:pPr>
              <w:jc w:val="center"/>
              <w:rPr>
                <w:b/>
                <w:color w:val="000000"/>
                <w:sz w:val="20"/>
              </w:rPr>
            </w:pPr>
            <w:r w:rsidRPr="009250EB">
              <w:rPr>
                <w:b/>
                <w:color w:val="000000"/>
                <w:sz w:val="20"/>
              </w:rPr>
              <w:t>R 336.2803</w:t>
            </w:r>
          </w:p>
          <w:p w14:paraId="194D628F" w14:textId="77777777" w:rsidR="00490E00" w:rsidRPr="009250EB" w:rsidRDefault="00490E00" w:rsidP="00490E00">
            <w:pPr>
              <w:jc w:val="center"/>
              <w:rPr>
                <w:b/>
                <w:color w:val="000000"/>
                <w:sz w:val="20"/>
              </w:rPr>
            </w:pPr>
            <w:r w:rsidRPr="009250EB">
              <w:rPr>
                <w:b/>
                <w:color w:val="000000"/>
                <w:sz w:val="20"/>
              </w:rPr>
              <w:t>R 336.2804</w:t>
            </w:r>
          </w:p>
          <w:p w14:paraId="48CABA60" w14:textId="77777777" w:rsidR="00490E00" w:rsidRPr="009250EB" w:rsidRDefault="00490E00" w:rsidP="00490E00">
            <w:pPr>
              <w:jc w:val="center"/>
              <w:rPr>
                <w:b/>
                <w:color w:val="000000"/>
                <w:sz w:val="20"/>
              </w:rPr>
            </w:pPr>
            <w:r w:rsidRPr="009250EB">
              <w:rPr>
                <w:b/>
                <w:color w:val="000000"/>
                <w:sz w:val="20"/>
              </w:rPr>
              <w:t>R 336.2810</w:t>
            </w:r>
          </w:p>
          <w:p w14:paraId="72EC3BE0" w14:textId="245CD815" w:rsidR="00490E00" w:rsidRPr="00471C93" w:rsidRDefault="00490E00" w:rsidP="00490E00">
            <w:pPr>
              <w:jc w:val="center"/>
              <w:rPr>
                <w:b/>
                <w:sz w:val="20"/>
              </w:rPr>
            </w:pPr>
            <w:r w:rsidRPr="009250EB">
              <w:rPr>
                <w:b/>
                <w:color w:val="000000"/>
                <w:sz w:val="20"/>
              </w:rPr>
              <w:t>40 CFR 60.4233(e)</w:t>
            </w:r>
          </w:p>
        </w:tc>
      </w:tr>
      <w:tr w:rsidR="00490E00" w14:paraId="01119EF8"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50FD4CDB" w14:textId="757B0EEE" w:rsidR="00490E00" w:rsidRPr="00095B77" w:rsidRDefault="00490E00" w:rsidP="00967B8A">
            <w:pPr>
              <w:numPr>
                <w:ilvl w:val="0"/>
                <w:numId w:val="41"/>
              </w:numPr>
              <w:rPr>
                <w:sz w:val="20"/>
              </w:rPr>
            </w:pPr>
            <w:r>
              <w:rPr>
                <w:color w:val="000000"/>
                <w:sz w:val="20"/>
              </w:rPr>
              <w:t>CO</w:t>
            </w:r>
          </w:p>
        </w:tc>
        <w:tc>
          <w:tcPr>
            <w:tcW w:w="1816" w:type="dxa"/>
            <w:tcBorders>
              <w:top w:val="single" w:sz="4" w:space="0" w:color="auto"/>
              <w:left w:val="single" w:sz="4" w:space="0" w:color="auto"/>
              <w:bottom w:val="single" w:sz="4" w:space="0" w:color="auto"/>
              <w:right w:val="single" w:sz="4" w:space="0" w:color="auto"/>
            </w:tcBorders>
          </w:tcPr>
          <w:p w14:paraId="207A4F0B" w14:textId="0D3AA9E5" w:rsidR="00490E00" w:rsidRPr="00BD3DE3" w:rsidRDefault="00490E00" w:rsidP="00490E00">
            <w:pPr>
              <w:jc w:val="center"/>
              <w:rPr>
                <w:sz w:val="20"/>
              </w:rPr>
            </w:pPr>
            <w:r>
              <w:rPr>
                <w:color w:val="000000"/>
                <w:sz w:val="20"/>
              </w:rPr>
              <w:t>0.8 g/HP-hr</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0F37188A" w14:textId="1E946686" w:rsidR="00490E00" w:rsidRPr="00BD3DE3" w:rsidRDefault="00490E00" w:rsidP="00490E00">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4FB51ACF" w14:textId="3E2DDC3A" w:rsidR="00490E00" w:rsidRPr="00BD3DE3" w:rsidRDefault="00490E00" w:rsidP="00490E00">
            <w:pPr>
              <w:jc w:val="center"/>
              <w:rPr>
                <w:sz w:val="20"/>
              </w:rPr>
            </w:pPr>
            <w:r w:rsidRPr="00D12956">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006663BB" w14:textId="77777777" w:rsidR="00490E00" w:rsidRDefault="00490E00" w:rsidP="00490E00">
            <w:pPr>
              <w:jc w:val="center"/>
              <w:rPr>
                <w:color w:val="000000"/>
                <w:sz w:val="20"/>
              </w:rPr>
            </w:pPr>
            <w:r>
              <w:rPr>
                <w:color w:val="000000"/>
                <w:sz w:val="20"/>
              </w:rPr>
              <w:t>SC V.1</w:t>
            </w:r>
          </w:p>
          <w:p w14:paraId="730CBB6C" w14:textId="77777777" w:rsidR="00490E00" w:rsidRDefault="00490E00" w:rsidP="00490E00">
            <w:pPr>
              <w:jc w:val="center"/>
              <w:rPr>
                <w:color w:val="000000"/>
                <w:sz w:val="20"/>
              </w:rPr>
            </w:pPr>
            <w:r>
              <w:rPr>
                <w:color w:val="000000"/>
                <w:sz w:val="20"/>
              </w:rPr>
              <w:t>SC VI.2</w:t>
            </w:r>
          </w:p>
          <w:p w14:paraId="71D24546" w14:textId="4A7F0ACE" w:rsidR="00490E00" w:rsidRPr="00BD3DE3" w:rsidRDefault="00490E00" w:rsidP="00490E00">
            <w:pPr>
              <w:jc w:val="center"/>
              <w:rPr>
                <w:sz w:val="20"/>
              </w:rPr>
            </w:pPr>
            <w:r>
              <w:rPr>
                <w:color w:val="000000"/>
                <w:sz w:val="20"/>
              </w:rPr>
              <w:t>SC VI.5</w:t>
            </w:r>
          </w:p>
        </w:tc>
        <w:tc>
          <w:tcPr>
            <w:tcW w:w="2080" w:type="dxa"/>
            <w:tcBorders>
              <w:top w:val="single" w:sz="4" w:space="0" w:color="auto"/>
              <w:left w:val="single" w:sz="4" w:space="0" w:color="auto"/>
              <w:bottom w:val="single" w:sz="4" w:space="0" w:color="auto"/>
              <w:right w:val="single" w:sz="4" w:space="0" w:color="auto"/>
            </w:tcBorders>
          </w:tcPr>
          <w:p w14:paraId="06CE70B5" w14:textId="77777777" w:rsidR="00490E00" w:rsidRPr="009250EB" w:rsidRDefault="00490E00" w:rsidP="00490E00">
            <w:pPr>
              <w:jc w:val="center"/>
              <w:rPr>
                <w:b/>
                <w:color w:val="000000"/>
                <w:sz w:val="20"/>
              </w:rPr>
            </w:pPr>
            <w:r w:rsidRPr="009250EB">
              <w:rPr>
                <w:b/>
                <w:color w:val="000000"/>
                <w:sz w:val="20"/>
              </w:rPr>
              <w:t>R 336.1205(1)(a) &amp; (b)</w:t>
            </w:r>
          </w:p>
          <w:p w14:paraId="38C68A80" w14:textId="77777777" w:rsidR="00490E00" w:rsidRPr="009250EB" w:rsidRDefault="00490E00" w:rsidP="00490E00">
            <w:pPr>
              <w:jc w:val="center"/>
              <w:rPr>
                <w:b/>
                <w:color w:val="000000"/>
                <w:sz w:val="20"/>
              </w:rPr>
            </w:pPr>
            <w:r w:rsidRPr="009250EB">
              <w:rPr>
                <w:b/>
                <w:color w:val="000000"/>
                <w:sz w:val="20"/>
              </w:rPr>
              <w:t>R 336.2804</w:t>
            </w:r>
          </w:p>
          <w:p w14:paraId="33BC1390" w14:textId="77777777" w:rsidR="00490E00" w:rsidRPr="009250EB" w:rsidRDefault="00490E00" w:rsidP="00490E00">
            <w:pPr>
              <w:jc w:val="center"/>
              <w:rPr>
                <w:b/>
                <w:color w:val="000000"/>
                <w:sz w:val="20"/>
              </w:rPr>
            </w:pPr>
            <w:r w:rsidRPr="009250EB">
              <w:rPr>
                <w:b/>
                <w:color w:val="000000"/>
                <w:sz w:val="20"/>
              </w:rPr>
              <w:t>R 336.2810</w:t>
            </w:r>
          </w:p>
          <w:p w14:paraId="2AB8729C" w14:textId="51474497" w:rsidR="00490E00" w:rsidRPr="00471C93" w:rsidRDefault="00490E00" w:rsidP="00490E00">
            <w:pPr>
              <w:jc w:val="center"/>
              <w:rPr>
                <w:b/>
                <w:sz w:val="20"/>
              </w:rPr>
            </w:pPr>
            <w:r w:rsidRPr="009250EB">
              <w:rPr>
                <w:b/>
                <w:color w:val="000000"/>
                <w:sz w:val="20"/>
              </w:rPr>
              <w:t>40 CFR 60.4233(e)</w:t>
            </w:r>
          </w:p>
        </w:tc>
      </w:tr>
      <w:tr w:rsidR="00490E00" w14:paraId="3A65596F"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0AF9DED3" w14:textId="31AFC5D2" w:rsidR="00490E00" w:rsidRPr="00095B77" w:rsidRDefault="00490E00" w:rsidP="00967B8A">
            <w:pPr>
              <w:numPr>
                <w:ilvl w:val="0"/>
                <w:numId w:val="41"/>
              </w:numPr>
              <w:rPr>
                <w:sz w:val="20"/>
              </w:rPr>
            </w:pPr>
            <w:r>
              <w:rPr>
                <w:color w:val="000000"/>
                <w:sz w:val="20"/>
              </w:rPr>
              <w:t>PM</w:t>
            </w:r>
          </w:p>
        </w:tc>
        <w:tc>
          <w:tcPr>
            <w:tcW w:w="1816" w:type="dxa"/>
            <w:tcBorders>
              <w:top w:val="single" w:sz="4" w:space="0" w:color="auto"/>
              <w:left w:val="single" w:sz="4" w:space="0" w:color="auto"/>
              <w:bottom w:val="single" w:sz="4" w:space="0" w:color="auto"/>
              <w:right w:val="single" w:sz="4" w:space="0" w:color="auto"/>
            </w:tcBorders>
          </w:tcPr>
          <w:p w14:paraId="2EE5EC37" w14:textId="6903C9A8" w:rsidR="00490E00" w:rsidRPr="00BD3DE3" w:rsidRDefault="00490E00" w:rsidP="00490E00">
            <w:pPr>
              <w:jc w:val="center"/>
              <w:rPr>
                <w:sz w:val="20"/>
              </w:rPr>
            </w:pPr>
            <w:r>
              <w:rPr>
                <w:color w:val="000000"/>
                <w:sz w:val="20"/>
              </w:rPr>
              <w:t xml:space="preserve">7.71E-5 </w:t>
            </w:r>
            <w:proofErr w:type="spellStart"/>
            <w:r>
              <w:rPr>
                <w:color w:val="000000"/>
                <w:sz w:val="20"/>
              </w:rPr>
              <w:t>lb</w:t>
            </w:r>
            <w:proofErr w:type="spellEnd"/>
            <w:r>
              <w:rPr>
                <w:color w:val="000000"/>
                <w:sz w:val="20"/>
              </w:rPr>
              <w:t>/MMBTU</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45A3D039" w14:textId="515C208D" w:rsidR="00490E00" w:rsidRPr="00BD3DE3" w:rsidRDefault="00490E00" w:rsidP="00490E00">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3877F72B" w14:textId="565997FD" w:rsidR="00490E00" w:rsidRPr="00BD3DE3" w:rsidRDefault="00490E00" w:rsidP="00490E00">
            <w:pPr>
              <w:jc w:val="center"/>
              <w:rPr>
                <w:sz w:val="20"/>
              </w:rPr>
            </w:pPr>
            <w:r w:rsidRPr="00D12956">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6D520C01" w14:textId="215326EC" w:rsidR="00490E00" w:rsidRPr="00BD3DE3" w:rsidRDefault="00490E00" w:rsidP="00490E00">
            <w:pPr>
              <w:jc w:val="center"/>
              <w:rPr>
                <w:sz w:val="20"/>
              </w:rPr>
            </w:pPr>
            <w:r>
              <w:rPr>
                <w:color w:val="000000"/>
                <w:sz w:val="20"/>
              </w:rPr>
              <w:t>SC III. 2</w:t>
            </w:r>
          </w:p>
        </w:tc>
        <w:tc>
          <w:tcPr>
            <w:tcW w:w="2080" w:type="dxa"/>
            <w:tcBorders>
              <w:top w:val="single" w:sz="4" w:space="0" w:color="auto"/>
              <w:left w:val="single" w:sz="4" w:space="0" w:color="auto"/>
              <w:bottom w:val="single" w:sz="4" w:space="0" w:color="auto"/>
              <w:right w:val="single" w:sz="4" w:space="0" w:color="auto"/>
            </w:tcBorders>
          </w:tcPr>
          <w:p w14:paraId="0E08EA9A" w14:textId="77777777" w:rsidR="00490E00" w:rsidRPr="009250EB" w:rsidRDefault="00490E00" w:rsidP="00490E00">
            <w:pPr>
              <w:jc w:val="center"/>
              <w:rPr>
                <w:b/>
                <w:color w:val="000000"/>
                <w:sz w:val="20"/>
              </w:rPr>
            </w:pPr>
            <w:r w:rsidRPr="009250EB">
              <w:rPr>
                <w:b/>
                <w:color w:val="000000"/>
                <w:sz w:val="20"/>
              </w:rPr>
              <w:t>R 336.1205(1)(a) &amp; (b)</w:t>
            </w:r>
          </w:p>
          <w:p w14:paraId="071CD8A3" w14:textId="77777777" w:rsidR="00490E00" w:rsidRPr="009250EB" w:rsidRDefault="00490E00" w:rsidP="00490E00">
            <w:pPr>
              <w:jc w:val="center"/>
              <w:rPr>
                <w:b/>
                <w:color w:val="000000"/>
                <w:sz w:val="20"/>
              </w:rPr>
            </w:pPr>
            <w:r w:rsidRPr="009250EB">
              <w:rPr>
                <w:b/>
                <w:color w:val="000000"/>
                <w:sz w:val="20"/>
              </w:rPr>
              <w:t>R 336.1331(c)</w:t>
            </w:r>
          </w:p>
          <w:p w14:paraId="7FA364F7" w14:textId="78AF8BA6" w:rsidR="00490E00" w:rsidRPr="00471C93" w:rsidRDefault="00490E00" w:rsidP="00490E00">
            <w:pPr>
              <w:jc w:val="center"/>
              <w:rPr>
                <w:b/>
                <w:sz w:val="20"/>
              </w:rPr>
            </w:pPr>
            <w:r w:rsidRPr="009250EB">
              <w:rPr>
                <w:b/>
                <w:color w:val="000000"/>
                <w:sz w:val="20"/>
              </w:rPr>
              <w:t>R 336.2810</w:t>
            </w:r>
          </w:p>
        </w:tc>
      </w:tr>
      <w:tr w:rsidR="00490E00" w14:paraId="31A97040"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01344794" w14:textId="5F8E75AE" w:rsidR="00490E00" w:rsidRPr="00095B77" w:rsidRDefault="00490E00" w:rsidP="00967B8A">
            <w:pPr>
              <w:numPr>
                <w:ilvl w:val="0"/>
                <w:numId w:val="41"/>
              </w:numPr>
              <w:rPr>
                <w:sz w:val="20"/>
              </w:rPr>
            </w:pPr>
            <w:r>
              <w:rPr>
                <w:color w:val="000000"/>
                <w:sz w:val="20"/>
              </w:rPr>
              <w:t>PM10</w:t>
            </w:r>
          </w:p>
        </w:tc>
        <w:tc>
          <w:tcPr>
            <w:tcW w:w="1816" w:type="dxa"/>
            <w:tcBorders>
              <w:top w:val="single" w:sz="4" w:space="0" w:color="auto"/>
              <w:left w:val="single" w:sz="4" w:space="0" w:color="auto"/>
              <w:bottom w:val="single" w:sz="4" w:space="0" w:color="auto"/>
              <w:right w:val="single" w:sz="4" w:space="0" w:color="auto"/>
            </w:tcBorders>
          </w:tcPr>
          <w:p w14:paraId="4DAAA460" w14:textId="28A123DF" w:rsidR="00490E00" w:rsidRPr="00BD3DE3" w:rsidRDefault="00490E00" w:rsidP="00490E00">
            <w:pPr>
              <w:jc w:val="center"/>
              <w:rPr>
                <w:sz w:val="20"/>
              </w:rPr>
            </w:pPr>
            <w:r>
              <w:rPr>
                <w:color w:val="000000"/>
                <w:sz w:val="20"/>
              </w:rPr>
              <w:t xml:space="preserve">0.01 </w:t>
            </w:r>
            <w:proofErr w:type="spellStart"/>
            <w:r>
              <w:rPr>
                <w:color w:val="000000"/>
                <w:sz w:val="20"/>
              </w:rPr>
              <w:t>lb</w:t>
            </w:r>
            <w:proofErr w:type="spellEnd"/>
            <w:r>
              <w:rPr>
                <w:color w:val="000000"/>
                <w:sz w:val="20"/>
              </w:rPr>
              <w:t>/MMBTU</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2670C5C7" w14:textId="48E9FBC7" w:rsidR="00490E00" w:rsidRPr="00BD3DE3" w:rsidRDefault="00490E00" w:rsidP="00490E00">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4F602C7F" w14:textId="536CD77F" w:rsidR="00490E00" w:rsidRPr="00BD3DE3" w:rsidRDefault="00490E00" w:rsidP="00490E00">
            <w:pPr>
              <w:jc w:val="center"/>
              <w:rPr>
                <w:sz w:val="20"/>
              </w:rPr>
            </w:pPr>
            <w:r w:rsidRPr="00D12956">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3797EFBC" w14:textId="781D14CE" w:rsidR="00490E00" w:rsidRPr="00BD3DE3" w:rsidRDefault="00490E00" w:rsidP="00490E00">
            <w:pPr>
              <w:jc w:val="center"/>
              <w:rPr>
                <w:sz w:val="20"/>
              </w:rPr>
            </w:pPr>
            <w:r>
              <w:rPr>
                <w:color w:val="000000"/>
                <w:sz w:val="20"/>
              </w:rPr>
              <w:t>SC III. 2</w:t>
            </w:r>
          </w:p>
        </w:tc>
        <w:tc>
          <w:tcPr>
            <w:tcW w:w="2080" w:type="dxa"/>
            <w:tcBorders>
              <w:top w:val="single" w:sz="4" w:space="0" w:color="auto"/>
              <w:left w:val="single" w:sz="4" w:space="0" w:color="auto"/>
              <w:bottom w:val="single" w:sz="4" w:space="0" w:color="auto"/>
              <w:right w:val="single" w:sz="4" w:space="0" w:color="auto"/>
            </w:tcBorders>
          </w:tcPr>
          <w:p w14:paraId="0EB41661" w14:textId="77777777" w:rsidR="00490E00" w:rsidRPr="009250EB" w:rsidRDefault="00490E00" w:rsidP="00490E00">
            <w:pPr>
              <w:jc w:val="center"/>
              <w:rPr>
                <w:b/>
                <w:color w:val="000000"/>
                <w:sz w:val="20"/>
              </w:rPr>
            </w:pPr>
            <w:r w:rsidRPr="009250EB">
              <w:rPr>
                <w:b/>
                <w:color w:val="000000"/>
                <w:sz w:val="20"/>
              </w:rPr>
              <w:t>R 336.1205(1)(a) &amp; (b)</w:t>
            </w:r>
          </w:p>
          <w:p w14:paraId="2DCB3E50" w14:textId="77777777" w:rsidR="00490E00" w:rsidRPr="009250EB" w:rsidRDefault="00490E00" w:rsidP="00490E00">
            <w:pPr>
              <w:jc w:val="center"/>
              <w:rPr>
                <w:b/>
                <w:color w:val="000000"/>
                <w:sz w:val="20"/>
              </w:rPr>
            </w:pPr>
            <w:r w:rsidRPr="009250EB">
              <w:rPr>
                <w:b/>
                <w:color w:val="000000"/>
                <w:sz w:val="20"/>
              </w:rPr>
              <w:t>R 336.2803</w:t>
            </w:r>
          </w:p>
          <w:p w14:paraId="692249F1" w14:textId="77777777" w:rsidR="00490E00" w:rsidRPr="009250EB" w:rsidRDefault="00490E00" w:rsidP="00490E00">
            <w:pPr>
              <w:jc w:val="center"/>
              <w:rPr>
                <w:b/>
                <w:color w:val="000000"/>
                <w:sz w:val="20"/>
              </w:rPr>
            </w:pPr>
            <w:r w:rsidRPr="009250EB">
              <w:rPr>
                <w:b/>
                <w:color w:val="000000"/>
                <w:sz w:val="20"/>
              </w:rPr>
              <w:t>R 336.2804</w:t>
            </w:r>
          </w:p>
          <w:p w14:paraId="5AD4D2D7" w14:textId="637B9C4F" w:rsidR="00490E00" w:rsidRPr="00471C93" w:rsidRDefault="00490E00" w:rsidP="00490E00">
            <w:pPr>
              <w:jc w:val="center"/>
              <w:rPr>
                <w:b/>
                <w:sz w:val="20"/>
              </w:rPr>
            </w:pPr>
            <w:r w:rsidRPr="009250EB">
              <w:rPr>
                <w:b/>
                <w:color w:val="000000"/>
                <w:sz w:val="20"/>
              </w:rPr>
              <w:t>R 336.2810</w:t>
            </w:r>
          </w:p>
        </w:tc>
      </w:tr>
      <w:tr w:rsidR="00490E00" w14:paraId="641E845C"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4C44218A" w14:textId="77841CE5" w:rsidR="00490E00" w:rsidRPr="00095B77" w:rsidRDefault="00490E00" w:rsidP="00967B8A">
            <w:pPr>
              <w:numPr>
                <w:ilvl w:val="0"/>
                <w:numId w:val="41"/>
              </w:numPr>
              <w:rPr>
                <w:sz w:val="20"/>
              </w:rPr>
            </w:pPr>
            <w:r>
              <w:rPr>
                <w:color w:val="000000"/>
                <w:sz w:val="20"/>
              </w:rPr>
              <w:t>PM2.5</w:t>
            </w:r>
          </w:p>
        </w:tc>
        <w:tc>
          <w:tcPr>
            <w:tcW w:w="1816" w:type="dxa"/>
            <w:tcBorders>
              <w:top w:val="single" w:sz="4" w:space="0" w:color="auto"/>
              <w:left w:val="single" w:sz="4" w:space="0" w:color="auto"/>
              <w:bottom w:val="single" w:sz="4" w:space="0" w:color="auto"/>
              <w:right w:val="single" w:sz="4" w:space="0" w:color="auto"/>
            </w:tcBorders>
          </w:tcPr>
          <w:p w14:paraId="6CC78040" w14:textId="606740CF" w:rsidR="00490E00" w:rsidRPr="00BD3DE3" w:rsidRDefault="00490E00" w:rsidP="00490E00">
            <w:pPr>
              <w:jc w:val="center"/>
              <w:rPr>
                <w:sz w:val="20"/>
              </w:rPr>
            </w:pPr>
            <w:r>
              <w:rPr>
                <w:color w:val="000000"/>
                <w:sz w:val="20"/>
              </w:rPr>
              <w:t xml:space="preserve">0.01 </w:t>
            </w:r>
            <w:proofErr w:type="spellStart"/>
            <w:r>
              <w:rPr>
                <w:color w:val="000000"/>
                <w:sz w:val="20"/>
              </w:rPr>
              <w:t>lb</w:t>
            </w:r>
            <w:proofErr w:type="spellEnd"/>
            <w:r>
              <w:rPr>
                <w:color w:val="000000"/>
                <w:sz w:val="20"/>
              </w:rPr>
              <w:t>/MMBTU</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3C8FFE47" w14:textId="742E3FEE" w:rsidR="00490E00" w:rsidRPr="00BD3DE3" w:rsidRDefault="00490E00" w:rsidP="00490E00">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7B1ABA56" w14:textId="2D577B88" w:rsidR="00490E00" w:rsidRPr="00BD3DE3" w:rsidRDefault="00490E00" w:rsidP="00490E00">
            <w:pPr>
              <w:jc w:val="center"/>
              <w:rPr>
                <w:sz w:val="20"/>
              </w:rPr>
            </w:pPr>
            <w:r w:rsidRPr="00D12956">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4B6B7F8F" w14:textId="58720FAE" w:rsidR="00490E00" w:rsidRPr="00BD3DE3" w:rsidRDefault="00490E00" w:rsidP="00490E00">
            <w:pPr>
              <w:jc w:val="center"/>
              <w:rPr>
                <w:sz w:val="20"/>
              </w:rPr>
            </w:pPr>
            <w:r>
              <w:rPr>
                <w:color w:val="000000"/>
                <w:sz w:val="20"/>
              </w:rPr>
              <w:t>SC III. 2</w:t>
            </w:r>
          </w:p>
        </w:tc>
        <w:tc>
          <w:tcPr>
            <w:tcW w:w="2080" w:type="dxa"/>
            <w:tcBorders>
              <w:top w:val="single" w:sz="4" w:space="0" w:color="auto"/>
              <w:left w:val="single" w:sz="4" w:space="0" w:color="auto"/>
              <w:bottom w:val="single" w:sz="4" w:space="0" w:color="auto"/>
              <w:right w:val="single" w:sz="4" w:space="0" w:color="auto"/>
            </w:tcBorders>
          </w:tcPr>
          <w:p w14:paraId="2AD068BE" w14:textId="77777777" w:rsidR="00490E00" w:rsidRPr="009250EB" w:rsidRDefault="00490E00" w:rsidP="00490E00">
            <w:pPr>
              <w:jc w:val="center"/>
              <w:rPr>
                <w:b/>
                <w:color w:val="000000"/>
                <w:sz w:val="20"/>
              </w:rPr>
            </w:pPr>
            <w:r w:rsidRPr="009250EB">
              <w:rPr>
                <w:b/>
                <w:color w:val="000000"/>
                <w:sz w:val="20"/>
              </w:rPr>
              <w:t>R 336.1205(1)(a) &amp; (b)</w:t>
            </w:r>
          </w:p>
          <w:p w14:paraId="184F1565" w14:textId="77777777" w:rsidR="00490E00" w:rsidRPr="009250EB" w:rsidRDefault="00490E00" w:rsidP="00490E00">
            <w:pPr>
              <w:jc w:val="center"/>
              <w:rPr>
                <w:b/>
                <w:color w:val="000000"/>
                <w:sz w:val="20"/>
              </w:rPr>
            </w:pPr>
            <w:r w:rsidRPr="009250EB">
              <w:rPr>
                <w:b/>
                <w:color w:val="000000"/>
                <w:sz w:val="20"/>
              </w:rPr>
              <w:t>R 336.2803</w:t>
            </w:r>
          </w:p>
          <w:p w14:paraId="2CF48B66" w14:textId="77777777" w:rsidR="00490E00" w:rsidRPr="009250EB" w:rsidRDefault="00490E00" w:rsidP="00490E00">
            <w:pPr>
              <w:jc w:val="center"/>
              <w:rPr>
                <w:b/>
                <w:color w:val="000000"/>
                <w:sz w:val="20"/>
              </w:rPr>
            </w:pPr>
            <w:r w:rsidRPr="009250EB">
              <w:rPr>
                <w:b/>
                <w:color w:val="000000"/>
                <w:sz w:val="20"/>
              </w:rPr>
              <w:t>R 336.2804</w:t>
            </w:r>
          </w:p>
          <w:p w14:paraId="3C949B60" w14:textId="77777777" w:rsidR="00490E00" w:rsidRPr="009250EB" w:rsidRDefault="00490E00" w:rsidP="00490E00">
            <w:pPr>
              <w:jc w:val="center"/>
              <w:rPr>
                <w:b/>
                <w:color w:val="000000"/>
                <w:sz w:val="20"/>
              </w:rPr>
            </w:pPr>
            <w:r w:rsidRPr="009250EB">
              <w:rPr>
                <w:b/>
                <w:color w:val="000000"/>
                <w:sz w:val="20"/>
              </w:rPr>
              <w:t>R 336.2810</w:t>
            </w:r>
          </w:p>
          <w:p w14:paraId="760976C6" w14:textId="2C198B1E" w:rsidR="00490E00" w:rsidRPr="00471C93" w:rsidRDefault="00490E00" w:rsidP="00490E00">
            <w:pPr>
              <w:jc w:val="center"/>
              <w:rPr>
                <w:b/>
                <w:sz w:val="20"/>
              </w:rPr>
            </w:pPr>
            <w:r w:rsidRPr="009250EB">
              <w:rPr>
                <w:b/>
                <w:color w:val="000000"/>
                <w:sz w:val="20"/>
              </w:rPr>
              <w:t>40 CFR 52.21(c), (d), &amp; (j)</w:t>
            </w:r>
          </w:p>
        </w:tc>
      </w:tr>
      <w:tr w:rsidR="00490E00" w14:paraId="4B8B23D5"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01C8B623" w14:textId="01C53C31" w:rsidR="00490E00" w:rsidRPr="00095B77" w:rsidRDefault="00490E00" w:rsidP="00967B8A">
            <w:pPr>
              <w:numPr>
                <w:ilvl w:val="0"/>
                <w:numId w:val="41"/>
              </w:numPr>
              <w:rPr>
                <w:sz w:val="20"/>
              </w:rPr>
            </w:pPr>
            <w:r>
              <w:rPr>
                <w:color w:val="000000"/>
                <w:sz w:val="20"/>
              </w:rPr>
              <w:t>VOC</w:t>
            </w:r>
          </w:p>
        </w:tc>
        <w:tc>
          <w:tcPr>
            <w:tcW w:w="1816" w:type="dxa"/>
            <w:tcBorders>
              <w:top w:val="single" w:sz="4" w:space="0" w:color="auto"/>
              <w:left w:val="single" w:sz="4" w:space="0" w:color="auto"/>
              <w:bottom w:val="single" w:sz="4" w:space="0" w:color="auto"/>
              <w:right w:val="single" w:sz="4" w:space="0" w:color="auto"/>
            </w:tcBorders>
          </w:tcPr>
          <w:p w14:paraId="0C0001BC" w14:textId="305F0B6F" w:rsidR="00490E00" w:rsidRPr="00BD3DE3" w:rsidRDefault="00490E00" w:rsidP="00490E00">
            <w:pPr>
              <w:jc w:val="center"/>
              <w:rPr>
                <w:sz w:val="20"/>
              </w:rPr>
            </w:pPr>
            <w:r>
              <w:rPr>
                <w:color w:val="000000"/>
                <w:sz w:val="20"/>
              </w:rPr>
              <w:t>0.5 g/HP-hr</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774F326F" w14:textId="49466CA0" w:rsidR="00490E00" w:rsidRPr="00BD3DE3" w:rsidRDefault="00490E00" w:rsidP="00490E00">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344EB271" w14:textId="2DC22505" w:rsidR="00490E00" w:rsidRPr="00BD3DE3" w:rsidRDefault="00490E00" w:rsidP="00490E00">
            <w:pPr>
              <w:jc w:val="center"/>
              <w:rPr>
                <w:sz w:val="20"/>
              </w:rPr>
            </w:pPr>
            <w:r w:rsidRPr="00D12956">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0C130411" w14:textId="77777777" w:rsidR="00490E00" w:rsidRDefault="00490E00" w:rsidP="00490E00">
            <w:pPr>
              <w:jc w:val="center"/>
              <w:rPr>
                <w:color w:val="000000"/>
                <w:sz w:val="20"/>
              </w:rPr>
            </w:pPr>
            <w:r>
              <w:rPr>
                <w:color w:val="000000"/>
                <w:sz w:val="20"/>
              </w:rPr>
              <w:t>SC V.1</w:t>
            </w:r>
          </w:p>
          <w:p w14:paraId="508FAC15" w14:textId="77777777" w:rsidR="00490E00" w:rsidRDefault="00490E00" w:rsidP="00490E00">
            <w:pPr>
              <w:jc w:val="center"/>
              <w:rPr>
                <w:color w:val="000000"/>
                <w:sz w:val="20"/>
              </w:rPr>
            </w:pPr>
            <w:r>
              <w:rPr>
                <w:color w:val="000000"/>
                <w:sz w:val="20"/>
              </w:rPr>
              <w:t>SC VI.2</w:t>
            </w:r>
          </w:p>
          <w:p w14:paraId="4A2079C8" w14:textId="32C98C67" w:rsidR="00490E00" w:rsidRPr="00BD3DE3" w:rsidRDefault="00490E00" w:rsidP="00490E00">
            <w:pPr>
              <w:jc w:val="center"/>
              <w:rPr>
                <w:sz w:val="20"/>
              </w:rPr>
            </w:pPr>
            <w:r>
              <w:rPr>
                <w:color w:val="000000"/>
                <w:sz w:val="20"/>
              </w:rPr>
              <w:t>SC VI.5</w:t>
            </w:r>
          </w:p>
        </w:tc>
        <w:tc>
          <w:tcPr>
            <w:tcW w:w="2080" w:type="dxa"/>
            <w:tcBorders>
              <w:top w:val="single" w:sz="4" w:space="0" w:color="auto"/>
              <w:left w:val="single" w:sz="4" w:space="0" w:color="auto"/>
              <w:bottom w:val="single" w:sz="4" w:space="0" w:color="auto"/>
              <w:right w:val="single" w:sz="4" w:space="0" w:color="auto"/>
            </w:tcBorders>
          </w:tcPr>
          <w:p w14:paraId="791C1F09" w14:textId="77777777" w:rsidR="00490E00" w:rsidRPr="009250EB" w:rsidRDefault="00490E00" w:rsidP="00490E00">
            <w:pPr>
              <w:jc w:val="center"/>
              <w:rPr>
                <w:b/>
                <w:color w:val="000000"/>
                <w:sz w:val="20"/>
              </w:rPr>
            </w:pPr>
            <w:r w:rsidRPr="009250EB">
              <w:rPr>
                <w:b/>
                <w:color w:val="000000"/>
                <w:sz w:val="20"/>
              </w:rPr>
              <w:t>R 336.1205(1)(a) &amp; (b)</w:t>
            </w:r>
          </w:p>
          <w:p w14:paraId="46DF9162" w14:textId="77777777" w:rsidR="00490E00" w:rsidRPr="009250EB" w:rsidRDefault="00490E00" w:rsidP="00490E00">
            <w:pPr>
              <w:jc w:val="center"/>
              <w:rPr>
                <w:b/>
                <w:color w:val="000000"/>
                <w:sz w:val="20"/>
              </w:rPr>
            </w:pPr>
            <w:r w:rsidRPr="009250EB">
              <w:rPr>
                <w:b/>
                <w:color w:val="000000"/>
                <w:sz w:val="20"/>
              </w:rPr>
              <w:t>R 336.1702(a)</w:t>
            </w:r>
          </w:p>
          <w:p w14:paraId="09D932D9" w14:textId="77777777" w:rsidR="00490E00" w:rsidRPr="009250EB" w:rsidRDefault="00490E00" w:rsidP="00490E00">
            <w:pPr>
              <w:jc w:val="center"/>
              <w:rPr>
                <w:b/>
                <w:color w:val="000000"/>
                <w:sz w:val="20"/>
              </w:rPr>
            </w:pPr>
            <w:r w:rsidRPr="009250EB">
              <w:rPr>
                <w:b/>
                <w:color w:val="000000"/>
                <w:sz w:val="20"/>
              </w:rPr>
              <w:t>R 336.2810</w:t>
            </w:r>
          </w:p>
          <w:p w14:paraId="5AECDA9A" w14:textId="6C8064EE" w:rsidR="00490E00" w:rsidRPr="00471C93" w:rsidRDefault="00490E00" w:rsidP="00490E00">
            <w:pPr>
              <w:jc w:val="center"/>
              <w:rPr>
                <w:b/>
                <w:sz w:val="20"/>
              </w:rPr>
            </w:pPr>
            <w:r w:rsidRPr="009250EB">
              <w:rPr>
                <w:b/>
                <w:color w:val="000000"/>
                <w:sz w:val="20"/>
              </w:rPr>
              <w:t>40 CFR 60.4233(e)</w:t>
            </w:r>
          </w:p>
        </w:tc>
      </w:tr>
      <w:tr w:rsidR="00490E00" w14:paraId="5C6D1E71" w14:textId="77777777" w:rsidTr="003F25FD">
        <w:trPr>
          <w:cantSplit/>
        </w:trPr>
        <w:tc>
          <w:tcPr>
            <w:tcW w:w="1250" w:type="dxa"/>
            <w:tcBorders>
              <w:top w:val="single" w:sz="4" w:space="0" w:color="auto"/>
              <w:left w:val="single" w:sz="4" w:space="0" w:color="auto"/>
              <w:bottom w:val="single" w:sz="4" w:space="0" w:color="auto"/>
              <w:right w:val="single" w:sz="4" w:space="0" w:color="auto"/>
            </w:tcBorders>
          </w:tcPr>
          <w:p w14:paraId="2DE44F21" w14:textId="33905E8E" w:rsidR="00490E00" w:rsidRPr="00095B77" w:rsidRDefault="00490E00" w:rsidP="00967B8A">
            <w:pPr>
              <w:numPr>
                <w:ilvl w:val="0"/>
                <w:numId w:val="41"/>
              </w:numPr>
              <w:rPr>
                <w:sz w:val="20"/>
              </w:rPr>
            </w:pPr>
            <w:r>
              <w:rPr>
                <w:color w:val="000000"/>
                <w:sz w:val="20"/>
              </w:rPr>
              <w:t>GHGs as CO</w:t>
            </w:r>
            <w:r w:rsidRPr="00D0252D">
              <w:rPr>
                <w:color w:val="000000"/>
                <w:sz w:val="20"/>
                <w:vertAlign w:val="subscript"/>
              </w:rPr>
              <w:t>2</w:t>
            </w:r>
            <w:r>
              <w:rPr>
                <w:color w:val="000000"/>
                <w:sz w:val="20"/>
              </w:rPr>
              <w:t>e</w:t>
            </w:r>
          </w:p>
        </w:tc>
        <w:tc>
          <w:tcPr>
            <w:tcW w:w="1816" w:type="dxa"/>
            <w:tcBorders>
              <w:top w:val="single" w:sz="4" w:space="0" w:color="auto"/>
              <w:left w:val="single" w:sz="4" w:space="0" w:color="auto"/>
              <w:bottom w:val="single" w:sz="4" w:space="0" w:color="auto"/>
              <w:right w:val="single" w:sz="4" w:space="0" w:color="auto"/>
            </w:tcBorders>
          </w:tcPr>
          <w:p w14:paraId="2ABC6D12" w14:textId="46C78A26" w:rsidR="00490E00" w:rsidRPr="00BD3DE3" w:rsidRDefault="00490E00" w:rsidP="00490E00">
            <w:pPr>
              <w:jc w:val="center"/>
              <w:rPr>
                <w:sz w:val="20"/>
              </w:rPr>
            </w:pPr>
            <w:r>
              <w:rPr>
                <w:color w:val="000000"/>
                <w:sz w:val="20"/>
              </w:rPr>
              <w:t>116 tpy</w:t>
            </w:r>
            <w:r>
              <w:rPr>
                <w:rFonts w:cs="Arial"/>
                <w:sz w:val="20"/>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19B11B57" w14:textId="700BB61C" w:rsidR="00490E00" w:rsidRPr="00BD3DE3" w:rsidRDefault="00490E00" w:rsidP="00490E00">
            <w:pPr>
              <w:jc w:val="center"/>
              <w:rPr>
                <w:sz w:val="20"/>
              </w:rPr>
            </w:pPr>
            <w:r>
              <w:rPr>
                <w:color w:val="000000"/>
                <w:sz w:val="20"/>
              </w:rPr>
              <w:t>12-month rolling time period 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3A729D3E" w14:textId="0C563601" w:rsidR="00490E00" w:rsidRPr="00BD3DE3" w:rsidRDefault="00490E00" w:rsidP="00490E00">
            <w:pPr>
              <w:jc w:val="center"/>
              <w:rPr>
                <w:sz w:val="20"/>
              </w:rPr>
            </w:pPr>
            <w:r w:rsidRPr="00D12956">
              <w:rPr>
                <w:color w:val="000000"/>
                <w:sz w:val="20"/>
              </w:rPr>
              <w:t>EUNGENGINE</w:t>
            </w:r>
          </w:p>
        </w:tc>
        <w:tc>
          <w:tcPr>
            <w:tcW w:w="1530" w:type="dxa"/>
            <w:tcBorders>
              <w:top w:val="single" w:sz="4" w:space="0" w:color="auto"/>
              <w:left w:val="single" w:sz="4" w:space="0" w:color="auto"/>
              <w:bottom w:val="single" w:sz="4" w:space="0" w:color="auto"/>
              <w:right w:val="single" w:sz="4" w:space="0" w:color="auto"/>
            </w:tcBorders>
          </w:tcPr>
          <w:p w14:paraId="5A0715AF" w14:textId="62627225" w:rsidR="00490E00" w:rsidRPr="00BD3DE3" w:rsidRDefault="00490E00" w:rsidP="00490E00">
            <w:pPr>
              <w:jc w:val="center"/>
              <w:rPr>
                <w:sz w:val="20"/>
              </w:rPr>
            </w:pPr>
            <w:r>
              <w:rPr>
                <w:color w:val="000000"/>
                <w:sz w:val="20"/>
              </w:rPr>
              <w:t>SC VI.6</w:t>
            </w:r>
          </w:p>
        </w:tc>
        <w:tc>
          <w:tcPr>
            <w:tcW w:w="2080" w:type="dxa"/>
            <w:tcBorders>
              <w:top w:val="single" w:sz="4" w:space="0" w:color="auto"/>
              <w:left w:val="single" w:sz="4" w:space="0" w:color="auto"/>
              <w:bottom w:val="single" w:sz="4" w:space="0" w:color="auto"/>
              <w:right w:val="single" w:sz="4" w:space="0" w:color="auto"/>
            </w:tcBorders>
          </w:tcPr>
          <w:p w14:paraId="75C1CE9A" w14:textId="77777777" w:rsidR="00490E00" w:rsidRPr="009250EB" w:rsidRDefault="00490E00" w:rsidP="00490E00">
            <w:pPr>
              <w:jc w:val="center"/>
              <w:rPr>
                <w:b/>
                <w:color w:val="000000"/>
                <w:sz w:val="20"/>
              </w:rPr>
            </w:pPr>
            <w:r w:rsidRPr="009250EB">
              <w:rPr>
                <w:b/>
                <w:color w:val="000000"/>
                <w:sz w:val="20"/>
              </w:rPr>
              <w:t>R 336.1205(1)(a) &amp; (b)</w:t>
            </w:r>
          </w:p>
          <w:p w14:paraId="271FEFFE" w14:textId="77777777" w:rsidR="00490E00" w:rsidRPr="009250EB" w:rsidRDefault="00490E00" w:rsidP="00490E00">
            <w:pPr>
              <w:jc w:val="center"/>
              <w:rPr>
                <w:b/>
                <w:color w:val="000000"/>
                <w:sz w:val="20"/>
              </w:rPr>
            </w:pPr>
            <w:r w:rsidRPr="009250EB">
              <w:rPr>
                <w:b/>
                <w:color w:val="000000"/>
                <w:sz w:val="20"/>
              </w:rPr>
              <w:t>R 336.2810</w:t>
            </w:r>
          </w:p>
          <w:p w14:paraId="5CD7C353" w14:textId="0F46BB78" w:rsidR="00490E00" w:rsidRPr="00471C93" w:rsidRDefault="00490E00" w:rsidP="00490E00">
            <w:pPr>
              <w:jc w:val="center"/>
              <w:rPr>
                <w:b/>
                <w:sz w:val="20"/>
              </w:rPr>
            </w:pPr>
            <w:r w:rsidRPr="009250EB">
              <w:rPr>
                <w:b/>
                <w:color w:val="000000"/>
                <w:sz w:val="20"/>
              </w:rPr>
              <w:t>40 CFR 52.21(j)</w:t>
            </w:r>
          </w:p>
        </w:tc>
      </w:tr>
    </w:tbl>
    <w:p w14:paraId="0A6998DD" w14:textId="2AF8ACFD" w:rsidR="003F25FD" w:rsidRDefault="003F25FD" w:rsidP="001A652A">
      <w:pPr>
        <w:jc w:val="both"/>
        <w:rPr>
          <w:sz w:val="20"/>
        </w:rPr>
      </w:pPr>
    </w:p>
    <w:p w14:paraId="21112EF8" w14:textId="77777777" w:rsidR="003F25FD" w:rsidRDefault="003F25FD">
      <w:pPr>
        <w:rPr>
          <w:sz w:val="20"/>
        </w:rPr>
      </w:pPr>
      <w:r>
        <w:rPr>
          <w:sz w:val="20"/>
        </w:rPr>
        <w:br w:type="page"/>
      </w:r>
    </w:p>
    <w:p w14:paraId="6C87A603" w14:textId="77777777" w:rsidR="00490E00" w:rsidRDefault="00490E00" w:rsidP="001A652A">
      <w:pPr>
        <w:jc w:val="both"/>
        <w:rPr>
          <w:sz w:val="20"/>
        </w:rPr>
      </w:pPr>
    </w:p>
    <w:p w14:paraId="42E0294C" w14:textId="77777777" w:rsidR="00490E00" w:rsidRDefault="00490E00" w:rsidP="001A652A">
      <w:pPr>
        <w:jc w:val="both"/>
        <w:rPr>
          <w:b/>
          <w:u w:val="single"/>
        </w:rPr>
      </w:pPr>
      <w:r>
        <w:rPr>
          <w:b/>
        </w:rPr>
        <w:t xml:space="preserve">II.  </w:t>
      </w:r>
      <w:r>
        <w:rPr>
          <w:b/>
          <w:u w:val="single"/>
        </w:rPr>
        <w:t>MATERIAL LIMIT(S)</w:t>
      </w:r>
    </w:p>
    <w:p w14:paraId="22A694EA" w14:textId="77777777" w:rsidR="00490E00" w:rsidRDefault="00490E00" w:rsidP="00490E00">
      <w:pPr>
        <w:jc w:val="both"/>
        <w:rPr>
          <w:sz w:val="20"/>
        </w:rPr>
      </w:pPr>
    </w:p>
    <w:p w14:paraId="6BAB8CAD" w14:textId="77777777" w:rsidR="00490E00" w:rsidRPr="00614851" w:rsidRDefault="00490E00" w:rsidP="00490E00">
      <w:pPr>
        <w:ind w:left="360" w:hanging="360"/>
        <w:jc w:val="both"/>
        <w:rPr>
          <w:rFonts w:cs="Arial"/>
          <w:color w:val="000000"/>
          <w:sz w:val="20"/>
        </w:rPr>
      </w:pPr>
      <w:r w:rsidRPr="00614851">
        <w:rPr>
          <w:rFonts w:cs="Arial"/>
          <w:sz w:val="20"/>
        </w:rPr>
        <w:t>1.</w:t>
      </w:r>
      <w:r w:rsidRPr="00614851">
        <w:rPr>
          <w:rFonts w:cs="Arial"/>
          <w:sz w:val="20"/>
        </w:rPr>
        <w:tab/>
      </w:r>
      <w:r w:rsidRPr="00614851">
        <w:rPr>
          <w:rFonts w:cs="Arial"/>
          <w:color w:val="000000"/>
          <w:sz w:val="20"/>
        </w:rPr>
        <w:t xml:space="preserve">The permittee shall burn only </w:t>
      </w:r>
      <w:r w:rsidRPr="00614851">
        <w:rPr>
          <w:rFonts w:cs="Arial"/>
          <w:sz w:val="20"/>
        </w:rPr>
        <w:t>pipeline quality natural gas</w:t>
      </w:r>
      <w:r w:rsidRPr="00614851">
        <w:rPr>
          <w:rFonts w:cs="Arial"/>
          <w:color w:val="000000"/>
          <w:sz w:val="20"/>
        </w:rPr>
        <w:t xml:space="preserve">, </w:t>
      </w:r>
      <w:r w:rsidRPr="00147DB8">
        <w:rPr>
          <w:rFonts w:cs="Arial"/>
          <w:sz w:val="20"/>
        </w:rPr>
        <w:t>in EUNGENGINE</w:t>
      </w:r>
      <w:r w:rsidRPr="00614851">
        <w:rPr>
          <w:rFonts w:cs="Arial"/>
          <w:color w:val="000000"/>
          <w:sz w:val="20"/>
        </w:rPr>
        <w:t>.</w:t>
      </w:r>
      <w:r>
        <w:rPr>
          <w:rFonts w:cs="Arial"/>
          <w:sz w:val="20"/>
          <w:vertAlign w:val="superscript"/>
        </w:rPr>
        <w:t>2</w:t>
      </w:r>
      <w:r w:rsidRPr="00614851">
        <w:rPr>
          <w:rFonts w:cs="Arial"/>
          <w:color w:val="000000"/>
          <w:sz w:val="20"/>
        </w:rPr>
        <w:t xml:space="preserve">  </w:t>
      </w:r>
      <w:r w:rsidRPr="00614851">
        <w:rPr>
          <w:rFonts w:cs="Arial"/>
          <w:b/>
          <w:color w:val="000000"/>
          <w:sz w:val="20"/>
        </w:rPr>
        <w:t>(R 336.1205(1)(a) &amp; (b)</w:t>
      </w:r>
      <w:r>
        <w:rPr>
          <w:rFonts w:cs="Arial"/>
          <w:b/>
          <w:color w:val="000000"/>
          <w:sz w:val="20"/>
        </w:rPr>
        <w:t>, 40 </w:t>
      </w:r>
      <w:r w:rsidRPr="00614851">
        <w:rPr>
          <w:rFonts w:cs="Arial"/>
          <w:b/>
          <w:color w:val="000000"/>
          <w:sz w:val="20"/>
        </w:rPr>
        <w:t>CFR 60.4241)</w:t>
      </w:r>
    </w:p>
    <w:p w14:paraId="2F40C77A" w14:textId="77777777" w:rsidR="00490E00" w:rsidRPr="00FF27C7" w:rsidRDefault="00490E00" w:rsidP="00490E00">
      <w:pPr>
        <w:ind w:left="360" w:hanging="360"/>
        <w:jc w:val="both"/>
        <w:rPr>
          <w:color w:val="000000"/>
          <w:sz w:val="20"/>
        </w:rPr>
      </w:pPr>
    </w:p>
    <w:p w14:paraId="60345B2B" w14:textId="77777777" w:rsidR="00490E00" w:rsidRPr="00F01FE1" w:rsidRDefault="00490E00" w:rsidP="001A652A">
      <w:pPr>
        <w:jc w:val="both"/>
        <w:rPr>
          <w:b/>
          <w:sz w:val="20"/>
          <w:u w:val="single"/>
        </w:rPr>
      </w:pPr>
      <w:r>
        <w:rPr>
          <w:b/>
        </w:rPr>
        <w:t xml:space="preserve">III.  </w:t>
      </w:r>
      <w:r>
        <w:rPr>
          <w:b/>
          <w:u w:val="single"/>
        </w:rPr>
        <w:t>PROCESS/OPERATIONAL RESTRICTION(S)</w:t>
      </w:r>
      <w:r w:rsidDel="001C614B">
        <w:rPr>
          <w:b/>
          <w:u w:val="single"/>
        </w:rPr>
        <w:t xml:space="preserve"> </w:t>
      </w:r>
    </w:p>
    <w:p w14:paraId="61B3C6BA" w14:textId="77777777" w:rsidR="002E1940" w:rsidRPr="00FF27C7" w:rsidRDefault="002E1940" w:rsidP="002E1940">
      <w:pPr>
        <w:ind w:left="360" w:hanging="360"/>
        <w:jc w:val="both"/>
        <w:rPr>
          <w:sz w:val="20"/>
        </w:rPr>
      </w:pPr>
    </w:p>
    <w:p w14:paraId="48DBB99E" w14:textId="77777777" w:rsidR="002E1940" w:rsidRPr="004911D1" w:rsidRDefault="002E1940" w:rsidP="002E1940">
      <w:pPr>
        <w:ind w:left="360" w:hanging="360"/>
        <w:jc w:val="both"/>
        <w:rPr>
          <w:b/>
          <w:sz w:val="20"/>
        </w:rPr>
      </w:pPr>
      <w:r w:rsidRPr="004911D1">
        <w:rPr>
          <w:sz w:val="20"/>
        </w:rPr>
        <w:t>1.</w:t>
      </w:r>
      <w:r w:rsidRPr="004911D1">
        <w:rPr>
          <w:sz w:val="20"/>
        </w:rPr>
        <w:tab/>
        <w:t xml:space="preserve">The permittee shall not operate EUNGENGINE while any unit in FGCTGHRSG is </w:t>
      </w:r>
      <w:r>
        <w:rPr>
          <w:sz w:val="20"/>
        </w:rPr>
        <w:t xml:space="preserve">in </w:t>
      </w:r>
      <w:r w:rsidRPr="004911D1">
        <w:rPr>
          <w:sz w:val="20"/>
        </w:rPr>
        <w:t>startup</w:t>
      </w:r>
      <w:r>
        <w:rPr>
          <w:sz w:val="20"/>
        </w:rPr>
        <w:t xml:space="preserve"> mode</w:t>
      </w:r>
      <w:r w:rsidRPr="004911D1">
        <w:rPr>
          <w:sz w:val="20"/>
        </w:rPr>
        <w:t>.</w:t>
      </w:r>
      <w:r>
        <w:rPr>
          <w:rFonts w:cs="Arial"/>
          <w:sz w:val="20"/>
          <w:vertAlign w:val="superscript"/>
        </w:rPr>
        <w:t>2</w:t>
      </w:r>
      <w:r w:rsidRPr="004911D1">
        <w:rPr>
          <w:sz w:val="20"/>
        </w:rPr>
        <w:t xml:space="preserve">  </w:t>
      </w:r>
      <w:r w:rsidRPr="004911D1">
        <w:rPr>
          <w:b/>
          <w:sz w:val="20"/>
        </w:rPr>
        <w:t>(R 336.2803, R 336.2804, 40 CFR 52.21(c) &amp; (d))</w:t>
      </w:r>
    </w:p>
    <w:p w14:paraId="306CB964" w14:textId="77777777" w:rsidR="002E1940" w:rsidRDefault="002E1940" w:rsidP="002E1940">
      <w:pPr>
        <w:ind w:left="360" w:hanging="360"/>
        <w:jc w:val="both"/>
        <w:rPr>
          <w:rFonts w:cs="Arial"/>
          <w:sz w:val="20"/>
        </w:rPr>
      </w:pPr>
    </w:p>
    <w:p w14:paraId="561106BF" w14:textId="76C683EE" w:rsidR="002E1940" w:rsidRPr="00831A56" w:rsidRDefault="002E1940" w:rsidP="00DD7230">
      <w:pPr>
        <w:spacing w:after="120"/>
        <w:ind w:left="360" w:hanging="360"/>
        <w:jc w:val="both"/>
        <w:rPr>
          <w:color w:val="000000"/>
          <w:sz w:val="20"/>
        </w:rPr>
      </w:pPr>
      <w:r>
        <w:rPr>
          <w:sz w:val="20"/>
        </w:rPr>
        <w:t>2</w:t>
      </w:r>
      <w:r w:rsidRPr="00831A56">
        <w:rPr>
          <w:sz w:val="20"/>
        </w:rPr>
        <w:t>.</w:t>
      </w:r>
      <w:r w:rsidRPr="00831A56">
        <w:rPr>
          <w:sz w:val="20"/>
        </w:rPr>
        <w:tab/>
      </w:r>
      <w:r w:rsidRPr="00831A56">
        <w:rPr>
          <w:color w:val="000000"/>
          <w:sz w:val="20"/>
        </w:rPr>
        <w:t xml:space="preserve">The permittee shall not operate </w:t>
      </w:r>
      <w:r w:rsidRPr="00147DB8">
        <w:rPr>
          <w:rFonts w:cs="Arial"/>
          <w:sz w:val="20"/>
        </w:rPr>
        <w:t>EUNGENGINE</w:t>
      </w:r>
      <w:r w:rsidRPr="00831A56">
        <w:rPr>
          <w:color w:val="000000"/>
          <w:sz w:val="20"/>
        </w:rPr>
        <w:t xml:space="preserve"> unless a malfunction abatement plan (MAP)</w:t>
      </w:r>
      <w:r w:rsidR="00DD7230">
        <w:rPr>
          <w:color w:val="000000"/>
          <w:sz w:val="20"/>
        </w:rPr>
        <w:t>,</w:t>
      </w:r>
      <w:r w:rsidRPr="00831A56">
        <w:rPr>
          <w:color w:val="000000"/>
          <w:sz w:val="20"/>
        </w:rPr>
        <w:t xml:space="preserve"> as described in Rule 911(2), has been submitted, and is implemented and maintained.  The MAP shall, at a minimum, specify the following:</w:t>
      </w:r>
    </w:p>
    <w:p w14:paraId="663CA9EC" w14:textId="77777777" w:rsidR="002E1940" w:rsidRPr="00831A56" w:rsidRDefault="002E1940" w:rsidP="00DD7230">
      <w:pPr>
        <w:spacing w:after="120"/>
        <w:ind w:left="720" w:hanging="360"/>
        <w:jc w:val="both"/>
        <w:rPr>
          <w:color w:val="000000"/>
          <w:sz w:val="20"/>
        </w:rPr>
      </w:pPr>
      <w:r w:rsidRPr="00831A56">
        <w:rPr>
          <w:color w:val="000000"/>
          <w:sz w:val="20"/>
        </w:rPr>
        <w:t>a</w:t>
      </w:r>
      <w:r>
        <w:rPr>
          <w:color w:val="000000"/>
          <w:sz w:val="20"/>
        </w:rPr>
        <w:t>.</w:t>
      </w:r>
      <w:r>
        <w:rPr>
          <w:color w:val="000000"/>
          <w:sz w:val="20"/>
        </w:rPr>
        <w:tab/>
      </w:r>
      <w:r w:rsidRPr="00831A56">
        <w:rPr>
          <w:color w:val="000000"/>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404FA916" w14:textId="77777777" w:rsidR="002E1940" w:rsidRPr="00831A56" w:rsidRDefault="002E1940" w:rsidP="00DD7230">
      <w:pPr>
        <w:spacing w:after="120"/>
        <w:ind w:left="720" w:hanging="360"/>
        <w:jc w:val="both"/>
        <w:rPr>
          <w:color w:val="000000"/>
          <w:sz w:val="20"/>
        </w:rPr>
      </w:pPr>
      <w:r w:rsidRPr="00831A56">
        <w:rPr>
          <w:color w:val="000000"/>
          <w:sz w:val="20"/>
        </w:rPr>
        <w:t>b</w:t>
      </w:r>
      <w:r>
        <w:rPr>
          <w:color w:val="000000"/>
          <w:sz w:val="20"/>
        </w:rPr>
        <w:t>.</w:t>
      </w:r>
      <w:r>
        <w:rPr>
          <w:color w:val="000000"/>
          <w:sz w:val="20"/>
        </w:rPr>
        <w:tab/>
      </w:r>
      <w:r w:rsidRPr="00831A56">
        <w:rPr>
          <w:color w:val="000000"/>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4B168F7A" w14:textId="77777777" w:rsidR="002E1940" w:rsidRDefault="002E1940" w:rsidP="00DD7230">
      <w:pPr>
        <w:ind w:left="720" w:hanging="360"/>
        <w:jc w:val="both"/>
        <w:rPr>
          <w:color w:val="000000"/>
          <w:sz w:val="20"/>
        </w:rPr>
      </w:pPr>
      <w:r w:rsidRPr="00831A56">
        <w:rPr>
          <w:color w:val="000000"/>
          <w:sz w:val="20"/>
        </w:rPr>
        <w:t>c</w:t>
      </w:r>
      <w:r>
        <w:rPr>
          <w:color w:val="000000"/>
          <w:sz w:val="20"/>
        </w:rPr>
        <w:t>.</w:t>
      </w:r>
      <w:r>
        <w:rPr>
          <w:color w:val="000000"/>
          <w:sz w:val="20"/>
        </w:rPr>
        <w:tab/>
      </w:r>
      <w:r w:rsidRPr="00831A56">
        <w:rPr>
          <w:color w:val="000000"/>
          <w:sz w:val="20"/>
        </w:rPr>
        <w:t>A description of the corrective procedures or operational changes that shall be taken in the event of a malfunction or failure to achieve compliance with the applicable emission limits.</w:t>
      </w:r>
    </w:p>
    <w:p w14:paraId="3B8B1708" w14:textId="77777777" w:rsidR="002E1940" w:rsidRPr="00831A56" w:rsidRDefault="002E1940" w:rsidP="002E1940">
      <w:pPr>
        <w:ind w:left="720" w:hanging="360"/>
        <w:jc w:val="both"/>
        <w:rPr>
          <w:color w:val="000000"/>
          <w:sz w:val="20"/>
        </w:rPr>
      </w:pPr>
    </w:p>
    <w:p w14:paraId="61FF7455" w14:textId="77777777" w:rsidR="002E1940" w:rsidRDefault="002E1940" w:rsidP="002E1940">
      <w:pPr>
        <w:ind w:left="360"/>
        <w:jc w:val="both"/>
        <w:rPr>
          <w:color w:val="000000"/>
          <w:sz w:val="20"/>
        </w:rPr>
      </w:pPr>
      <w:bookmarkStart w:id="82" w:name="_Hlk505675496"/>
      <w:r w:rsidRPr="00831A56">
        <w:rPr>
          <w:color w:val="000000"/>
          <w:sz w:val="20"/>
        </w:rPr>
        <w:t xml:space="preserve">If at any time the MAP fails to address or inadequately addresses an event that meets the characteristics of a malfunction, the permittee shall amend the MAP within </w:t>
      </w:r>
      <w:r>
        <w:rPr>
          <w:color w:val="000000"/>
          <w:sz w:val="20"/>
        </w:rPr>
        <w:t>90</w:t>
      </w:r>
      <w:r w:rsidRPr="00831A56">
        <w:rPr>
          <w:color w:val="000000"/>
          <w:sz w:val="20"/>
        </w:rPr>
        <w:t xml:space="preserve"> days after such an event occurs.  The permittee shall also amend the MAP within </w:t>
      </w:r>
      <w:r>
        <w:rPr>
          <w:color w:val="000000"/>
          <w:sz w:val="20"/>
        </w:rPr>
        <w:t>90</w:t>
      </w:r>
      <w:r w:rsidRPr="00831A56">
        <w:rPr>
          <w:color w:val="000000"/>
          <w:sz w:val="20"/>
        </w:rPr>
        <w:t xml:space="preserve">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bookmarkEnd w:id="82"/>
      <w:r>
        <w:rPr>
          <w:rFonts w:cs="Arial"/>
          <w:sz w:val="20"/>
          <w:vertAlign w:val="superscript"/>
        </w:rPr>
        <w:t>2</w:t>
      </w:r>
      <w:r>
        <w:rPr>
          <w:color w:val="000000"/>
          <w:sz w:val="20"/>
        </w:rPr>
        <w:t xml:space="preserve"> </w:t>
      </w:r>
      <w:r w:rsidRPr="00270478">
        <w:rPr>
          <w:bCs/>
          <w:color w:val="000000"/>
          <w:sz w:val="20"/>
        </w:rPr>
        <w:t xml:space="preserve"> </w:t>
      </w:r>
      <w:r w:rsidRPr="00831A56">
        <w:rPr>
          <w:b/>
          <w:color w:val="000000"/>
          <w:sz w:val="20"/>
        </w:rPr>
        <w:t>(R 336.1331, R 336.1910, R 336.1911, R 336.2803, R 336.2804</w:t>
      </w:r>
      <w:r>
        <w:rPr>
          <w:b/>
          <w:color w:val="000000"/>
          <w:sz w:val="20"/>
        </w:rPr>
        <w:t>, 40 CFR 52.21(c) &amp; (d)</w:t>
      </w:r>
      <w:r w:rsidRPr="00831A56">
        <w:rPr>
          <w:b/>
          <w:color w:val="000000"/>
          <w:sz w:val="20"/>
        </w:rPr>
        <w:t>)</w:t>
      </w:r>
    </w:p>
    <w:p w14:paraId="201EC656" w14:textId="77777777" w:rsidR="002E1940" w:rsidRPr="00E91829" w:rsidRDefault="002E1940" w:rsidP="002E1940">
      <w:pPr>
        <w:ind w:left="360" w:hanging="360"/>
        <w:jc w:val="both"/>
        <w:rPr>
          <w:rFonts w:cs="Arial"/>
          <w:sz w:val="20"/>
        </w:rPr>
      </w:pPr>
    </w:p>
    <w:p w14:paraId="57AB8278" w14:textId="77777777" w:rsidR="002E1940" w:rsidRPr="007533A6" w:rsidRDefault="002E1940" w:rsidP="002E1940">
      <w:pPr>
        <w:pStyle w:val="BodyTextIndent2"/>
        <w:spacing w:after="0" w:line="240" w:lineRule="auto"/>
        <w:ind w:hanging="360"/>
        <w:jc w:val="both"/>
        <w:rPr>
          <w:rFonts w:cs="Arial"/>
          <w:b/>
          <w:sz w:val="20"/>
        </w:rPr>
      </w:pPr>
      <w:r w:rsidRPr="00E91829">
        <w:rPr>
          <w:sz w:val="20"/>
        </w:rPr>
        <w:t>3.</w:t>
      </w:r>
      <w:r w:rsidRPr="00E91829">
        <w:rPr>
          <w:sz w:val="20"/>
        </w:rPr>
        <w:tab/>
      </w:r>
      <w:r w:rsidRPr="00E91829">
        <w:rPr>
          <w:rFonts w:cs="Arial"/>
          <w:sz w:val="20"/>
        </w:rPr>
        <w:t>The permittee shall not operate EUNGENGINE for more than 144 hours per year on a 12-month rolling time</w:t>
      </w:r>
      <w:r w:rsidRPr="007533A6">
        <w:rPr>
          <w:rFonts w:cs="Arial"/>
          <w:sz w:val="20"/>
        </w:rPr>
        <w:t xml:space="preserve"> period basis as determined at the end of each calendar month.  The </w:t>
      </w:r>
      <w:r>
        <w:rPr>
          <w:rFonts w:cs="Arial"/>
          <w:sz w:val="20"/>
        </w:rPr>
        <w:t>144</w:t>
      </w:r>
      <w:r w:rsidRPr="007533A6">
        <w:rPr>
          <w:rFonts w:cs="Arial"/>
          <w:sz w:val="20"/>
        </w:rPr>
        <w:t xml:space="preserve"> hours includes the 100 hours as described in SC III.</w:t>
      </w:r>
      <w:r>
        <w:rPr>
          <w:rFonts w:cs="Arial"/>
          <w:sz w:val="20"/>
        </w:rPr>
        <w:t>4</w:t>
      </w:r>
      <w:r w:rsidRPr="007533A6">
        <w:rPr>
          <w:rFonts w:cs="Arial"/>
          <w:sz w:val="20"/>
        </w:rPr>
        <w:t>.</w:t>
      </w:r>
      <w:r>
        <w:rPr>
          <w:rFonts w:cs="Arial"/>
          <w:sz w:val="20"/>
          <w:vertAlign w:val="superscript"/>
        </w:rPr>
        <w:t>2</w:t>
      </w:r>
      <w:r w:rsidRPr="007533A6">
        <w:rPr>
          <w:rFonts w:cs="Arial"/>
          <w:sz w:val="20"/>
        </w:rPr>
        <w:t xml:space="preserve">  </w:t>
      </w:r>
      <w:r w:rsidRPr="007533A6">
        <w:rPr>
          <w:rFonts w:cs="Arial"/>
          <w:b/>
          <w:sz w:val="20"/>
        </w:rPr>
        <w:t>(R 336.1205(1)(a) &amp; (b), R 336.1225, R 336.1702(a), R 336.2803, R 336.2804, 40</w:t>
      </w:r>
      <w:r>
        <w:rPr>
          <w:rFonts w:cs="Arial"/>
          <w:b/>
          <w:sz w:val="20"/>
        </w:rPr>
        <w:t> </w:t>
      </w:r>
      <w:r w:rsidRPr="007533A6">
        <w:rPr>
          <w:rFonts w:cs="Arial"/>
          <w:b/>
          <w:sz w:val="20"/>
        </w:rPr>
        <w:t>CFR 52.21(c) &amp; (d))</w:t>
      </w:r>
    </w:p>
    <w:p w14:paraId="69B91C65" w14:textId="77777777" w:rsidR="002E1940" w:rsidRPr="007533A6" w:rsidRDefault="002E1940" w:rsidP="002E1940">
      <w:pPr>
        <w:ind w:left="360" w:hanging="360"/>
        <w:jc w:val="both"/>
        <w:rPr>
          <w:rFonts w:cs="Arial"/>
          <w:sz w:val="20"/>
        </w:rPr>
      </w:pPr>
    </w:p>
    <w:p w14:paraId="7D83309F" w14:textId="77777777" w:rsidR="002E1940" w:rsidRPr="007533A6" w:rsidRDefault="002E1940" w:rsidP="002E1940">
      <w:pPr>
        <w:ind w:left="360" w:hanging="360"/>
        <w:jc w:val="both"/>
        <w:rPr>
          <w:rFonts w:cs="Arial"/>
          <w:bCs/>
          <w:sz w:val="20"/>
          <w:szCs w:val="22"/>
        </w:rPr>
      </w:pPr>
      <w:r w:rsidRPr="007533A6">
        <w:rPr>
          <w:sz w:val="20"/>
          <w:szCs w:val="22"/>
        </w:rPr>
        <w:t>4.</w:t>
      </w:r>
      <w:r w:rsidRPr="007533A6">
        <w:rPr>
          <w:rFonts w:cs="Arial"/>
          <w:sz w:val="20"/>
          <w:szCs w:val="22"/>
        </w:rPr>
        <w:tab/>
        <w:t xml:space="preserve">The permittee may operate </w:t>
      </w:r>
      <w:r w:rsidRPr="007533A6">
        <w:rPr>
          <w:rFonts w:cs="Arial"/>
          <w:sz w:val="20"/>
        </w:rPr>
        <w:t xml:space="preserve">EUNGENGINE </w:t>
      </w:r>
      <w:r w:rsidRPr="007533A6">
        <w:rPr>
          <w:rFonts w:cs="Arial"/>
          <w:sz w:val="20"/>
          <w:szCs w:val="22"/>
        </w:rPr>
        <w:t>for no more than 100</w:t>
      </w:r>
      <w:r>
        <w:rPr>
          <w:rFonts w:cs="Arial"/>
          <w:sz w:val="20"/>
          <w:szCs w:val="22"/>
        </w:rPr>
        <w:t> </w:t>
      </w:r>
      <w:r w:rsidRPr="007533A6">
        <w:rPr>
          <w:rFonts w:cs="Arial"/>
          <w:sz w:val="20"/>
          <w:szCs w:val="22"/>
        </w:rPr>
        <w:t xml:space="preserve">hours per </w:t>
      </w:r>
      <w:r>
        <w:rPr>
          <w:rFonts w:cs="Arial"/>
          <w:sz w:val="20"/>
          <w:szCs w:val="22"/>
        </w:rPr>
        <w:t>calendar year</w:t>
      </w:r>
      <w:r w:rsidRPr="007533A6">
        <w:rPr>
          <w:rFonts w:cs="Arial"/>
          <w:sz w:val="20"/>
          <w:szCs w:val="22"/>
        </w:rPr>
        <w:t xml:space="preserve"> for the purpose of necessary maintenance checks and readiness testing, provided that the tests are recommended by Federal, State, or local government, the manufacturer, the vendor, or the insurance company associated with the engine.  </w:t>
      </w:r>
      <w:r>
        <w:rPr>
          <w:rFonts w:cs="Arial"/>
          <w:sz w:val="20"/>
          <w:szCs w:val="22"/>
        </w:rPr>
        <w:t>The p</w:t>
      </w:r>
      <w:r w:rsidRPr="007533A6">
        <w:rPr>
          <w:rFonts w:cs="Arial"/>
          <w:sz w:val="20"/>
          <w:szCs w:val="22"/>
        </w:rPr>
        <w:t>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w:t>
      </w:r>
      <w:r>
        <w:rPr>
          <w:rFonts w:cs="Arial"/>
          <w:sz w:val="20"/>
          <w:szCs w:val="22"/>
        </w:rPr>
        <w:t> </w:t>
      </w:r>
      <w:r w:rsidRPr="007533A6">
        <w:rPr>
          <w:rFonts w:cs="Arial"/>
          <w:sz w:val="20"/>
          <w:szCs w:val="22"/>
        </w:rPr>
        <w:t xml:space="preserve">hours per year.  </w:t>
      </w:r>
      <w:r w:rsidRPr="007533A6">
        <w:rPr>
          <w:rFonts w:cs="Arial"/>
          <w:sz w:val="20"/>
        </w:rPr>
        <w:t>EUNGENGINE</w:t>
      </w:r>
      <w:r w:rsidRPr="007533A6">
        <w:rPr>
          <w:rFonts w:cs="Arial"/>
          <w:b/>
          <w:bCs/>
          <w:sz w:val="20"/>
          <w:szCs w:val="22"/>
        </w:rPr>
        <w:t xml:space="preserve"> </w:t>
      </w:r>
      <w:r w:rsidRPr="007533A6">
        <w:rPr>
          <w:rFonts w:cs="Arial"/>
          <w:bCs/>
          <w:sz w:val="20"/>
          <w:szCs w:val="22"/>
        </w:rPr>
        <w:t>may operate up to 50</w:t>
      </w:r>
      <w:r>
        <w:rPr>
          <w:rFonts w:cs="Arial"/>
          <w:bCs/>
          <w:sz w:val="20"/>
          <w:szCs w:val="22"/>
        </w:rPr>
        <w:t> </w:t>
      </w:r>
      <w:r w:rsidRPr="007533A6">
        <w:rPr>
          <w:rFonts w:cs="Arial"/>
          <w:bCs/>
          <w:sz w:val="20"/>
          <w:szCs w:val="22"/>
        </w:rPr>
        <w:t>hours per year in non-emergency situations, but those 50</w:t>
      </w:r>
      <w:r>
        <w:rPr>
          <w:rFonts w:cs="Arial"/>
          <w:bCs/>
          <w:sz w:val="20"/>
          <w:szCs w:val="22"/>
        </w:rPr>
        <w:t> </w:t>
      </w:r>
      <w:r w:rsidRPr="007533A6">
        <w:rPr>
          <w:rFonts w:cs="Arial"/>
          <w:bCs/>
          <w:sz w:val="20"/>
          <w:szCs w:val="22"/>
        </w:rPr>
        <w:t>hours are counted towards the 100</w:t>
      </w:r>
      <w:r>
        <w:rPr>
          <w:rFonts w:cs="Arial"/>
          <w:bCs/>
          <w:sz w:val="20"/>
          <w:szCs w:val="22"/>
        </w:rPr>
        <w:t> </w:t>
      </w:r>
      <w:r w:rsidRPr="007533A6">
        <w:rPr>
          <w:rFonts w:cs="Arial"/>
          <w:bCs/>
          <w:sz w:val="20"/>
          <w:szCs w:val="22"/>
        </w:rPr>
        <w:t>hours per year provided for maintenance and testing.  The 50</w:t>
      </w:r>
      <w:r>
        <w:rPr>
          <w:rFonts w:cs="Arial"/>
          <w:bCs/>
          <w:sz w:val="20"/>
          <w:szCs w:val="22"/>
        </w:rPr>
        <w:t> </w:t>
      </w:r>
      <w:r w:rsidRPr="007533A6">
        <w:rPr>
          <w:rFonts w:cs="Arial"/>
          <w:bCs/>
          <w:sz w:val="20"/>
          <w:szCs w:val="22"/>
        </w:rPr>
        <w:t>hours per year for non-emergency situations cannot be used for peak shaving or to generate income for a facility to supply non-emergency power as part of a financial arrangement with another entity, except as provided in paragraph 40 CFR 60.4243(d)(3)(</w:t>
      </w:r>
      <w:proofErr w:type="spellStart"/>
      <w:r w:rsidRPr="007533A6">
        <w:rPr>
          <w:rFonts w:cs="Arial"/>
          <w:bCs/>
          <w:sz w:val="20"/>
          <w:szCs w:val="22"/>
        </w:rPr>
        <w:t>i</w:t>
      </w:r>
      <w:proofErr w:type="spellEnd"/>
      <w:r w:rsidRPr="007533A6">
        <w:rPr>
          <w:rFonts w:cs="Arial"/>
          <w:bCs/>
          <w:sz w:val="20"/>
          <w:szCs w:val="22"/>
        </w:rPr>
        <w:t>).</w:t>
      </w:r>
      <w:r>
        <w:rPr>
          <w:rFonts w:cs="Arial"/>
          <w:bCs/>
          <w:sz w:val="20"/>
          <w:szCs w:val="22"/>
          <w:vertAlign w:val="superscript"/>
        </w:rPr>
        <w:t>2</w:t>
      </w:r>
      <w:r w:rsidRPr="007533A6">
        <w:rPr>
          <w:rFonts w:cs="Arial"/>
          <w:bCs/>
          <w:sz w:val="20"/>
          <w:szCs w:val="22"/>
        </w:rPr>
        <w:t xml:space="preserve">  </w:t>
      </w:r>
      <w:r w:rsidRPr="007533A6">
        <w:rPr>
          <w:rFonts w:cs="Arial"/>
          <w:b/>
          <w:bCs/>
          <w:sz w:val="20"/>
          <w:szCs w:val="22"/>
        </w:rPr>
        <w:t>(40 CFR 60.4243)</w:t>
      </w:r>
    </w:p>
    <w:p w14:paraId="2CED2D1D" w14:textId="77777777" w:rsidR="002E1940" w:rsidRPr="007533A6" w:rsidRDefault="002E1940" w:rsidP="002E1940">
      <w:pPr>
        <w:pStyle w:val="BodyTextIndent2"/>
        <w:spacing w:after="0" w:line="240" w:lineRule="auto"/>
        <w:ind w:hanging="360"/>
        <w:jc w:val="both"/>
        <w:rPr>
          <w:rFonts w:cs="Arial"/>
          <w:b/>
          <w:sz w:val="20"/>
        </w:rPr>
      </w:pPr>
    </w:p>
    <w:p w14:paraId="21E87400" w14:textId="77777777" w:rsidR="002E1940" w:rsidRPr="00B139D1" w:rsidRDefault="002E1940" w:rsidP="002E1940">
      <w:pPr>
        <w:autoSpaceDE w:val="0"/>
        <w:autoSpaceDN w:val="0"/>
        <w:adjustRightInd w:val="0"/>
        <w:ind w:left="360" w:hanging="360"/>
        <w:jc w:val="both"/>
        <w:rPr>
          <w:color w:val="000000"/>
          <w:sz w:val="20"/>
        </w:rPr>
      </w:pPr>
      <w:r w:rsidRPr="007533A6">
        <w:rPr>
          <w:rFonts w:cs="Arial"/>
          <w:sz w:val="20"/>
        </w:rPr>
        <w:t>5.</w:t>
      </w:r>
      <w:r w:rsidRPr="007533A6">
        <w:rPr>
          <w:rFonts w:cs="Arial"/>
          <w:sz w:val="20"/>
        </w:rPr>
        <w:tab/>
      </w:r>
      <w:r w:rsidRPr="007533A6">
        <w:rPr>
          <w:sz w:val="20"/>
        </w:rPr>
        <w:t xml:space="preserve">The permittee shall operate and maintain </w:t>
      </w:r>
      <w:r w:rsidRPr="007533A6">
        <w:rPr>
          <w:rFonts w:cs="Arial"/>
          <w:sz w:val="20"/>
        </w:rPr>
        <w:t xml:space="preserve">EUNGENGINE such that it meets the emission limits in SC I.1, I.2, and I.6 over </w:t>
      </w:r>
      <w:r w:rsidRPr="007533A6">
        <w:rPr>
          <w:sz w:val="20"/>
        </w:rPr>
        <w:t>the e</w:t>
      </w:r>
      <w:r>
        <w:rPr>
          <w:sz w:val="20"/>
        </w:rPr>
        <w:t>ntire life of the engine.</w:t>
      </w:r>
      <w:r>
        <w:rPr>
          <w:rFonts w:cs="Arial"/>
          <w:sz w:val="20"/>
          <w:vertAlign w:val="superscript"/>
        </w:rPr>
        <w:t>2</w:t>
      </w:r>
      <w:r w:rsidRPr="007533A6">
        <w:rPr>
          <w:sz w:val="20"/>
        </w:rPr>
        <w:t xml:space="preserve">  </w:t>
      </w:r>
      <w:r w:rsidRPr="007533A6">
        <w:rPr>
          <w:b/>
          <w:sz w:val="20"/>
        </w:rPr>
        <w:t>(40 CFR 60.4234</w:t>
      </w:r>
      <w:r w:rsidRPr="00B139D1">
        <w:rPr>
          <w:b/>
          <w:color w:val="000000"/>
          <w:sz w:val="20"/>
        </w:rPr>
        <w:t>)</w:t>
      </w:r>
    </w:p>
    <w:p w14:paraId="6DB6DBE5" w14:textId="77777777" w:rsidR="002E1940" w:rsidRPr="00B139D1" w:rsidRDefault="002E1940" w:rsidP="002E1940">
      <w:pPr>
        <w:autoSpaceDE w:val="0"/>
        <w:autoSpaceDN w:val="0"/>
        <w:adjustRightInd w:val="0"/>
        <w:ind w:left="360" w:hanging="360"/>
        <w:jc w:val="both"/>
        <w:rPr>
          <w:rFonts w:cs="Arial"/>
          <w:sz w:val="20"/>
        </w:rPr>
      </w:pPr>
    </w:p>
    <w:p w14:paraId="1B1ECD5D" w14:textId="56E61F65" w:rsidR="002E1940" w:rsidRPr="00EA7A6A" w:rsidRDefault="002E1940" w:rsidP="00270478">
      <w:pPr>
        <w:spacing w:after="120"/>
        <w:ind w:left="360" w:hanging="360"/>
        <w:jc w:val="both"/>
        <w:rPr>
          <w:rFonts w:cs="Arial"/>
          <w:sz w:val="20"/>
        </w:rPr>
      </w:pPr>
      <w:r>
        <w:rPr>
          <w:color w:val="000000"/>
          <w:sz w:val="20"/>
        </w:rPr>
        <w:t>6.</w:t>
      </w:r>
      <w:r w:rsidRPr="00B139D1">
        <w:rPr>
          <w:color w:val="000000"/>
          <w:sz w:val="20"/>
        </w:rPr>
        <w:tab/>
        <w:t>If the permittee purchased a certified engine, according to procedures specified in 40 CFR Part 60</w:t>
      </w:r>
      <w:r>
        <w:rPr>
          <w:color w:val="000000"/>
          <w:sz w:val="20"/>
        </w:rPr>
        <w:t>,</w:t>
      </w:r>
      <w:r w:rsidRPr="00B139D1">
        <w:rPr>
          <w:color w:val="000000"/>
          <w:sz w:val="20"/>
        </w:rPr>
        <w:t xml:space="preserve"> Subpart JJJJ, for the same model year, the permittee shall meet the following requirements </w:t>
      </w:r>
      <w:r w:rsidRPr="007533A6">
        <w:rPr>
          <w:sz w:val="20"/>
        </w:rPr>
        <w:t>for EUNGENGINE</w:t>
      </w:r>
      <w:r w:rsidR="003F25FD">
        <w:rPr>
          <w:sz w:val="20"/>
        </w:rPr>
        <w:t>.</w:t>
      </w:r>
      <w:r>
        <w:rPr>
          <w:rFonts w:cs="Arial"/>
          <w:sz w:val="20"/>
          <w:vertAlign w:val="superscript"/>
        </w:rPr>
        <w:t>2</w:t>
      </w:r>
      <w:r>
        <w:rPr>
          <w:rFonts w:cs="Arial"/>
          <w:sz w:val="20"/>
        </w:rPr>
        <w:t xml:space="preserve">  </w:t>
      </w:r>
      <w:r w:rsidRPr="007533A6">
        <w:rPr>
          <w:b/>
          <w:sz w:val="20"/>
        </w:rPr>
        <w:t>(40 CFR 60.4243(b)(1))</w:t>
      </w:r>
    </w:p>
    <w:p w14:paraId="07B9354A" w14:textId="77777777" w:rsidR="002E1940" w:rsidRPr="007533A6" w:rsidRDefault="002E1940" w:rsidP="00270478">
      <w:pPr>
        <w:numPr>
          <w:ilvl w:val="0"/>
          <w:numId w:val="42"/>
        </w:numPr>
        <w:spacing w:after="120"/>
        <w:jc w:val="both"/>
        <w:rPr>
          <w:sz w:val="20"/>
        </w:rPr>
      </w:pPr>
      <w:r w:rsidRPr="007533A6">
        <w:rPr>
          <w:sz w:val="20"/>
        </w:rPr>
        <w:t>Operate and maintain the certified engine and control device according to the manufacturer's emissi</w:t>
      </w:r>
      <w:r>
        <w:rPr>
          <w:sz w:val="20"/>
        </w:rPr>
        <w:t>on-related written instructions.</w:t>
      </w:r>
    </w:p>
    <w:p w14:paraId="673E1CD1" w14:textId="77777777" w:rsidR="002E1940" w:rsidRPr="007533A6" w:rsidRDefault="002E1940" w:rsidP="00270478">
      <w:pPr>
        <w:numPr>
          <w:ilvl w:val="0"/>
          <w:numId w:val="42"/>
        </w:numPr>
        <w:spacing w:after="120"/>
        <w:jc w:val="both"/>
        <w:rPr>
          <w:sz w:val="20"/>
        </w:rPr>
      </w:pPr>
      <w:r w:rsidRPr="007533A6">
        <w:rPr>
          <w:sz w:val="20"/>
        </w:rPr>
        <w:t xml:space="preserve">Keep a maintenance plan and the permittee may only change those engine settings that are permitted by the manufacturer. </w:t>
      </w:r>
      <w:r>
        <w:rPr>
          <w:sz w:val="20"/>
        </w:rPr>
        <w:t xml:space="preserve"> </w:t>
      </w:r>
      <w:r w:rsidRPr="007533A6">
        <w:rPr>
          <w:sz w:val="20"/>
        </w:rPr>
        <w:t>If you do not operate and maintain the certified engine and control device according to the manufacturer's emission-related written instructions, the engine will be co</w:t>
      </w:r>
      <w:r>
        <w:rPr>
          <w:sz w:val="20"/>
        </w:rPr>
        <w:t>nsidered a non-certified engine.</w:t>
      </w:r>
      <w:r w:rsidRPr="007533A6">
        <w:rPr>
          <w:sz w:val="20"/>
        </w:rPr>
        <w:t xml:space="preserve"> </w:t>
      </w:r>
    </w:p>
    <w:p w14:paraId="54E45BF6" w14:textId="77777777" w:rsidR="002E1940" w:rsidRPr="007533A6" w:rsidRDefault="002E1940" w:rsidP="00270478">
      <w:pPr>
        <w:numPr>
          <w:ilvl w:val="0"/>
          <w:numId w:val="42"/>
        </w:numPr>
        <w:rPr>
          <w:sz w:val="20"/>
        </w:rPr>
      </w:pPr>
      <w:r w:rsidRPr="007533A6">
        <w:rPr>
          <w:sz w:val="20"/>
        </w:rPr>
        <w:t xml:space="preserve">Meet the requirements as specified in 40 CFR </w:t>
      </w:r>
      <w:r>
        <w:rPr>
          <w:sz w:val="20"/>
        </w:rPr>
        <w:t xml:space="preserve">Part </w:t>
      </w:r>
      <w:r w:rsidRPr="007533A6">
        <w:rPr>
          <w:sz w:val="20"/>
        </w:rPr>
        <w:t>1068</w:t>
      </w:r>
      <w:r>
        <w:rPr>
          <w:sz w:val="20"/>
        </w:rPr>
        <w:t>,</w:t>
      </w:r>
      <w:r w:rsidRPr="007533A6">
        <w:rPr>
          <w:sz w:val="20"/>
        </w:rPr>
        <w:t xml:space="preserve"> Subparts A through D.</w:t>
      </w:r>
    </w:p>
    <w:p w14:paraId="57A8C4A2" w14:textId="77777777" w:rsidR="002E1940" w:rsidRPr="007533A6" w:rsidRDefault="002E1940" w:rsidP="002E1940">
      <w:pPr>
        <w:ind w:left="360"/>
        <w:rPr>
          <w:b/>
          <w:sz w:val="20"/>
        </w:rPr>
      </w:pPr>
    </w:p>
    <w:p w14:paraId="008C53A5" w14:textId="77777777" w:rsidR="002E1940" w:rsidRPr="00CD3E8E" w:rsidRDefault="002E1940" w:rsidP="002E1940">
      <w:pPr>
        <w:tabs>
          <w:tab w:val="left" w:pos="360"/>
          <w:tab w:val="left" w:pos="720"/>
          <w:tab w:val="left" w:pos="1080"/>
        </w:tabs>
        <w:autoSpaceDE w:val="0"/>
        <w:autoSpaceDN w:val="0"/>
        <w:adjustRightInd w:val="0"/>
        <w:ind w:left="360" w:hanging="360"/>
        <w:jc w:val="both"/>
        <w:rPr>
          <w:sz w:val="20"/>
        </w:rPr>
      </w:pPr>
      <w:r w:rsidRPr="007533A6">
        <w:rPr>
          <w:rFonts w:cs="Arial"/>
          <w:sz w:val="20"/>
        </w:rPr>
        <w:t>7.</w:t>
      </w:r>
      <w:r w:rsidRPr="007533A6">
        <w:rPr>
          <w:rFonts w:cs="Arial"/>
          <w:sz w:val="20"/>
        </w:rPr>
        <w:tab/>
        <w:t xml:space="preserve">If the permittee purchased a non-certified engine and control device or a certified engine </w:t>
      </w:r>
      <w:r w:rsidRPr="00B139D1">
        <w:rPr>
          <w:rFonts w:cs="Arial"/>
          <w:sz w:val="20"/>
        </w:rPr>
        <w:t>operating in a non-</w:t>
      </w:r>
      <w:r w:rsidRPr="00CD3E8E">
        <w:rPr>
          <w:rFonts w:cs="Arial"/>
          <w:sz w:val="20"/>
        </w:rPr>
        <w:t xml:space="preserve">certified manner, the permittee shall </w:t>
      </w:r>
      <w:r w:rsidRPr="00CD3E8E">
        <w:rPr>
          <w:sz w:val="20"/>
        </w:rPr>
        <w:t xml:space="preserve">keep a maintenance plan for </w:t>
      </w:r>
      <w:r>
        <w:rPr>
          <w:rFonts w:cs="Arial"/>
          <w:sz w:val="20"/>
        </w:rPr>
        <w:t>EUNGENGINE</w:t>
      </w:r>
      <w:r w:rsidRPr="00CD3E8E">
        <w:rPr>
          <w:sz w:val="20"/>
        </w:rPr>
        <w:t xml:space="preserve"> and shall, </w:t>
      </w:r>
      <w:r w:rsidRPr="00CD3E8E">
        <w:rPr>
          <w:rFonts w:cs="Arial"/>
          <w:sz w:val="20"/>
        </w:rPr>
        <w:t xml:space="preserve">to the extent practicable, maintain and </w:t>
      </w:r>
      <w:r w:rsidRPr="00EA06AF">
        <w:rPr>
          <w:rFonts w:cs="Arial"/>
          <w:sz w:val="20"/>
        </w:rPr>
        <w:t>operate each engine in a manner consistent with good air pollution control practice for minimizing emissions.  In addition, the permittee must conduct an initial performance test and conduct subsequent performance testing every 8,760 hours or 3 years, whichever comes first, thereafter to demonstrate compliance.</w:t>
      </w:r>
      <w:r>
        <w:rPr>
          <w:rFonts w:cs="Arial"/>
          <w:sz w:val="20"/>
          <w:vertAlign w:val="superscript"/>
        </w:rPr>
        <w:t>2</w:t>
      </w:r>
      <w:r>
        <w:rPr>
          <w:rFonts w:cs="Arial"/>
          <w:sz w:val="20"/>
        </w:rPr>
        <w:t xml:space="preserve"> </w:t>
      </w:r>
      <w:r w:rsidRPr="00EA06AF">
        <w:rPr>
          <w:b/>
          <w:sz w:val="20"/>
        </w:rPr>
        <w:t xml:space="preserve"> (40 CFR 60.4243(</w:t>
      </w:r>
      <w:r>
        <w:rPr>
          <w:b/>
          <w:sz w:val="20"/>
        </w:rPr>
        <w:t>b</w:t>
      </w:r>
      <w:r w:rsidRPr="00EA06AF">
        <w:rPr>
          <w:b/>
          <w:sz w:val="20"/>
        </w:rPr>
        <w:t>)(2))</w:t>
      </w:r>
    </w:p>
    <w:p w14:paraId="22719DC9" w14:textId="77777777" w:rsidR="002E1940" w:rsidRPr="00FF27C7" w:rsidRDefault="002E1940" w:rsidP="002E1940">
      <w:pPr>
        <w:ind w:left="360" w:hanging="360"/>
        <w:jc w:val="both"/>
        <w:rPr>
          <w:rFonts w:cs="Arial"/>
          <w:sz w:val="20"/>
        </w:rPr>
      </w:pPr>
    </w:p>
    <w:p w14:paraId="3C95296B" w14:textId="77777777" w:rsidR="00490E00" w:rsidRPr="00F01FE1" w:rsidRDefault="00490E00" w:rsidP="001A652A">
      <w:pPr>
        <w:jc w:val="both"/>
        <w:rPr>
          <w:b/>
          <w:sz w:val="20"/>
          <w:u w:val="single"/>
        </w:rPr>
      </w:pPr>
      <w:r w:rsidRPr="00FB6071">
        <w:rPr>
          <w:b/>
        </w:rPr>
        <w:t xml:space="preserve">IV.  </w:t>
      </w:r>
      <w:r w:rsidRPr="00FB6071">
        <w:rPr>
          <w:b/>
          <w:u w:val="single"/>
        </w:rPr>
        <w:t>DESIGN</w:t>
      </w:r>
      <w:r>
        <w:rPr>
          <w:b/>
          <w:u w:val="single"/>
        </w:rPr>
        <w:t>/EQUIPMENT PARAMETER(S)</w:t>
      </w:r>
    </w:p>
    <w:p w14:paraId="3D930F6A" w14:textId="77777777" w:rsidR="002E1940" w:rsidRPr="00FF27C7" w:rsidRDefault="002E1940" w:rsidP="002E1940">
      <w:pPr>
        <w:ind w:left="360" w:hanging="360"/>
        <w:jc w:val="both"/>
        <w:rPr>
          <w:sz w:val="20"/>
        </w:rPr>
      </w:pPr>
    </w:p>
    <w:p w14:paraId="4DC31EB6" w14:textId="77777777" w:rsidR="002E1940" w:rsidRPr="004911D1" w:rsidRDefault="002E1940" w:rsidP="002E1940">
      <w:pPr>
        <w:ind w:left="360" w:hanging="360"/>
        <w:jc w:val="both"/>
        <w:rPr>
          <w:rFonts w:cs="Arial"/>
          <w:color w:val="000000"/>
          <w:sz w:val="20"/>
        </w:rPr>
      </w:pPr>
      <w:r w:rsidRPr="004911D1">
        <w:rPr>
          <w:rFonts w:cs="Arial"/>
          <w:color w:val="000000"/>
          <w:sz w:val="20"/>
        </w:rPr>
        <w:t>1.</w:t>
      </w:r>
      <w:r w:rsidRPr="004911D1">
        <w:rPr>
          <w:rFonts w:cs="Arial"/>
          <w:color w:val="000000"/>
          <w:sz w:val="20"/>
        </w:rPr>
        <w:tab/>
        <w:t xml:space="preserve">The permittee shall equip and </w:t>
      </w:r>
      <w:r w:rsidRPr="00D35E34">
        <w:rPr>
          <w:rFonts w:cs="Arial"/>
          <w:sz w:val="20"/>
        </w:rPr>
        <w:t>maintain EUNGENGINE with non-resettable hours meters to track the operating hours.</w:t>
      </w:r>
      <w:r>
        <w:rPr>
          <w:rFonts w:cs="Arial"/>
          <w:sz w:val="20"/>
          <w:vertAlign w:val="superscript"/>
        </w:rPr>
        <w:t>2</w:t>
      </w:r>
      <w:r>
        <w:rPr>
          <w:rFonts w:cs="Arial"/>
          <w:sz w:val="20"/>
        </w:rPr>
        <w:t xml:space="preserve"> </w:t>
      </w:r>
      <w:r w:rsidRPr="00D74277">
        <w:rPr>
          <w:rFonts w:cs="Arial"/>
          <w:bCs/>
          <w:sz w:val="20"/>
        </w:rPr>
        <w:t xml:space="preserve"> </w:t>
      </w:r>
      <w:r w:rsidRPr="00D35E34">
        <w:rPr>
          <w:rFonts w:cs="Arial"/>
          <w:b/>
          <w:sz w:val="20"/>
        </w:rPr>
        <w:t>(R 336.1205(1)(a) &amp; (b)</w:t>
      </w:r>
      <w:r w:rsidRPr="004911D1">
        <w:rPr>
          <w:rFonts w:cs="Arial"/>
          <w:b/>
          <w:color w:val="000000"/>
          <w:sz w:val="20"/>
        </w:rPr>
        <w:t xml:space="preserve">, R 336.1225, R 336.1331(c), R 336.1702(a), </w:t>
      </w:r>
      <w:r w:rsidRPr="004911D1">
        <w:rPr>
          <w:rFonts w:cs="Arial"/>
          <w:b/>
          <w:sz w:val="20"/>
        </w:rPr>
        <w:t xml:space="preserve">R 336.2803, R 336.2804, R 336.2810, 40 CFR 52.21(c), (d), &amp; (j), </w:t>
      </w:r>
      <w:r w:rsidRPr="004911D1">
        <w:rPr>
          <w:rFonts w:cs="Arial"/>
          <w:b/>
          <w:color w:val="000000"/>
          <w:sz w:val="20"/>
        </w:rPr>
        <w:t>40 CFR 60.4237)</w:t>
      </w:r>
    </w:p>
    <w:p w14:paraId="517E17B7" w14:textId="77777777" w:rsidR="002E1940" w:rsidRPr="004911D1" w:rsidRDefault="002E1940" w:rsidP="002E1940">
      <w:pPr>
        <w:ind w:left="360" w:hanging="360"/>
        <w:jc w:val="both"/>
        <w:rPr>
          <w:rFonts w:cs="Arial"/>
          <w:color w:val="000000"/>
          <w:sz w:val="20"/>
        </w:rPr>
      </w:pPr>
    </w:p>
    <w:p w14:paraId="6D609B06" w14:textId="77777777" w:rsidR="002E1940" w:rsidRPr="004911D1" w:rsidRDefault="002E1940" w:rsidP="002E1940">
      <w:pPr>
        <w:ind w:left="360" w:hanging="360"/>
        <w:jc w:val="both"/>
        <w:rPr>
          <w:rFonts w:cs="Arial"/>
          <w:color w:val="000000"/>
          <w:sz w:val="20"/>
        </w:rPr>
      </w:pPr>
      <w:r w:rsidRPr="004911D1">
        <w:rPr>
          <w:rFonts w:cs="Arial"/>
          <w:color w:val="000000"/>
          <w:sz w:val="20"/>
        </w:rPr>
        <w:t>2.</w:t>
      </w:r>
      <w:r w:rsidRPr="004911D1">
        <w:rPr>
          <w:rFonts w:cs="Arial"/>
          <w:color w:val="000000"/>
          <w:sz w:val="20"/>
        </w:rPr>
        <w:tab/>
        <w:t xml:space="preserve">The nameplate capacity of </w:t>
      </w:r>
      <w:r w:rsidRPr="004911D1">
        <w:rPr>
          <w:rFonts w:cs="Arial"/>
          <w:sz w:val="20"/>
        </w:rPr>
        <w:t xml:space="preserve">EUNGENGINE shall </w:t>
      </w:r>
      <w:r w:rsidRPr="004911D1">
        <w:rPr>
          <w:rFonts w:cs="Arial"/>
          <w:color w:val="000000"/>
          <w:sz w:val="20"/>
        </w:rPr>
        <w:t xml:space="preserve">not </w:t>
      </w:r>
      <w:r w:rsidRPr="007533A6">
        <w:rPr>
          <w:rFonts w:cs="Arial"/>
          <w:sz w:val="20"/>
        </w:rPr>
        <w:t xml:space="preserve">exceed </w:t>
      </w:r>
      <w:r>
        <w:rPr>
          <w:rFonts w:cs="Arial"/>
          <w:sz w:val="20"/>
        </w:rPr>
        <w:t>1,462 HP</w:t>
      </w:r>
      <w:r w:rsidRPr="004911D1">
        <w:rPr>
          <w:rFonts w:cs="Arial"/>
          <w:color w:val="000000"/>
          <w:sz w:val="20"/>
        </w:rPr>
        <w:t xml:space="preserve">, as certified by the </w:t>
      </w:r>
      <w:r w:rsidRPr="004911D1">
        <w:rPr>
          <w:rFonts w:cs="Arial"/>
          <w:sz w:val="20"/>
        </w:rPr>
        <w:t>equipment manufacturer</w:t>
      </w:r>
      <w:r w:rsidRPr="004911D1">
        <w:rPr>
          <w:rFonts w:cs="Arial"/>
          <w:color w:val="000000"/>
          <w:sz w:val="20"/>
        </w:rPr>
        <w:t>.</w:t>
      </w:r>
      <w:r>
        <w:rPr>
          <w:rFonts w:cs="Arial"/>
          <w:color w:val="000000"/>
          <w:sz w:val="20"/>
          <w:vertAlign w:val="superscript"/>
        </w:rPr>
        <w:t>2</w:t>
      </w:r>
      <w:r w:rsidRPr="004911D1">
        <w:rPr>
          <w:rFonts w:cs="Arial"/>
          <w:color w:val="000000"/>
          <w:sz w:val="20"/>
        </w:rPr>
        <w:t xml:space="preserve">  </w:t>
      </w:r>
      <w:r w:rsidRPr="004911D1">
        <w:rPr>
          <w:rFonts w:cs="Arial"/>
          <w:b/>
          <w:color w:val="000000"/>
          <w:sz w:val="20"/>
        </w:rPr>
        <w:t>(</w:t>
      </w:r>
      <w:r w:rsidRPr="004911D1">
        <w:rPr>
          <w:rFonts w:cs="Arial"/>
          <w:b/>
          <w:sz w:val="20"/>
        </w:rPr>
        <w:t>R 336.1205(1)(a) &amp; (b), R 336.2803, R 336.2804, R 336.2810</w:t>
      </w:r>
      <w:r w:rsidRPr="004911D1">
        <w:rPr>
          <w:rFonts w:cs="Arial"/>
          <w:b/>
          <w:color w:val="000000"/>
          <w:sz w:val="20"/>
        </w:rPr>
        <w:t xml:space="preserve">, 40 CFR </w:t>
      </w:r>
      <w:r w:rsidRPr="004911D1">
        <w:rPr>
          <w:rFonts w:cs="Arial"/>
          <w:b/>
          <w:sz w:val="20"/>
        </w:rPr>
        <w:t>60.4230</w:t>
      </w:r>
      <w:r w:rsidRPr="004911D1">
        <w:rPr>
          <w:rFonts w:cs="Arial"/>
          <w:b/>
          <w:color w:val="000000"/>
          <w:sz w:val="20"/>
        </w:rPr>
        <w:t>)</w:t>
      </w:r>
    </w:p>
    <w:p w14:paraId="2E282353" w14:textId="77777777" w:rsidR="002E1940" w:rsidRPr="004911D1" w:rsidRDefault="002E1940" w:rsidP="002E1940">
      <w:pPr>
        <w:ind w:left="360" w:hanging="360"/>
        <w:jc w:val="both"/>
        <w:rPr>
          <w:rFonts w:cs="Arial"/>
          <w:color w:val="000000"/>
          <w:sz w:val="20"/>
        </w:rPr>
      </w:pPr>
    </w:p>
    <w:p w14:paraId="54E00197" w14:textId="77777777" w:rsidR="002E1940" w:rsidRPr="00870303" w:rsidRDefault="002E1940" w:rsidP="002E1940">
      <w:pPr>
        <w:ind w:left="360" w:hanging="360"/>
        <w:jc w:val="both"/>
        <w:rPr>
          <w:rFonts w:cs="Arial"/>
          <w:sz w:val="20"/>
        </w:rPr>
      </w:pPr>
      <w:r>
        <w:rPr>
          <w:rFonts w:cs="Arial"/>
          <w:sz w:val="20"/>
        </w:rPr>
        <w:t>3</w:t>
      </w:r>
      <w:r w:rsidRPr="00870303">
        <w:rPr>
          <w:rFonts w:cs="Arial"/>
          <w:sz w:val="20"/>
        </w:rPr>
        <w:t>.</w:t>
      </w:r>
      <w:r w:rsidRPr="00870303">
        <w:rPr>
          <w:rFonts w:cs="Arial"/>
          <w:sz w:val="20"/>
        </w:rPr>
        <w:tab/>
      </w:r>
      <w:r>
        <w:rPr>
          <w:sz w:val="20"/>
        </w:rPr>
        <w:t xml:space="preserve">The permittee shall not operate EUNGENGINE unless an oxidation catalyst is installed, maintained, and operated in a satisfactory manner, for each EUNGENGINE.  Satisfactory manner includes operating and </w:t>
      </w:r>
      <w:r w:rsidRPr="004911D1">
        <w:rPr>
          <w:sz w:val="20"/>
        </w:rPr>
        <w:t>maintaining each control device in accordance with an approved MAP for EUNGENGINE as required in SC III.2.</w:t>
      </w:r>
      <w:r>
        <w:rPr>
          <w:rFonts w:cs="Arial"/>
          <w:sz w:val="20"/>
          <w:vertAlign w:val="superscript"/>
        </w:rPr>
        <w:t>2</w:t>
      </w:r>
      <w:r>
        <w:rPr>
          <w:sz w:val="20"/>
        </w:rPr>
        <w:t xml:space="preserve">  </w:t>
      </w:r>
      <w:r>
        <w:rPr>
          <w:b/>
          <w:bCs/>
          <w:sz w:val="20"/>
        </w:rPr>
        <w:t>(R 336.1205(1)(a) &amp; (b), R 336.1225, R 336.1910, R 336.2803, R 336.2804, R 336.2810)</w:t>
      </w:r>
    </w:p>
    <w:p w14:paraId="30A9E0E9" w14:textId="77777777" w:rsidR="002E1940" w:rsidRDefault="002E1940" w:rsidP="002E1940">
      <w:pPr>
        <w:ind w:left="360" w:hanging="360"/>
        <w:jc w:val="both"/>
        <w:rPr>
          <w:rFonts w:cs="Arial"/>
          <w:color w:val="000000"/>
          <w:sz w:val="20"/>
        </w:rPr>
      </w:pPr>
    </w:p>
    <w:p w14:paraId="0026296F" w14:textId="77777777" w:rsidR="002E1940" w:rsidRPr="007169FA" w:rsidRDefault="002E1940" w:rsidP="002E1940">
      <w:pPr>
        <w:ind w:left="360" w:hanging="360"/>
        <w:jc w:val="both"/>
        <w:rPr>
          <w:rFonts w:cs="Arial"/>
          <w:color w:val="000000"/>
          <w:sz w:val="20"/>
        </w:rPr>
      </w:pPr>
      <w:r>
        <w:rPr>
          <w:sz w:val="20"/>
        </w:rPr>
        <w:t>4</w:t>
      </w:r>
      <w:r w:rsidRPr="007926E1">
        <w:rPr>
          <w:sz w:val="20"/>
        </w:rPr>
        <w:t>.</w:t>
      </w:r>
      <w:r w:rsidRPr="007926E1">
        <w:rPr>
          <w:sz w:val="20"/>
        </w:rPr>
        <w:tab/>
      </w:r>
      <w:r w:rsidRPr="007926E1">
        <w:rPr>
          <w:color w:val="000000"/>
          <w:sz w:val="20"/>
        </w:rPr>
        <w:t xml:space="preserve">The permittee shall install, calibrate, maintain and operate, in a satisfactory manner, a device to monitor and record the fuel usage rates for </w:t>
      </w:r>
      <w:r>
        <w:rPr>
          <w:sz w:val="20"/>
        </w:rPr>
        <w:t>EUNGENGINE</w:t>
      </w:r>
      <w:r w:rsidRPr="007926E1">
        <w:rPr>
          <w:color w:val="000000"/>
          <w:sz w:val="20"/>
        </w:rPr>
        <w:t xml:space="preserve"> on a continuous basis.</w:t>
      </w:r>
      <w:r>
        <w:rPr>
          <w:rFonts w:cs="Arial"/>
          <w:sz w:val="20"/>
          <w:vertAlign w:val="superscript"/>
        </w:rPr>
        <w:t>2</w:t>
      </w:r>
      <w:r>
        <w:rPr>
          <w:color w:val="000000"/>
          <w:sz w:val="20"/>
        </w:rPr>
        <w:t xml:space="preserve"> </w:t>
      </w:r>
      <w:r w:rsidRPr="007926E1">
        <w:rPr>
          <w:b/>
          <w:color w:val="000000"/>
          <w:sz w:val="20"/>
        </w:rPr>
        <w:t xml:space="preserve"> (R 336.1205(1)(a) &amp; (b), R 336.1224, R 336.1225, R 336.1702(a), R 336.2803, R 336.</w:t>
      </w:r>
      <w:r>
        <w:rPr>
          <w:b/>
          <w:color w:val="000000"/>
          <w:sz w:val="20"/>
        </w:rPr>
        <w:t>2804, R 336.2810, 40 CFR 52.21(c), (d</w:t>
      </w:r>
      <w:r w:rsidRPr="00E41668">
        <w:rPr>
          <w:b/>
          <w:color w:val="000000"/>
          <w:sz w:val="20"/>
        </w:rPr>
        <w:t>), &amp;</w:t>
      </w:r>
      <w:r>
        <w:rPr>
          <w:b/>
          <w:color w:val="000000"/>
          <w:sz w:val="20"/>
        </w:rPr>
        <w:t xml:space="preserve"> </w:t>
      </w:r>
      <w:r w:rsidRPr="00E41668">
        <w:rPr>
          <w:b/>
          <w:color w:val="000000"/>
          <w:sz w:val="20"/>
        </w:rPr>
        <w:t>(j))</w:t>
      </w:r>
    </w:p>
    <w:p w14:paraId="5310322F" w14:textId="77777777" w:rsidR="002E1940" w:rsidRPr="00FF27C7" w:rsidRDefault="002E1940" w:rsidP="002E1940">
      <w:pPr>
        <w:ind w:left="360" w:hanging="360"/>
        <w:jc w:val="both"/>
        <w:rPr>
          <w:sz w:val="20"/>
        </w:rPr>
      </w:pPr>
    </w:p>
    <w:p w14:paraId="168E658D" w14:textId="77777777" w:rsidR="00490E00" w:rsidRPr="00AA061F" w:rsidRDefault="00490E00" w:rsidP="001A652A">
      <w:pPr>
        <w:jc w:val="both"/>
      </w:pPr>
      <w:r>
        <w:rPr>
          <w:b/>
        </w:rPr>
        <w:t xml:space="preserve">V.  </w:t>
      </w:r>
      <w:r>
        <w:rPr>
          <w:b/>
          <w:u w:val="single"/>
        </w:rPr>
        <w:t>TESTING/SAMPLING</w:t>
      </w:r>
    </w:p>
    <w:p w14:paraId="6FDA961B" w14:textId="77777777" w:rsidR="00490E00" w:rsidRPr="00FE0AD0" w:rsidRDefault="00490E00"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9E48043" w14:textId="77777777" w:rsidR="002E1940" w:rsidRPr="00FF27C7" w:rsidRDefault="002E1940" w:rsidP="002E1940">
      <w:pPr>
        <w:ind w:left="360" w:hanging="360"/>
        <w:jc w:val="both"/>
        <w:rPr>
          <w:sz w:val="20"/>
        </w:rPr>
      </w:pPr>
    </w:p>
    <w:p w14:paraId="2E197C75" w14:textId="7E803D11" w:rsidR="002E1940" w:rsidRPr="00712D9C" w:rsidRDefault="002E1940" w:rsidP="00967B8A">
      <w:pPr>
        <w:pStyle w:val="ListParagraph"/>
        <w:numPr>
          <w:ilvl w:val="0"/>
          <w:numId w:val="43"/>
        </w:numPr>
        <w:tabs>
          <w:tab w:val="left" w:pos="360"/>
        </w:tabs>
        <w:jc w:val="both"/>
        <w:rPr>
          <w:sz w:val="20"/>
        </w:rPr>
      </w:pPr>
      <w:r w:rsidRPr="00532689">
        <w:rPr>
          <w:rFonts w:cs="Arial"/>
          <w:sz w:val="20"/>
        </w:rPr>
        <w:t xml:space="preserve">The permittee shall </w:t>
      </w:r>
      <w:r w:rsidR="00FD00BD" w:rsidRPr="00532689">
        <w:rPr>
          <w:rFonts w:cs="Arial"/>
          <w:sz w:val="20"/>
        </w:rPr>
        <w:t xml:space="preserve">verify NOx, CO, and VOC emission rates from </w:t>
      </w:r>
      <w:r w:rsidRPr="00532689">
        <w:rPr>
          <w:sz w:val="20"/>
        </w:rPr>
        <w:t>EUNGENGINE</w:t>
      </w:r>
      <w:r w:rsidRPr="00532689">
        <w:rPr>
          <w:rFonts w:cs="Arial"/>
          <w:sz w:val="20"/>
        </w:rPr>
        <w:t xml:space="preserve"> to demonstrate compliance with the emission limits in 40 CFR 60.4233(e), unless the engines have been certified by the manufacturer as required by 40 CFR Part 60, Subpart JJJJ and the permittee maintains the engine as required by 40 CFR 60.4243(b)(1).  </w:t>
      </w:r>
      <w:r w:rsidR="00C079C3" w:rsidRPr="00532689">
        <w:rPr>
          <w:rFonts w:cs="Arial"/>
          <w:sz w:val="20"/>
        </w:rPr>
        <w:t>T</w:t>
      </w:r>
      <w:r w:rsidRPr="00532689">
        <w:rPr>
          <w:rFonts w:cs="Arial"/>
          <w:sz w:val="20"/>
        </w:rPr>
        <w:t>he</w:t>
      </w:r>
      <w:r w:rsidRPr="00712D9C">
        <w:rPr>
          <w:rFonts w:cs="Arial"/>
          <w:sz w:val="20"/>
        </w:rPr>
        <w:t xml:space="preserve"> performance tests shall be conducted according to 40 CFR 60.4244, and the hourly emission rates shall be determined by the average of the acceptable three test runs.  </w:t>
      </w:r>
      <w:r w:rsidRPr="00712D9C">
        <w:rPr>
          <w:sz w:val="20"/>
        </w:rPr>
        <w:t xml:space="preserve">No less than 30 days prior to testing, a complete test plan shall be submitted to the AQD.  The final plan must be approved by the AQD prior to testing.  </w:t>
      </w:r>
      <w:r w:rsidR="00FD00BD">
        <w:rPr>
          <w:sz w:val="20"/>
        </w:rPr>
        <w:t>T</w:t>
      </w:r>
      <w:r w:rsidRPr="00712D9C">
        <w:rPr>
          <w:sz w:val="20"/>
        </w:rPr>
        <w:t xml:space="preserve">he permittee shall </w:t>
      </w:r>
      <w:r w:rsidRPr="00712D9C">
        <w:rPr>
          <w:rFonts w:cs="Arial"/>
          <w:sz w:val="20"/>
        </w:rPr>
        <w:t>conduct subsequent performance testing, for non-certified engines, every 8,760 hours or 3 years, whichever comes first.</w:t>
      </w:r>
      <w:r w:rsidRPr="009C737C">
        <w:rPr>
          <w:bCs/>
          <w:sz w:val="20"/>
        </w:rPr>
        <w:t xml:space="preserve">  </w:t>
      </w:r>
      <w:r w:rsidRPr="00712D9C">
        <w:rPr>
          <w:sz w:val="20"/>
        </w:rPr>
        <w:t>Verification of emission rates includes the submittal of a complete report of the test results to the AQD within 60 days following the last date of the test</w:t>
      </w:r>
      <w:r w:rsidR="00532689">
        <w:rPr>
          <w:sz w:val="20"/>
        </w:rPr>
        <w:t xml:space="preserve">. </w:t>
      </w:r>
      <w:r>
        <w:rPr>
          <w:sz w:val="20"/>
          <w:vertAlign w:val="superscript"/>
        </w:rPr>
        <w:t>2</w:t>
      </w:r>
      <w:r w:rsidRPr="00712D9C">
        <w:rPr>
          <w:sz w:val="20"/>
        </w:rPr>
        <w:t xml:space="preserve"> </w:t>
      </w:r>
      <w:r w:rsidRPr="00712D9C">
        <w:rPr>
          <w:b/>
          <w:sz w:val="20"/>
        </w:rPr>
        <w:t xml:space="preserve"> </w:t>
      </w:r>
      <w:r w:rsidRPr="00712D9C">
        <w:rPr>
          <w:rFonts w:cs="Arial"/>
          <w:b/>
          <w:sz w:val="20"/>
        </w:rPr>
        <w:t>(40 CFR 60.4243, 40 CFR 60.4244, 40</w:t>
      </w:r>
      <w:r>
        <w:rPr>
          <w:rFonts w:cs="Arial"/>
          <w:b/>
          <w:sz w:val="20"/>
        </w:rPr>
        <w:t> </w:t>
      </w:r>
      <w:r w:rsidRPr="00712D9C">
        <w:rPr>
          <w:rFonts w:cs="Arial"/>
          <w:b/>
          <w:sz w:val="20"/>
        </w:rPr>
        <w:t>CFR Part 60</w:t>
      </w:r>
      <w:r>
        <w:rPr>
          <w:rFonts w:cs="Arial"/>
          <w:b/>
          <w:sz w:val="20"/>
        </w:rPr>
        <w:t>,</w:t>
      </w:r>
      <w:r w:rsidRPr="00712D9C">
        <w:rPr>
          <w:rFonts w:cs="Arial"/>
          <w:b/>
          <w:sz w:val="20"/>
        </w:rPr>
        <w:t xml:space="preserve"> Subpart JJJJ</w:t>
      </w:r>
      <w:r w:rsidR="00FD00BD">
        <w:rPr>
          <w:rFonts w:cs="Arial"/>
          <w:b/>
          <w:sz w:val="20"/>
        </w:rPr>
        <w:t>, R 336.1213</w:t>
      </w:r>
      <w:r w:rsidRPr="00712D9C">
        <w:rPr>
          <w:rFonts w:cs="Arial"/>
          <w:b/>
          <w:sz w:val="20"/>
        </w:rPr>
        <w:t>)</w:t>
      </w:r>
    </w:p>
    <w:p w14:paraId="6BC26106" w14:textId="25923D0A" w:rsidR="00490E00" w:rsidRPr="00E873CB" w:rsidRDefault="00490E00" w:rsidP="00E65779">
      <w:pPr>
        <w:jc w:val="both"/>
        <w:rPr>
          <w:sz w:val="20"/>
        </w:rPr>
      </w:pPr>
    </w:p>
    <w:p w14:paraId="1B111599" w14:textId="5A6155C9" w:rsidR="00490E00" w:rsidRPr="002A2FAE" w:rsidRDefault="00490E00" w:rsidP="00C079C3">
      <w:pPr>
        <w:numPr>
          <w:ilvl w:val="0"/>
          <w:numId w:val="81"/>
        </w:numPr>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125A4140" w14:textId="117B49E6" w:rsidR="00D74277" w:rsidRDefault="00D74277">
      <w:pPr>
        <w:rPr>
          <w:sz w:val="20"/>
        </w:rPr>
      </w:pPr>
      <w:r>
        <w:rPr>
          <w:sz w:val="20"/>
        </w:rPr>
        <w:br w:type="page"/>
      </w:r>
    </w:p>
    <w:p w14:paraId="2B85E3C2" w14:textId="77777777" w:rsidR="00490E00" w:rsidRDefault="00490E00" w:rsidP="001A652A">
      <w:pPr>
        <w:jc w:val="both"/>
      </w:pPr>
      <w:r>
        <w:rPr>
          <w:b/>
        </w:rPr>
        <w:t xml:space="preserve">VI.  </w:t>
      </w:r>
      <w:r>
        <w:rPr>
          <w:b/>
          <w:u w:val="single"/>
        </w:rPr>
        <w:t>MONITORING/RECORDKEEPING</w:t>
      </w:r>
    </w:p>
    <w:p w14:paraId="4A7F4319" w14:textId="77777777" w:rsidR="00490E00" w:rsidRPr="00FE0AD0" w:rsidRDefault="00490E00"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57951E6" w14:textId="77777777" w:rsidR="002E1940" w:rsidRPr="00FF27C7" w:rsidRDefault="002E1940" w:rsidP="002E1940">
      <w:pPr>
        <w:ind w:left="360" w:hanging="360"/>
        <w:jc w:val="both"/>
        <w:rPr>
          <w:sz w:val="20"/>
        </w:rPr>
      </w:pPr>
    </w:p>
    <w:p w14:paraId="2A47B94D" w14:textId="77777777" w:rsidR="002E1940" w:rsidRPr="00D35E34" w:rsidRDefault="002E1940" w:rsidP="002E1940">
      <w:pPr>
        <w:pStyle w:val="BodyTextIndent2"/>
        <w:spacing w:after="0" w:line="240" w:lineRule="auto"/>
        <w:ind w:hanging="360"/>
        <w:jc w:val="both"/>
        <w:rPr>
          <w:rFonts w:cs="Arial"/>
          <w:color w:val="000000"/>
          <w:sz w:val="20"/>
        </w:rPr>
      </w:pPr>
      <w:r w:rsidRPr="00D35E34">
        <w:rPr>
          <w:rFonts w:cs="Arial"/>
          <w:sz w:val="20"/>
        </w:rPr>
        <w:t>1.</w:t>
      </w:r>
      <w:r w:rsidRPr="00D35E34">
        <w:rPr>
          <w:rFonts w:cs="Arial"/>
          <w:sz w:val="20"/>
        </w:rPr>
        <w:tab/>
      </w:r>
      <w:r w:rsidRPr="00D35E34">
        <w:rPr>
          <w:rFonts w:cs="Arial"/>
          <w:color w:val="000000"/>
          <w:sz w:val="20"/>
        </w:rPr>
        <w:t xml:space="preserve">The permittee shall complete all required calculations in a format acceptable to the AQD District Supervisor by </w:t>
      </w:r>
      <w:r w:rsidRPr="00D35E34">
        <w:rPr>
          <w:rFonts w:cs="Arial"/>
          <w:sz w:val="20"/>
        </w:rPr>
        <w:t xml:space="preserve">the last </w:t>
      </w:r>
      <w:r w:rsidRPr="00D35E34">
        <w:rPr>
          <w:rFonts w:cs="Arial"/>
          <w:color w:val="000000"/>
          <w:sz w:val="20"/>
        </w:rPr>
        <w:t>day of the calendar month, for the previous calendar month, unless otherwise specified in any monitoring/recordkeeping special condition.</w:t>
      </w:r>
      <w:r>
        <w:rPr>
          <w:rFonts w:cs="Arial"/>
          <w:sz w:val="20"/>
          <w:vertAlign w:val="superscript"/>
        </w:rPr>
        <w:t>2</w:t>
      </w:r>
      <w:r>
        <w:rPr>
          <w:rFonts w:cs="Arial"/>
          <w:color w:val="000000"/>
          <w:sz w:val="20"/>
        </w:rPr>
        <w:t xml:space="preserve"> </w:t>
      </w:r>
      <w:r w:rsidRPr="00D35E34">
        <w:rPr>
          <w:rFonts w:cs="Arial"/>
          <w:color w:val="000000"/>
          <w:sz w:val="20"/>
        </w:rPr>
        <w:t xml:space="preserve"> </w:t>
      </w:r>
      <w:r w:rsidRPr="00D35E34">
        <w:rPr>
          <w:rFonts w:cs="Arial"/>
          <w:b/>
          <w:color w:val="000000"/>
          <w:sz w:val="20"/>
        </w:rPr>
        <w:t>(</w:t>
      </w:r>
      <w:r w:rsidRPr="00A57638">
        <w:rPr>
          <w:b/>
          <w:color w:val="000000"/>
          <w:sz w:val="20"/>
        </w:rPr>
        <w:t>R 336.1205(1)(a) &amp; (b),</w:t>
      </w:r>
      <w:r>
        <w:rPr>
          <w:b/>
          <w:color w:val="000000"/>
          <w:sz w:val="20"/>
        </w:rPr>
        <w:t xml:space="preserve"> </w:t>
      </w:r>
      <w:r w:rsidRPr="00A57638">
        <w:rPr>
          <w:b/>
          <w:color w:val="000000"/>
          <w:sz w:val="20"/>
        </w:rPr>
        <w:t>R 336.2810,</w:t>
      </w:r>
      <w:r>
        <w:rPr>
          <w:b/>
          <w:color w:val="000000"/>
          <w:sz w:val="20"/>
        </w:rPr>
        <w:t xml:space="preserve"> </w:t>
      </w:r>
      <w:r w:rsidRPr="00A57638">
        <w:rPr>
          <w:b/>
          <w:color w:val="000000"/>
          <w:sz w:val="20"/>
        </w:rPr>
        <w:t>40 CFR 52.21(j)</w:t>
      </w:r>
      <w:r w:rsidRPr="00D35E34">
        <w:rPr>
          <w:rFonts w:cs="Arial"/>
          <w:b/>
          <w:color w:val="000000"/>
          <w:sz w:val="20"/>
        </w:rPr>
        <w:t>)</w:t>
      </w:r>
    </w:p>
    <w:p w14:paraId="1C9C8329" w14:textId="77777777" w:rsidR="002E1940" w:rsidRPr="00D35E34" w:rsidRDefault="002E1940" w:rsidP="002E1940">
      <w:pPr>
        <w:tabs>
          <w:tab w:val="num" w:pos="360"/>
        </w:tabs>
        <w:ind w:left="360" w:hanging="360"/>
        <w:jc w:val="both"/>
        <w:rPr>
          <w:rFonts w:cs="Arial"/>
          <w:color w:val="000000"/>
          <w:sz w:val="20"/>
          <w:szCs w:val="22"/>
        </w:rPr>
      </w:pPr>
    </w:p>
    <w:p w14:paraId="3B607A9C" w14:textId="77777777" w:rsidR="002E1940" w:rsidRPr="00D35E34" w:rsidRDefault="002E1940" w:rsidP="002E1940">
      <w:pPr>
        <w:ind w:left="360" w:hanging="360"/>
        <w:jc w:val="both"/>
        <w:rPr>
          <w:rFonts w:cs="Arial"/>
          <w:sz w:val="20"/>
        </w:rPr>
      </w:pPr>
      <w:r w:rsidRPr="00D35E34">
        <w:rPr>
          <w:rFonts w:cs="Arial"/>
          <w:sz w:val="20"/>
        </w:rPr>
        <w:t>2.</w:t>
      </w:r>
      <w:r w:rsidRPr="00D35E34">
        <w:rPr>
          <w:rFonts w:cs="Arial"/>
          <w:sz w:val="20"/>
        </w:rPr>
        <w:tab/>
        <w:t>The permittee shall keep, in a satisfactory manner, records of testing required in SC</w:t>
      </w:r>
      <w:r>
        <w:rPr>
          <w:rFonts w:cs="Arial"/>
          <w:sz w:val="20"/>
        </w:rPr>
        <w:t> </w:t>
      </w:r>
      <w:r w:rsidRPr="00D35E34">
        <w:rPr>
          <w:rFonts w:cs="Arial"/>
          <w:sz w:val="20"/>
        </w:rPr>
        <w:t xml:space="preserve">V.1 or manufacturer certification and maintenance records documenting that </w:t>
      </w:r>
      <w:r w:rsidRPr="00D35E34">
        <w:rPr>
          <w:rFonts w:cs="Arial"/>
          <w:sz w:val="20"/>
          <w:szCs w:val="22"/>
        </w:rPr>
        <w:t>EUNGENGINE</w:t>
      </w:r>
      <w:r w:rsidRPr="00D35E34">
        <w:rPr>
          <w:rFonts w:cs="Arial"/>
          <w:sz w:val="20"/>
        </w:rPr>
        <w:t xml:space="preserve"> meets the applicable emission limitations contained in the federal Standards of Performance for New Stationary </w:t>
      </w:r>
      <w:r w:rsidRPr="00D35E34">
        <w:rPr>
          <w:rFonts w:cs="Arial"/>
          <w:color w:val="000000"/>
          <w:sz w:val="20"/>
        </w:rPr>
        <w:t>Sources 40</w:t>
      </w:r>
      <w:r>
        <w:rPr>
          <w:rFonts w:cs="Arial"/>
          <w:color w:val="000000"/>
          <w:sz w:val="20"/>
        </w:rPr>
        <w:t> </w:t>
      </w:r>
      <w:r w:rsidRPr="00D35E34">
        <w:rPr>
          <w:rFonts w:cs="Arial"/>
          <w:color w:val="000000"/>
          <w:sz w:val="20"/>
        </w:rPr>
        <w:t>CFR Part 60</w:t>
      </w:r>
      <w:r>
        <w:rPr>
          <w:rFonts w:cs="Arial"/>
          <w:color w:val="000000"/>
          <w:sz w:val="20"/>
        </w:rPr>
        <w:t>,</w:t>
      </w:r>
      <w:r w:rsidRPr="00D35E34">
        <w:rPr>
          <w:rFonts w:cs="Arial"/>
          <w:color w:val="000000"/>
          <w:sz w:val="20"/>
        </w:rPr>
        <w:t xml:space="preserve"> Subpart JJJJ</w:t>
      </w:r>
      <w:r w:rsidRPr="00D35E34">
        <w:rPr>
          <w:rFonts w:cs="Arial"/>
          <w:sz w:val="20"/>
        </w:rPr>
        <w:t>.</w:t>
      </w:r>
      <w:r>
        <w:rPr>
          <w:rFonts w:cs="Arial"/>
          <w:sz w:val="20"/>
          <w:vertAlign w:val="superscript"/>
        </w:rPr>
        <w:t>2</w:t>
      </w:r>
      <w:r>
        <w:rPr>
          <w:rFonts w:cs="Arial"/>
          <w:sz w:val="20"/>
        </w:rPr>
        <w:t xml:space="preserve"> </w:t>
      </w:r>
      <w:r w:rsidRPr="00D35E34">
        <w:rPr>
          <w:rFonts w:cs="Arial"/>
          <w:b/>
          <w:color w:val="000000"/>
          <w:sz w:val="20"/>
        </w:rPr>
        <w:t xml:space="preserve"> (40 CFR 60.4245)</w:t>
      </w:r>
    </w:p>
    <w:p w14:paraId="7F4C8DC8" w14:textId="77777777" w:rsidR="002E1940" w:rsidRDefault="002E1940" w:rsidP="002E1940">
      <w:pPr>
        <w:rPr>
          <w:rFonts w:cs="Arial"/>
          <w:sz w:val="20"/>
        </w:rPr>
      </w:pPr>
    </w:p>
    <w:p w14:paraId="36E82D10" w14:textId="77777777" w:rsidR="002E1940" w:rsidRPr="00E41668" w:rsidRDefault="002E1940" w:rsidP="002E1940">
      <w:pPr>
        <w:ind w:left="360" w:hanging="360"/>
        <w:jc w:val="both"/>
      </w:pPr>
      <w:r w:rsidRPr="001A316A">
        <w:rPr>
          <w:rFonts w:cs="Arial"/>
          <w:sz w:val="20"/>
        </w:rPr>
        <w:t>3.</w:t>
      </w:r>
      <w:r w:rsidRPr="001A316A">
        <w:rPr>
          <w:rFonts w:cs="Arial"/>
          <w:sz w:val="20"/>
        </w:rPr>
        <w:tab/>
        <w:t>The permittee shall monitor and record the total hours of operation and the hours of opera</w:t>
      </w:r>
      <w:r>
        <w:rPr>
          <w:rFonts w:cs="Arial"/>
          <w:sz w:val="20"/>
        </w:rPr>
        <w:t xml:space="preserve">tion during non-emergencies for </w:t>
      </w:r>
      <w:r>
        <w:rPr>
          <w:rFonts w:cs="Arial"/>
          <w:sz w:val="20"/>
          <w:szCs w:val="22"/>
        </w:rPr>
        <w:t>EUNG</w:t>
      </w:r>
      <w:r w:rsidRPr="001A316A">
        <w:rPr>
          <w:rFonts w:cs="Arial"/>
          <w:sz w:val="20"/>
          <w:szCs w:val="22"/>
        </w:rPr>
        <w:t>ENGINE</w:t>
      </w:r>
      <w:r w:rsidRPr="001A316A">
        <w:rPr>
          <w:rFonts w:cs="Arial"/>
          <w:sz w:val="20"/>
        </w:rPr>
        <w:t>, on a monthly</w:t>
      </w:r>
      <w:r>
        <w:rPr>
          <w:rFonts w:cs="Arial"/>
          <w:sz w:val="20"/>
        </w:rPr>
        <w:t>, calendar year</w:t>
      </w:r>
      <w:r w:rsidRPr="001A316A">
        <w:rPr>
          <w:rFonts w:cs="Arial"/>
          <w:sz w:val="20"/>
        </w:rPr>
        <w:t xml:space="preserve"> and 12-month rolling time period basis, in a manner acceptable to the</w:t>
      </w:r>
      <w:r>
        <w:rPr>
          <w:rFonts w:cs="Arial"/>
          <w:sz w:val="20"/>
        </w:rPr>
        <w:t xml:space="preserve"> AQD District Supervisor</w:t>
      </w:r>
      <w:r w:rsidRPr="001A316A">
        <w:rPr>
          <w:rFonts w:cs="Arial"/>
          <w:sz w:val="20"/>
        </w:rPr>
        <w:t>.  The permittee shall document how many hours are s</w:t>
      </w:r>
      <w:r>
        <w:rPr>
          <w:rFonts w:cs="Arial"/>
          <w:sz w:val="20"/>
        </w:rPr>
        <w:t xml:space="preserve">pent for emergency operation of </w:t>
      </w:r>
      <w:r>
        <w:rPr>
          <w:rFonts w:cs="Arial"/>
          <w:sz w:val="20"/>
          <w:szCs w:val="22"/>
        </w:rPr>
        <w:t>EUNG</w:t>
      </w:r>
      <w:r w:rsidRPr="001A316A">
        <w:rPr>
          <w:rFonts w:cs="Arial"/>
          <w:sz w:val="20"/>
          <w:szCs w:val="22"/>
        </w:rPr>
        <w:t>ENGINE</w:t>
      </w:r>
      <w:r w:rsidRPr="001A316A">
        <w:rPr>
          <w:rFonts w:cs="Arial"/>
          <w:sz w:val="20"/>
        </w:rPr>
        <w:t xml:space="preserve">, including what classified the operation as emergency </w:t>
      </w:r>
      <w:r w:rsidRPr="00E41668">
        <w:rPr>
          <w:rFonts w:cs="Arial"/>
          <w:sz w:val="20"/>
        </w:rPr>
        <w:t>and how many hours are spent for non-emergency operation.</w:t>
      </w:r>
      <w:r>
        <w:rPr>
          <w:rFonts w:cs="Arial"/>
          <w:sz w:val="20"/>
          <w:vertAlign w:val="superscript"/>
        </w:rPr>
        <w:t>2</w:t>
      </w:r>
      <w:r w:rsidRPr="00E41668">
        <w:rPr>
          <w:rFonts w:cs="Arial"/>
          <w:sz w:val="20"/>
        </w:rPr>
        <w:t xml:space="preserve"> </w:t>
      </w:r>
      <w:r w:rsidRPr="009C737C">
        <w:rPr>
          <w:rFonts w:cs="Arial"/>
          <w:bCs/>
          <w:sz w:val="20"/>
        </w:rPr>
        <w:t xml:space="preserve"> </w:t>
      </w:r>
      <w:r w:rsidRPr="00E41668">
        <w:rPr>
          <w:rFonts w:cs="Arial"/>
          <w:b/>
          <w:sz w:val="20"/>
        </w:rPr>
        <w:t>(R 336.1205(1)(a) &amp; (b), R 336.1225, R 336.1702(a), R 336.2803, R 336.2804, 40 CFR 52.21(c) &amp; (d), 40 CFR 60.42</w:t>
      </w:r>
      <w:r>
        <w:rPr>
          <w:rFonts w:cs="Arial"/>
          <w:b/>
          <w:sz w:val="20"/>
        </w:rPr>
        <w:t>43</w:t>
      </w:r>
      <w:r w:rsidRPr="00E41668">
        <w:rPr>
          <w:rFonts w:cs="Arial"/>
          <w:b/>
          <w:sz w:val="20"/>
        </w:rPr>
        <w:t>, 40 CFR 60.42</w:t>
      </w:r>
      <w:r>
        <w:rPr>
          <w:rFonts w:cs="Arial"/>
          <w:b/>
          <w:sz w:val="20"/>
        </w:rPr>
        <w:t>45</w:t>
      </w:r>
      <w:r w:rsidRPr="00E41668">
        <w:rPr>
          <w:rFonts w:cs="Arial"/>
          <w:b/>
          <w:sz w:val="20"/>
        </w:rPr>
        <w:t>)</w:t>
      </w:r>
    </w:p>
    <w:p w14:paraId="04159EF3" w14:textId="77777777" w:rsidR="002E1940" w:rsidRPr="00E41668" w:rsidRDefault="002E1940" w:rsidP="002E1940">
      <w:pPr>
        <w:ind w:left="360" w:hanging="360"/>
        <w:jc w:val="both"/>
        <w:rPr>
          <w:rFonts w:cs="Arial"/>
          <w:sz w:val="20"/>
        </w:rPr>
      </w:pPr>
    </w:p>
    <w:p w14:paraId="4C7F857A" w14:textId="77777777" w:rsidR="002E1940" w:rsidRPr="00870303" w:rsidRDefault="002E1940" w:rsidP="002E1940">
      <w:pPr>
        <w:pStyle w:val="BodyTextIndent"/>
        <w:spacing w:after="0"/>
        <w:ind w:hanging="360"/>
        <w:jc w:val="both"/>
        <w:rPr>
          <w:rFonts w:cs="Arial"/>
          <w:b/>
          <w:sz w:val="20"/>
        </w:rPr>
      </w:pPr>
      <w:r w:rsidRPr="00E41668">
        <w:rPr>
          <w:rFonts w:cs="Arial"/>
          <w:sz w:val="20"/>
        </w:rPr>
        <w:t>4.</w:t>
      </w:r>
      <w:r w:rsidRPr="00E41668">
        <w:rPr>
          <w:rFonts w:cs="Arial"/>
          <w:sz w:val="20"/>
        </w:rPr>
        <w:tab/>
        <w:t xml:space="preserve">The permittee shall monitor and record, in a satisfactory manner, the natural gas usage for EUNGENGINE </w:t>
      </w:r>
      <w:r w:rsidRPr="000456BB">
        <w:rPr>
          <w:rFonts w:cs="Arial"/>
          <w:sz w:val="20"/>
        </w:rPr>
        <w:t xml:space="preserve">on a </w:t>
      </w:r>
      <w:r w:rsidRPr="00F66C12">
        <w:rPr>
          <w:rFonts w:cs="Arial"/>
          <w:sz w:val="20"/>
        </w:rPr>
        <w:t>monthly basis</w:t>
      </w:r>
      <w:r>
        <w:rPr>
          <w:rFonts w:cs="Arial"/>
          <w:sz w:val="20"/>
        </w:rPr>
        <w:t>.</w:t>
      </w:r>
      <w:r>
        <w:rPr>
          <w:rFonts w:cs="Arial"/>
          <w:sz w:val="20"/>
          <w:vertAlign w:val="superscript"/>
        </w:rPr>
        <w:t>2</w:t>
      </w:r>
      <w:r w:rsidRPr="000456BB">
        <w:rPr>
          <w:rFonts w:cs="Arial"/>
          <w:sz w:val="20"/>
        </w:rPr>
        <w:t xml:space="preserve">  </w:t>
      </w:r>
      <w:r w:rsidRPr="000456BB">
        <w:rPr>
          <w:rFonts w:cs="Arial"/>
          <w:b/>
          <w:sz w:val="20"/>
        </w:rPr>
        <w:t>(R 336.1205</w:t>
      </w:r>
      <w:r w:rsidRPr="00E41668">
        <w:rPr>
          <w:rFonts w:cs="Arial"/>
          <w:b/>
          <w:sz w:val="20"/>
        </w:rPr>
        <w:t>(1)(a) &amp; (b), R 336.1225, R 336.1702(a), R 336.2803, R 336.2804, R 336</w:t>
      </w:r>
      <w:r>
        <w:rPr>
          <w:rFonts w:cs="Arial"/>
          <w:b/>
          <w:sz w:val="20"/>
        </w:rPr>
        <w:t>.2810, 40 CFR 52.21(c), (d), &amp; (j)</w:t>
      </w:r>
      <w:r w:rsidRPr="000456BB">
        <w:rPr>
          <w:rFonts w:cs="Arial"/>
          <w:b/>
          <w:sz w:val="20"/>
        </w:rPr>
        <w:t>)</w:t>
      </w:r>
    </w:p>
    <w:p w14:paraId="533071CF" w14:textId="77777777" w:rsidR="002E1940" w:rsidRPr="00E41668" w:rsidRDefault="002E1940" w:rsidP="002E1940">
      <w:pPr>
        <w:ind w:left="360" w:hanging="360"/>
        <w:jc w:val="both"/>
        <w:rPr>
          <w:rFonts w:cs="Arial"/>
          <w:color w:val="000000"/>
          <w:sz w:val="20"/>
        </w:rPr>
      </w:pPr>
    </w:p>
    <w:p w14:paraId="048AFFE6" w14:textId="77777777" w:rsidR="002E1940" w:rsidRPr="00E41668" w:rsidRDefault="002E1940" w:rsidP="009C737C">
      <w:pPr>
        <w:spacing w:after="120"/>
        <w:ind w:left="360" w:hanging="360"/>
        <w:jc w:val="both"/>
        <w:rPr>
          <w:rFonts w:cs="Arial"/>
          <w:sz w:val="20"/>
        </w:rPr>
      </w:pPr>
      <w:r>
        <w:rPr>
          <w:rFonts w:cs="Arial"/>
          <w:sz w:val="20"/>
        </w:rPr>
        <w:t>5</w:t>
      </w:r>
      <w:r w:rsidRPr="00E41668">
        <w:rPr>
          <w:rFonts w:cs="Arial"/>
          <w:sz w:val="20"/>
        </w:rPr>
        <w:t>.</w:t>
      </w:r>
      <w:r w:rsidRPr="00E41668">
        <w:rPr>
          <w:rFonts w:cs="Arial"/>
          <w:sz w:val="20"/>
        </w:rPr>
        <w:tab/>
        <w:t>The permittee shall keep records of the following information for EUNGENGINE:</w:t>
      </w:r>
      <w:r>
        <w:rPr>
          <w:rFonts w:cs="Arial"/>
          <w:sz w:val="20"/>
          <w:vertAlign w:val="superscript"/>
        </w:rPr>
        <w:t>2</w:t>
      </w:r>
      <w:r>
        <w:rPr>
          <w:rFonts w:cs="Arial"/>
          <w:sz w:val="20"/>
        </w:rPr>
        <w:t xml:space="preserve">  </w:t>
      </w:r>
      <w:r w:rsidRPr="00E41668">
        <w:rPr>
          <w:b/>
          <w:sz w:val="20"/>
        </w:rPr>
        <w:t>(40 CFR 60.4245(a))</w:t>
      </w:r>
      <w:r w:rsidRPr="00E41668">
        <w:rPr>
          <w:rFonts w:cs="Arial"/>
          <w:sz w:val="20"/>
        </w:rPr>
        <w:t xml:space="preserve"> </w:t>
      </w:r>
    </w:p>
    <w:p w14:paraId="6387CB08" w14:textId="77777777" w:rsidR="002E1940" w:rsidRPr="00E41668" w:rsidRDefault="002E1940" w:rsidP="009C737C">
      <w:pPr>
        <w:autoSpaceDE w:val="0"/>
        <w:autoSpaceDN w:val="0"/>
        <w:adjustRightInd w:val="0"/>
        <w:spacing w:after="120"/>
        <w:ind w:left="720" w:hanging="360"/>
        <w:jc w:val="both"/>
        <w:rPr>
          <w:sz w:val="20"/>
        </w:rPr>
      </w:pPr>
      <w:r w:rsidRPr="00E41668">
        <w:rPr>
          <w:sz w:val="20"/>
        </w:rPr>
        <w:t>a.</w:t>
      </w:r>
      <w:r w:rsidRPr="00E41668">
        <w:rPr>
          <w:sz w:val="20"/>
        </w:rPr>
        <w:tab/>
        <w:t>All notifications submitted to comply with 40 CFR Part 60</w:t>
      </w:r>
      <w:r>
        <w:rPr>
          <w:sz w:val="20"/>
        </w:rPr>
        <w:t>,</w:t>
      </w:r>
      <w:r w:rsidRPr="00E41668">
        <w:rPr>
          <w:sz w:val="20"/>
        </w:rPr>
        <w:t xml:space="preserve"> Subpart JJJJ and all documentation supporting any notification.</w:t>
      </w:r>
    </w:p>
    <w:p w14:paraId="6B84DFC0" w14:textId="77777777" w:rsidR="002E1940" w:rsidRPr="00E41668" w:rsidRDefault="002E1940" w:rsidP="009C737C">
      <w:pPr>
        <w:autoSpaceDE w:val="0"/>
        <w:autoSpaceDN w:val="0"/>
        <w:adjustRightInd w:val="0"/>
        <w:spacing w:after="120"/>
        <w:ind w:left="720" w:hanging="360"/>
        <w:jc w:val="both"/>
        <w:rPr>
          <w:sz w:val="20"/>
        </w:rPr>
      </w:pPr>
      <w:r w:rsidRPr="00E41668">
        <w:rPr>
          <w:sz w:val="20"/>
        </w:rPr>
        <w:t>b.</w:t>
      </w:r>
      <w:r w:rsidRPr="00E41668">
        <w:rPr>
          <w:sz w:val="20"/>
        </w:rPr>
        <w:tab/>
        <w:t xml:space="preserve">Maintenance conducted on </w:t>
      </w:r>
      <w:r w:rsidRPr="00E41668">
        <w:rPr>
          <w:rFonts w:cs="Arial"/>
          <w:sz w:val="20"/>
        </w:rPr>
        <w:t>EUNGENGINE</w:t>
      </w:r>
      <w:r w:rsidRPr="00E41668">
        <w:rPr>
          <w:sz w:val="20"/>
        </w:rPr>
        <w:t>.</w:t>
      </w:r>
    </w:p>
    <w:p w14:paraId="6388AD87" w14:textId="77777777" w:rsidR="002E1940" w:rsidRPr="00E41668" w:rsidRDefault="002E1940" w:rsidP="009C737C">
      <w:pPr>
        <w:autoSpaceDE w:val="0"/>
        <w:autoSpaceDN w:val="0"/>
        <w:adjustRightInd w:val="0"/>
        <w:spacing w:after="120"/>
        <w:ind w:left="720" w:hanging="360"/>
        <w:jc w:val="both"/>
        <w:rPr>
          <w:sz w:val="20"/>
        </w:rPr>
      </w:pPr>
      <w:r w:rsidRPr="00E41668">
        <w:rPr>
          <w:sz w:val="20"/>
        </w:rPr>
        <w:t>c.</w:t>
      </w:r>
      <w:r w:rsidRPr="00E41668">
        <w:rPr>
          <w:sz w:val="20"/>
        </w:rPr>
        <w:tab/>
        <w:t xml:space="preserve">If </w:t>
      </w:r>
      <w:r w:rsidRPr="00E41668">
        <w:rPr>
          <w:rFonts w:cs="Arial"/>
          <w:sz w:val="20"/>
        </w:rPr>
        <w:t>EUNGENGINE</w:t>
      </w:r>
      <w:r w:rsidRPr="00E41668">
        <w:rPr>
          <w:sz w:val="20"/>
        </w:rPr>
        <w:t xml:space="preserve"> is a certified engine, documentation from the manufacturer that the </w:t>
      </w:r>
      <w:r w:rsidRPr="00E41668">
        <w:rPr>
          <w:rFonts w:cs="Arial"/>
          <w:sz w:val="20"/>
        </w:rPr>
        <w:t>EUNGENGINE</w:t>
      </w:r>
      <w:r w:rsidRPr="00E41668">
        <w:rPr>
          <w:sz w:val="20"/>
        </w:rPr>
        <w:t xml:space="preserve"> is certified to meet the emission standards and information as required in 40 CFR Parts 90, 1048, 1054, and 1060, as applicable.</w:t>
      </w:r>
    </w:p>
    <w:p w14:paraId="0D75F9B9" w14:textId="77777777" w:rsidR="002E1940" w:rsidRPr="00E41668" w:rsidRDefault="002E1940" w:rsidP="002E1940">
      <w:pPr>
        <w:autoSpaceDE w:val="0"/>
        <w:autoSpaceDN w:val="0"/>
        <w:adjustRightInd w:val="0"/>
        <w:ind w:left="720" w:hanging="360"/>
        <w:jc w:val="both"/>
        <w:rPr>
          <w:sz w:val="20"/>
        </w:rPr>
      </w:pPr>
      <w:r w:rsidRPr="00E41668">
        <w:rPr>
          <w:sz w:val="20"/>
        </w:rPr>
        <w:t>d.</w:t>
      </w:r>
      <w:r w:rsidRPr="00E41668">
        <w:rPr>
          <w:sz w:val="20"/>
        </w:rPr>
        <w:tab/>
        <w:t xml:space="preserve">If </w:t>
      </w:r>
      <w:r w:rsidRPr="00E41668">
        <w:rPr>
          <w:rFonts w:cs="Arial"/>
          <w:sz w:val="20"/>
        </w:rPr>
        <w:t>EUNGENGINE</w:t>
      </w:r>
      <w:r w:rsidRPr="00E41668">
        <w:rPr>
          <w:sz w:val="20"/>
        </w:rPr>
        <w:t xml:space="preserve"> is not a certified engine or is a certified engine operating in a non-certified manner and subject to 40 CFR 60.4243(a)(2), documentation that </w:t>
      </w:r>
      <w:r w:rsidRPr="00E41668">
        <w:rPr>
          <w:rFonts w:cs="Arial"/>
          <w:sz w:val="20"/>
        </w:rPr>
        <w:t>EUNGENGINE</w:t>
      </w:r>
      <w:r w:rsidRPr="00E41668">
        <w:rPr>
          <w:sz w:val="20"/>
        </w:rPr>
        <w:t xml:space="preserve"> meets the emission standards.</w:t>
      </w:r>
    </w:p>
    <w:p w14:paraId="01F9F458" w14:textId="77777777" w:rsidR="002E1940" w:rsidRDefault="002E1940" w:rsidP="002E1940">
      <w:pPr>
        <w:ind w:left="360" w:hanging="360"/>
        <w:jc w:val="both"/>
        <w:rPr>
          <w:rFonts w:cs="Arial"/>
          <w:sz w:val="20"/>
          <w:highlight w:val="yellow"/>
        </w:rPr>
      </w:pPr>
    </w:p>
    <w:p w14:paraId="6D1F880B" w14:textId="5E046105" w:rsidR="002E1940" w:rsidRPr="004523FD" w:rsidRDefault="002E1940" w:rsidP="00FA1503">
      <w:pPr>
        <w:pStyle w:val="ListParagraph"/>
        <w:numPr>
          <w:ilvl w:val="0"/>
          <w:numId w:val="87"/>
        </w:numPr>
        <w:jc w:val="both"/>
        <w:rPr>
          <w:b/>
          <w:color w:val="000000"/>
          <w:sz w:val="20"/>
        </w:rPr>
      </w:pPr>
      <w:r w:rsidRPr="004523FD">
        <w:rPr>
          <w:color w:val="000000"/>
          <w:sz w:val="20"/>
        </w:rPr>
        <w:t>The permittee shall calculate and keep, in a satisfactory manner, records of monthly and 12-month rolling total CO</w:t>
      </w:r>
      <w:r w:rsidRPr="004523FD">
        <w:rPr>
          <w:color w:val="000000"/>
          <w:sz w:val="20"/>
          <w:vertAlign w:val="subscript"/>
        </w:rPr>
        <w:t>2</w:t>
      </w:r>
      <w:r w:rsidRPr="004523FD">
        <w:rPr>
          <w:color w:val="000000"/>
          <w:sz w:val="20"/>
        </w:rPr>
        <w:t>e mass emissions for EUNGENGINE, as required by SC I.7.  The calculations shall be performed according to Appendix 7 or an alternate method approved by the District Supervisor.</w:t>
      </w:r>
      <w:r w:rsidRPr="004523FD">
        <w:rPr>
          <w:rFonts w:cs="Arial"/>
          <w:sz w:val="20"/>
          <w:vertAlign w:val="superscript"/>
        </w:rPr>
        <w:t>2</w:t>
      </w:r>
      <w:r w:rsidRPr="004523FD">
        <w:rPr>
          <w:color w:val="000000"/>
          <w:sz w:val="20"/>
        </w:rPr>
        <w:t xml:space="preserve"> </w:t>
      </w:r>
      <w:r w:rsidRPr="004523FD">
        <w:rPr>
          <w:b/>
          <w:color w:val="000000"/>
          <w:sz w:val="20"/>
        </w:rPr>
        <w:t xml:space="preserve"> (R 336.1205(1)(a) &amp; (b), R 336.2810, 40 CFR 52.21(j))</w:t>
      </w:r>
    </w:p>
    <w:p w14:paraId="4A3B3F9E" w14:textId="77777777" w:rsidR="004523FD" w:rsidRDefault="004523FD" w:rsidP="004523FD">
      <w:pPr>
        <w:jc w:val="both"/>
        <w:rPr>
          <w:color w:val="000000"/>
          <w:sz w:val="20"/>
        </w:rPr>
      </w:pPr>
    </w:p>
    <w:p w14:paraId="77B46A27" w14:textId="6541B808" w:rsidR="004523FD" w:rsidRPr="006D6F54" w:rsidRDefault="004523FD" w:rsidP="00FA1503">
      <w:pPr>
        <w:pStyle w:val="ListParagraph"/>
        <w:numPr>
          <w:ilvl w:val="0"/>
          <w:numId w:val="87"/>
        </w:numPr>
        <w:rPr>
          <w:rFonts w:eastAsia="Calibri" w:cs="Arial"/>
          <w:sz w:val="20"/>
        </w:rPr>
      </w:pPr>
      <w:r w:rsidRPr="006D6F54">
        <w:rPr>
          <w:rFonts w:eastAsia="Calibri" w:cs="Arial"/>
          <w:sz w:val="20"/>
        </w:rPr>
        <w:t>The permittee shall keep in a satisfactory manner</w:t>
      </w:r>
      <w:r w:rsidR="00F44CE2" w:rsidRPr="006D6F54">
        <w:rPr>
          <w:rFonts w:eastAsia="Calibri" w:cs="Arial"/>
          <w:sz w:val="20"/>
        </w:rPr>
        <w:t>,</w:t>
      </w:r>
      <w:r w:rsidRPr="006D6F54">
        <w:rPr>
          <w:rFonts w:eastAsia="Calibri" w:cs="Arial"/>
          <w:sz w:val="20"/>
        </w:rPr>
        <w:t xml:space="preserve"> records of monitoring and maintenance conducted to demonstrate that EU</w:t>
      </w:r>
      <w:r w:rsidR="00A25EE2" w:rsidRPr="006D6F54">
        <w:rPr>
          <w:rFonts w:eastAsia="Calibri" w:cs="Arial"/>
          <w:sz w:val="20"/>
        </w:rPr>
        <w:t>NG</w:t>
      </w:r>
      <w:r w:rsidRPr="006D6F54">
        <w:rPr>
          <w:rFonts w:eastAsia="Calibri" w:cs="Arial"/>
          <w:sz w:val="20"/>
        </w:rPr>
        <w:t>ENGINE and any control device are operated and maintained according to the MAP</w:t>
      </w:r>
      <w:r w:rsidR="00F44CE2" w:rsidRPr="006D6F54">
        <w:rPr>
          <w:rFonts w:eastAsia="Calibri" w:cs="Arial"/>
          <w:sz w:val="20"/>
        </w:rPr>
        <w:t xml:space="preserve"> required</w:t>
      </w:r>
      <w:r w:rsidRPr="006D6F54">
        <w:rPr>
          <w:rFonts w:eastAsia="Calibri" w:cs="Arial"/>
          <w:sz w:val="20"/>
        </w:rPr>
        <w:t xml:space="preserve"> in SC III.2.</w:t>
      </w:r>
      <w:r w:rsidR="00FA1503" w:rsidRPr="006D6F54">
        <w:rPr>
          <w:rFonts w:eastAsia="Calibri" w:cs="Arial"/>
          <w:sz w:val="20"/>
        </w:rPr>
        <w:t xml:space="preserve"> </w:t>
      </w:r>
      <w:r w:rsidRPr="006D6F54">
        <w:rPr>
          <w:rFonts w:eastAsia="Calibri" w:cs="Arial"/>
          <w:sz w:val="20"/>
        </w:rPr>
        <w:t xml:space="preserve"> </w:t>
      </w:r>
      <w:r w:rsidRPr="006D6F54">
        <w:rPr>
          <w:rFonts w:eastAsia="Calibri" w:cs="Arial"/>
          <w:b/>
          <w:bCs/>
          <w:sz w:val="20"/>
        </w:rPr>
        <w:t>(R 336.1213(3))</w:t>
      </w:r>
    </w:p>
    <w:p w14:paraId="5884014C" w14:textId="77777777" w:rsidR="00490E00" w:rsidRPr="00047D6A" w:rsidRDefault="00490E00" w:rsidP="001A652A">
      <w:pPr>
        <w:jc w:val="both"/>
        <w:rPr>
          <w:sz w:val="20"/>
        </w:rPr>
      </w:pPr>
    </w:p>
    <w:p w14:paraId="5B32A89C" w14:textId="77777777" w:rsidR="00490E00" w:rsidRPr="00F01FE1" w:rsidRDefault="00490E00" w:rsidP="001A652A">
      <w:pPr>
        <w:jc w:val="both"/>
        <w:rPr>
          <w:b/>
          <w:sz w:val="20"/>
          <w:u w:val="single"/>
        </w:rPr>
      </w:pPr>
      <w:r>
        <w:rPr>
          <w:b/>
        </w:rPr>
        <w:t xml:space="preserve">VII.  </w:t>
      </w:r>
      <w:r>
        <w:rPr>
          <w:b/>
          <w:u w:val="single"/>
        </w:rPr>
        <w:t>REPORTING</w:t>
      </w:r>
    </w:p>
    <w:p w14:paraId="417B4702" w14:textId="77777777" w:rsidR="00490E00" w:rsidRPr="00047D6A" w:rsidRDefault="00490E00" w:rsidP="0019740E">
      <w:pPr>
        <w:jc w:val="both"/>
        <w:rPr>
          <w:sz w:val="20"/>
        </w:rPr>
      </w:pPr>
    </w:p>
    <w:p w14:paraId="315FE581" w14:textId="77777777" w:rsidR="00490E00" w:rsidRDefault="00490E00"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46F44E2B" w14:textId="77777777" w:rsidR="00490E00" w:rsidRPr="00984760" w:rsidRDefault="00490E00" w:rsidP="0019740E">
      <w:pPr>
        <w:ind w:left="360" w:hanging="360"/>
        <w:jc w:val="both"/>
        <w:rPr>
          <w:sz w:val="20"/>
        </w:rPr>
      </w:pPr>
    </w:p>
    <w:p w14:paraId="2567AC54" w14:textId="77777777" w:rsidR="00490E00" w:rsidRDefault="00490E00"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154ACACA" w14:textId="77777777" w:rsidR="00490E00" w:rsidRPr="00984760" w:rsidRDefault="00490E00" w:rsidP="0019740E">
      <w:pPr>
        <w:ind w:left="360" w:hanging="360"/>
        <w:jc w:val="both"/>
        <w:rPr>
          <w:sz w:val="20"/>
        </w:rPr>
      </w:pPr>
    </w:p>
    <w:p w14:paraId="71526AAA" w14:textId="77777777" w:rsidR="00490E00" w:rsidRPr="00984760" w:rsidRDefault="00490E00"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01D3004F" w14:textId="77777777" w:rsidR="00490E00" w:rsidRPr="000C40EB" w:rsidRDefault="00490E00" w:rsidP="006E2F00">
      <w:pPr>
        <w:ind w:right="72"/>
        <w:jc w:val="both"/>
        <w:rPr>
          <w:rFonts w:cs="Arial"/>
          <w:sz w:val="20"/>
        </w:rPr>
      </w:pPr>
    </w:p>
    <w:p w14:paraId="4F01DC8E" w14:textId="26E95302" w:rsidR="00490E00" w:rsidRPr="000A4718" w:rsidRDefault="00490E00" w:rsidP="000A4718">
      <w:pPr>
        <w:pStyle w:val="ListParagraph"/>
        <w:numPr>
          <w:ilvl w:val="0"/>
          <w:numId w:val="40"/>
        </w:numPr>
        <w:jc w:val="both"/>
        <w:rPr>
          <w:rFonts w:cs="Arial"/>
          <w:b/>
          <w:sz w:val="20"/>
        </w:rPr>
      </w:pPr>
      <w:r w:rsidRPr="000A4718">
        <w:rPr>
          <w:rFonts w:cs="Arial"/>
          <w:sz w:val="20"/>
        </w:rPr>
        <w:t xml:space="preserve">The permittee shall submit any performance test reports </w:t>
      </w:r>
      <w:r w:rsidRPr="000A4718">
        <w:rPr>
          <w:color w:val="000000"/>
          <w:sz w:val="20"/>
        </w:rPr>
        <w:t xml:space="preserve">to the AQD Technical Programs Unit and </w:t>
      </w:r>
      <w:r w:rsidRPr="000A4718">
        <w:rPr>
          <w:sz w:val="20"/>
        </w:rPr>
        <w:t xml:space="preserve">District Office, in a format approved by the AQD.  </w:t>
      </w:r>
      <w:r w:rsidRPr="000A4718">
        <w:rPr>
          <w:rFonts w:cs="Arial"/>
          <w:b/>
          <w:sz w:val="20"/>
        </w:rPr>
        <w:t>(</w:t>
      </w:r>
      <w:r w:rsidRPr="000A4718">
        <w:rPr>
          <w:b/>
          <w:sz w:val="20"/>
        </w:rPr>
        <w:t>R 336.1213(3)(c),</w:t>
      </w:r>
      <w:r w:rsidRPr="000A4718">
        <w:rPr>
          <w:rFonts w:cs="Arial"/>
          <w:b/>
          <w:sz w:val="20"/>
        </w:rPr>
        <w:t xml:space="preserve"> R 336.2001(5))</w:t>
      </w:r>
    </w:p>
    <w:p w14:paraId="15770410" w14:textId="77777777" w:rsidR="00490E00" w:rsidRPr="00E873CB" w:rsidRDefault="00490E00" w:rsidP="001A652A">
      <w:pPr>
        <w:jc w:val="both"/>
        <w:rPr>
          <w:rFonts w:cs="Arial"/>
          <w:sz w:val="20"/>
        </w:rPr>
      </w:pPr>
    </w:p>
    <w:p w14:paraId="6228DC1F" w14:textId="11D63E80" w:rsidR="00802FAB" w:rsidRPr="009C737C" w:rsidRDefault="00490E00" w:rsidP="009C737C">
      <w:pPr>
        <w:jc w:val="both"/>
        <w:rPr>
          <w:rFonts w:cs="Arial"/>
          <w:b/>
          <w:sz w:val="20"/>
        </w:rPr>
      </w:pPr>
      <w:r w:rsidRPr="00FE0AD0">
        <w:rPr>
          <w:rFonts w:cs="Arial"/>
          <w:b/>
          <w:sz w:val="20"/>
        </w:rPr>
        <w:t>See Appendix 8</w:t>
      </w:r>
    </w:p>
    <w:p w14:paraId="675EAD72" w14:textId="77777777" w:rsidR="00490E00" w:rsidRPr="00E873CB" w:rsidRDefault="00490E00" w:rsidP="001A652A">
      <w:pPr>
        <w:jc w:val="both"/>
        <w:rPr>
          <w:rFonts w:cs="Arial"/>
          <w:sz w:val="20"/>
        </w:rPr>
      </w:pPr>
    </w:p>
    <w:p w14:paraId="54917D62" w14:textId="77777777" w:rsidR="00490E00" w:rsidRDefault="00490E00" w:rsidP="001A652A">
      <w:pPr>
        <w:jc w:val="both"/>
      </w:pPr>
      <w:r>
        <w:rPr>
          <w:b/>
        </w:rPr>
        <w:t xml:space="preserve">VIII.  </w:t>
      </w:r>
      <w:r>
        <w:rPr>
          <w:b/>
          <w:u w:val="single"/>
        </w:rPr>
        <w:t>STACK/VENT RESTRICTION(S)</w:t>
      </w:r>
    </w:p>
    <w:p w14:paraId="6C83F68F" w14:textId="77777777" w:rsidR="00490E00" w:rsidRDefault="00490E00" w:rsidP="001A652A">
      <w:pPr>
        <w:jc w:val="both"/>
        <w:rPr>
          <w:sz w:val="20"/>
        </w:rPr>
      </w:pPr>
    </w:p>
    <w:p w14:paraId="1D96C39D" w14:textId="77777777" w:rsidR="00490E00" w:rsidRPr="00FE0AD0" w:rsidRDefault="00490E00" w:rsidP="001A652A">
      <w:pPr>
        <w:jc w:val="both"/>
        <w:rPr>
          <w:sz w:val="20"/>
        </w:rPr>
      </w:pPr>
      <w:r w:rsidRPr="00FE0AD0">
        <w:rPr>
          <w:sz w:val="20"/>
        </w:rPr>
        <w:t>The exhaust gases from the stacks listed in the table below shall be discharged unobstructed vertically upwards to the ambient air unless otherwise noted:</w:t>
      </w:r>
    </w:p>
    <w:p w14:paraId="3BDB14A9" w14:textId="77777777" w:rsidR="00490E00" w:rsidRDefault="00490E00" w:rsidP="001A652A">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490E00" w14:paraId="5C600352" w14:textId="77777777" w:rsidTr="00966B34">
        <w:trPr>
          <w:cantSplit/>
          <w:tblHeader/>
        </w:trPr>
        <w:tc>
          <w:tcPr>
            <w:tcW w:w="2610" w:type="dxa"/>
            <w:tcBorders>
              <w:bottom w:val="single" w:sz="4" w:space="0" w:color="auto"/>
            </w:tcBorders>
          </w:tcPr>
          <w:p w14:paraId="5EB45AD4" w14:textId="77777777" w:rsidR="00490E00" w:rsidRPr="00BD3DE3" w:rsidRDefault="00490E00" w:rsidP="001A652A">
            <w:pPr>
              <w:jc w:val="center"/>
              <w:rPr>
                <w:b/>
                <w:sz w:val="20"/>
              </w:rPr>
            </w:pPr>
            <w:r w:rsidRPr="00BD3DE3">
              <w:rPr>
                <w:b/>
                <w:sz w:val="20"/>
              </w:rPr>
              <w:t>Stack &amp; Vent ID</w:t>
            </w:r>
          </w:p>
        </w:tc>
        <w:tc>
          <w:tcPr>
            <w:tcW w:w="2520" w:type="dxa"/>
            <w:tcBorders>
              <w:bottom w:val="single" w:sz="4" w:space="0" w:color="auto"/>
            </w:tcBorders>
          </w:tcPr>
          <w:p w14:paraId="480D6323" w14:textId="77777777" w:rsidR="00490E00" w:rsidRPr="00BD3DE3" w:rsidRDefault="00490E00" w:rsidP="001A652A">
            <w:pPr>
              <w:jc w:val="center"/>
              <w:rPr>
                <w:b/>
                <w:sz w:val="20"/>
              </w:rPr>
            </w:pPr>
            <w:r w:rsidRPr="00BD3DE3">
              <w:rPr>
                <w:b/>
                <w:sz w:val="20"/>
              </w:rPr>
              <w:t xml:space="preserve">Maximum </w:t>
            </w:r>
            <w:r>
              <w:rPr>
                <w:b/>
                <w:sz w:val="20"/>
              </w:rPr>
              <w:t>Exhaust Diameter / Dimensions</w:t>
            </w:r>
          </w:p>
          <w:p w14:paraId="44A113AD" w14:textId="77777777" w:rsidR="00490E00" w:rsidRPr="00BD3DE3" w:rsidRDefault="00490E00"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727CA524" w14:textId="77777777" w:rsidR="00490E00" w:rsidRDefault="00490E00" w:rsidP="001A652A">
            <w:pPr>
              <w:jc w:val="center"/>
              <w:rPr>
                <w:b/>
                <w:sz w:val="20"/>
              </w:rPr>
            </w:pPr>
            <w:r w:rsidRPr="00BD3DE3">
              <w:rPr>
                <w:b/>
                <w:sz w:val="20"/>
              </w:rPr>
              <w:t>M</w:t>
            </w:r>
            <w:r>
              <w:rPr>
                <w:b/>
                <w:sz w:val="20"/>
              </w:rPr>
              <w:t xml:space="preserve">inimum Height </w:t>
            </w:r>
          </w:p>
          <w:p w14:paraId="32D8595B" w14:textId="77777777" w:rsidR="00490E00" w:rsidRPr="00BD3DE3" w:rsidRDefault="00490E00" w:rsidP="001A652A">
            <w:pPr>
              <w:jc w:val="center"/>
              <w:rPr>
                <w:b/>
                <w:sz w:val="20"/>
              </w:rPr>
            </w:pPr>
            <w:r>
              <w:rPr>
                <w:b/>
                <w:sz w:val="20"/>
              </w:rPr>
              <w:t>Above Ground</w:t>
            </w:r>
          </w:p>
          <w:p w14:paraId="30E8B487" w14:textId="77777777" w:rsidR="00490E00" w:rsidRPr="00BD3DE3" w:rsidRDefault="00490E00" w:rsidP="001A652A">
            <w:pPr>
              <w:jc w:val="center"/>
              <w:rPr>
                <w:b/>
                <w:sz w:val="20"/>
              </w:rPr>
            </w:pPr>
            <w:r w:rsidRPr="00BD3DE3">
              <w:rPr>
                <w:b/>
                <w:sz w:val="20"/>
              </w:rPr>
              <w:t>(feet)</w:t>
            </w:r>
          </w:p>
        </w:tc>
        <w:tc>
          <w:tcPr>
            <w:tcW w:w="2880" w:type="dxa"/>
            <w:tcBorders>
              <w:bottom w:val="single" w:sz="4" w:space="0" w:color="auto"/>
            </w:tcBorders>
          </w:tcPr>
          <w:p w14:paraId="6A6268EC" w14:textId="77777777" w:rsidR="00490E00" w:rsidRPr="00BD3DE3" w:rsidRDefault="00490E00" w:rsidP="00471C93">
            <w:pPr>
              <w:jc w:val="center"/>
              <w:rPr>
                <w:b/>
                <w:sz w:val="20"/>
              </w:rPr>
            </w:pPr>
            <w:r w:rsidRPr="00BD3DE3">
              <w:rPr>
                <w:b/>
                <w:sz w:val="20"/>
              </w:rPr>
              <w:t>Underlying Applicable Requirements</w:t>
            </w:r>
          </w:p>
        </w:tc>
      </w:tr>
      <w:tr w:rsidR="00802FAB" w14:paraId="0ECE956B" w14:textId="77777777" w:rsidTr="00966B34">
        <w:trPr>
          <w:cantSplit/>
        </w:trPr>
        <w:tc>
          <w:tcPr>
            <w:tcW w:w="2610" w:type="dxa"/>
            <w:tcBorders>
              <w:top w:val="single" w:sz="4" w:space="0" w:color="auto"/>
              <w:bottom w:val="single" w:sz="4" w:space="0" w:color="auto"/>
            </w:tcBorders>
          </w:tcPr>
          <w:p w14:paraId="6A6C359B" w14:textId="61F1A606" w:rsidR="00802FAB" w:rsidRPr="00984760" w:rsidRDefault="00802FAB" w:rsidP="00967B8A">
            <w:pPr>
              <w:numPr>
                <w:ilvl w:val="0"/>
                <w:numId w:val="44"/>
              </w:numPr>
              <w:rPr>
                <w:sz w:val="20"/>
              </w:rPr>
            </w:pPr>
            <w:r>
              <w:rPr>
                <w:color w:val="000000"/>
                <w:sz w:val="20"/>
              </w:rPr>
              <w:t>SVNGENGINE</w:t>
            </w:r>
          </w:p>
        </w:tc>
        <w:tc>
          <w:tcPr>
            <w:tcW w:w="2520" w:type="dxa"/>
            <w:tcBorders>
              <w:top w:val="single" w:sz="4" w:space="0" w:color="auto"/>
              <w:bottom w:val="single" w:sz="4" w:space="0" w:color="auto"/>
            </w:tcBorders>
          </w:tcPr>
          <w:p w14:paraId="54516CD3" w14:textId="7728723A" w:rsidR="00802FAB" w:rsidRPr="00BD3DE3" w:rsidRDefault="00802FAB" w:rsidP="00802FAB">
            <w:pPr>
              <w:jc w:val="center"/>
              <w:rPr>
                <w:sz w:val="20"/>
              </w:rPr>
            </w:pPr>
            <w:r>
              <w:rPr>
                <w:color w:val="000000"/>
                <w:sz w:val="20"/>
              </w:rPr>
              <w:t>14</w:t>
            </w:r>
            <w:r>
              <w:rPr>
                <w:rFonts w:cs="Arial"/>
                <w:sz w:val="20"/>
                <w:vertAlign w:val="superscript"/>
              </w:rPr>
              <w:t>2</w:t>
            </w:r>
          </w:p>
        </w:tc>
        <w:tc>
          <w:tcPr>
            <w:tcW w:w="2610" w:type="dxa"/>
            <w:tcBorders>
              <w:top w:val="single" w:sz="4" w:space="0" w:color="auto"/>
              <w:bottom w:val="single" w:sz="4" w:space="0" w:color="auto"/>
            </w:tcBorders>
          </w:tcPr>
          <w:p w14:paraId="52C8BB9C" w14:textId="65B31547" w:rsidR="00802FAB" w:rsidRPr="00BD3DE3" w:rsidRDefault="00802FAB" w:rsidP="00802FAB">
            <w:pPr>
              <w:jc w:val="center"/>
              <w:rPr>
                <w:sz w:val="20"/>
              </w:rPr>
            </w:pPr>
            <w:r>
              <w:rPr>
                <w:color w:val="000000"/>
                <w:sz w:val="20"/>
              </w:rPr>
              <w:t>27</w:t>
            </w:r>
            <w:r>
              <w:rPr>
                <w:rFonts w:cs="Arial"/>
                <w:sz w:val="20"/>
                <w:vertAlign w:val="superscript"/>
              </w:rPr>
              <w:t>2</w:t>
            </w:r>
          </w:p>
        </w:tc>
        <w:tc>
          <w:tcPr>
            <w:tcW w:w="2880" w:type="dxa"/>
            <w:tcBorders>
              <w:top w:val="single" w:sz="4" w:space="0" w:color="auto"/>
              <w:bottom w:val="single" w:sz="4" w:space="0" w:color="auto"/>
            </w:tcBorders>
          </w:tcPr>
          <w:p w14:paraId="22442886" w14:textId="77777777" w:rsidR="00802FAB" w:rsidRPr="00EA7A6A" w:rsidRDefault="00802FAB" w:rsidP="00802FAB">
            <w:pPr>
              <w:jc w:val="center"/>
              <w:rPr>
                <w:b/>
                <w:color w:val="000000"/>
                <w:sz w:val="20"/>
              </w:rPr>
            </w:pPr>
            <w:r w:rsidRPr="00EA7A6A">
              <w:rPr>
                <w:b/>
                <w:color w:val="000000"/>
                <w:sz w:val="20"/>
              </w:rPr>
              <w:t>R 336.1225</w:t>
            </w:r>
          </w:p>
          <w:p w14:paraId="2BD36D74" w14:textId="77777777" w:rsidR="00802FAB" w:rsidRPr="00EA7A6A" w:rsidRDefault="00802FAB" w:rsidP="00802FAB">
            <w:pPr>
              <w:jc w:val="center"/>
              <w:rPr>
                <w:b/>
                <w:color w:val="000000"/>
                <w:sz w:val="20"/>
              </w:rPr>
            </w:pPr>
            <w:r w:rsidRPr="00EA7A6A">
              <w:rPr>
                <w:b/>
                <w:color w:val="000000"/>
                <w:sz w:val="20"/>
              </w:rPr>
              <w:t>R 336.2803</w:t>
            </w:r>
          </w:p>
          <w:p w14:paraId="691ACDA2" w14:textId="77777777" w:rsidR="00802FAB" w:rsidRPr="00EA7A6A" w:rsidRDefault="00802FAB" w:rsidP="00802FAB">
            <w:pPr>
              <w:jc w:val="center"/>
              <w:rPr>
                <w:b/>
                <w:color w:val="000000"/>
                <w:sz w:val="20"/>
              </w:rPr>
            </w:pPr>
            <w:r w:rsidRPr="00EA7A6A">
              <w:rPr>
                <w:b/>
                <w:color w:val="000000"/>
                <w:sz w:val="20"/>
              </w:rPr>
              <w:t>R 336.2804</w:t>
            </w:r>
          </w:p>
          <w:p w14:paraId="79D22B28" w14:textId="444FBF88" w:rsidR="00802FAB" w:rsidRPr="00471C93" w:rsidRDefault="00802FAB" w:rsidP="00802FAB">
            <w:pPr>
              <w:jc w:val="center"/>
              <w:rPr>
                <w:b/>
                <w:sz w:val="20"/>
              </w:rPr>
            </w:pPr>
            <w:r w:rsidRPr="00EA7A6A">
              <w:rPr>
                <w:b/>
                <w:color w:val="000000"/>
                <w:sz w:val="20"/>
              </w:rPr>
              <w:t>40 CFR 52.21(c) &amp; (d)</w:t>
            </w:r>
          </w:p>
        </w:tc>
      </w:tr>
    </w:tbl>
    <w:p w14:paraId="2646F553" w14:textId="77777777" w:rsidR="00490E00" w:rsidRDefault="00490E00" w:rsidP="001A652A">
      <w:pPr>
        <w:jc w:val="both"/>
        <w:rPr>
          <w:sz w:val="20"/>
        </w:rPr>
      </w:pPr>
    </w:p>
    <w:p w14:paraId="2E3C573A" w14:textId="77777777" w:rsidR="00490E00" w:rsidRDefault="00490E00" w:rsidP="001A652A">
      <w:pPr>
        <w:jc w:val="both"/>
      </w:pPr>
      <w:r>
        <w:rPr>
          <w:b/>
        </w:rPr>
        <w:t xml:space="preserve">IX.  </w:t>
      </w:r>
      <w:r>
        <w:rPr>
          <w:b/>
          <w:u w:val="single"/>
        </w:rPr>
        <w:t>OTHER REQUIREMENT(S)</w:t>
      </w:r>
    </w:p>
    <w:p w14:paraId="78BDCFD4" w14:textId="77777777" w:rsidR="005C4850" w:rsidRPr="00FE0AD0" w:rsidRDefault="005C4850" w:rsidP="005C4850">
      <w:pPr>
        <w:jc w:val="both"/>
        <w:rPr>
          <w:sz w:val="20"/>
        </w:rPr>
      </w:pPr>
    </w:p>
    <w:p w14:paraId="24DB0050" w14:textId="77777777" w:rsidR="005C4850" w:rsidRPr="0029189A" w:rsidRDefault="005C4850" w:rsidP="005C4850">
      <w:pPr>
        <w:ind w:left="360" w:hanging="360"/>
        <w:jc w:val="both"/>
        <w:rPr>
          <w:rFonts w:cs="Arial"/>
          <w:b/>
          <w:sz w:val="20"/>
        </w:rPr>
      </w:pPr>
      <w:r w:rsidRPr="0029189A">
        <w:rPr>
          <w:rFonts w:cs="Arial"/>
          <w:sz w:val="20"/>
        </w:rPr>
        <w:t>1.</w:t>
      </w:r>
      <w:r w:rsidRPr="0029189A">
        <w:rPr>
          <w:rFonts w:cs="Arial"/>
          <w:sz w:val="20"/>
        </w:rPr>
        <w:tab/>
        <w:t>The permittee shall comply with the provisions of the federal Standards of Performance for New Stationary Sources as specified in 40 CFR Part 60</w:t>
      </w:r>
      <w:r>
        <w:rPr>
          <w:rFonts w:cs="Arial"/>
          <w:sz w:val="20"/>
        </w:rPr>
        <w:t>,</w:t>
      </w:r>
      <w:r w:rsidRPr="0029189A">
        <w:rPr>
          <w:rFonts w:cs="Arial"/>
          <w:sz w:val="20"/>
        </w:rPr>
        <w:t xml:space="preserve"> Subpart A and Subpart JJJJ, as they apply to EUNGENGINE.</w:t>
      </w:r>
      <w:r>
        <w:rPr>
          <w:rFonts w:cs="Arial"/>
          <w:sz w:val="20"/>
          <w:vertAlign w:val="superscript"/>
        </w:rPr>
        <w:t>2</w:t>
      </w:r>
      <w:r w:rsidRPr="0029189A">
        <w:rPr>
          <w:rFonts w:cs="Arial"/>
          <w:sz w:val="20"/>
        </w:rPr>
        <w:t xml:space="preserve"> </w:t>
      </w:r>
      <w:r>
        <w:rPr>
          <w:rFonts w:cs="Arial"/>
          <w:sz w:val="20"/>
        </w:rPr>
        <w:t xml:space="preserve"> </w:t>
      </w:r>
      <w:r w:rsidRPr="0029189A">
        <w:rPr>
          <w:rFonts w:cs="Arial"/>
          <w:b/>
          <w:sz w:val="20"/>
        </w:rPr>
        <w:t>(40 CFR Part 60</w:t>
      </w:r>
      <w:r>
        <w:rPr>
          <w:rFonts w:cs="Arial"/>
          <w:b/>
          <w:sz w:val="20"/>
        </w:rPr>
        <w:t>,</w:t>
      </w:r>
      <w:r w:rsidRPr="0029189A">
        <w:rPr>
          <w:rFonts w:cs="Arial"/>
          <w:b/>
          <w:sz w:val="20"/>
        </w:rPr>
        <w:t xml:space="preserve"> Su</w:t>
      </w:r>
      <w:r>
        <w:rPr>
          <w:rFonts w:cs="Arial"/>
          <w:b/>
          <w:sz w:val="20"/>
        </w:rPr>
        <w:t>bparts A &amp; JJJJ, 40 CFR 63.6590</w:t>
      </w:r>
      <w:r w:rsidRPr="0029189A">
        <w:rPr>
          <w:rFonts w:cs="Arial"/>
          <w:b/>
          <w:sz w:val="20"/>
        </w:rPr>
        <w:t>)</w:t>
      </w:r>
    </w:p>
    <w:p w14:paraId="00A7C021" w14:textId="77777777" w:rsidR="005C4850" w:rsidRPr="0029189A" w:rsidRDefault="005C4850" w:rsidP="005C4850">
      <w:pPr>
        <w:ind w:left="360" w:hanging="360"/>
        <w:jc w:val="both"/>
        <w:rPr>
          <w:rFonts w:cs="Arial"/>
          <w:sz w:val="20"/>
        </w:rPr>
      </w:pPr>
    </w:p>
    <w:p w14:paraId="3E8254E8" w14:textId="77777777" w:rsidR="005C4850" w:rsidRPr="007533A6" w:rsidRDefault="005C4850" w:rsidP="005C4850">
      <w:pPr>
        <w:ind w:left="360" w:hanging="360"/>
        <w:jc w:val="both"/>
        <w:rPr>
          <w:rFonts w:cs="Arial"/>
          <w:sz w:val="20"/>
        </w:rPr>
      </w:pPr>
      <w:r w:rsidRPr="0029189A">
        <w:rPr>
          <w:rFonts w:cs="Arial"/>
          <w:sz w:val="20"/>
        </w:rPr>
        <w:t>2.</w:t>
      </w:r>
      <w:r w:rsidRPr="0029189A">
        <w:rPr>
          <w:rFonts w:cs="Arial"/>
          <w:sz w:val="20"/>
        </w:rPr>
        <w:tab/>
        <w:t>The permittee shall comply with the provisions of the National Emission Standards for Hazardous Air Pollutants, as specified in 40 CFR Part 63, Subpart A and Subpart ZZZZ, as they apply to EUNGENGINE,</w:t>
      </w:r>
      <w:r w:rsidRPr="0029189A">
        <w:rPr>
          <w:sz w:val="20"/>
        </w:rPr>
        <w:t xml:space="preserve"> </w:t>
      </w:r>
      <w:r w:rsidRPr="007533A6">
        <w:rPr>
          <w:sz w:val="20"/>
        </w:rPr>
        <w:t>upon startup.</w:t>
      </w:r>
      <w:r>
        <w:rPr>
          <w:rFonts w:cs="Arial"/>
          <w:sz w:val="20"/>
          <w:vertAlign w:val="superscript"/>
        </w:rPr>
        <w:t>2</w:t>
      </w:r>
      <w:r w:rsidRPr="007533A6">
        <w:rPr>
          <w:sz w:val="20"/>
        </w:rPr>
        <w:t xml:space="preserve"> </w:t>
      </w:r>
      <w:r w:rsidRPr="007533A6">
        <w:rPr>
          <w:rFonts w:cs="Arial"/>
          <w:b/>
          <w:sz w:val="20"/>
        </w:rPr>
        <w:t xml:space="preserve"> (40 CFR Part 63</w:t>
      </w:r>
      <w:r>
        <w:rPr>
          <w:rFonts w:cs="Arial"/>
          <w:b/>
          <w:sz w:val="20"/>
        </w:rPr>
        <w:t>,</w:t>
      </w:r>
      <w:r w:rsidRPr="007533A6">
        <w:rPr>
          <w:rFonts w:cs="Arial"/>
          <w:b/>
          <w:sz w:val="20"/>
        </w:rPr>
        <w:t xml:space="preserve"> Subparts A and ZZZZ, 40 CFR 63.6595)</w:t>
      </w:r>
    </w:p>
    <w:p w14:paraId="2900147C" w14:textId="77777777" w:rsidR="005C4850" w:rsidRPr="00FF27C7" w:rsidRDefault="005C4850" w:rsidP="005C4850">
      <w:pPr>
        <w:ind w:left="360" w:hanging="360"/>
        <w:jc w:val="both"/>
        <w:rPr>
          <w:sz w:val="20"/>
        </w:rPr>
      </w:pPr>
    </w:p>
    <w:p w14:paraId="1D26F41A" w14:textId="77777777" w:rsidR="00490E00" w:rsidRPr="00FE0AD0" w:rsidRDefault="00490E00" w:rsidP="001A652A">
      <w:pPr>
        <w:jc w:val="both"/>
        <w:rPr>
          <w:sz w:val="20"/>
        </w:rPr>
      </w:pPr>
    </w:p>
    <w:p w14:paraId="7A6F50B3" w14:textId="77777777" w:rsidR="00490E00" w:rsidRPr="00B90185" w:rsidRDefault="00490E00" w:rsidP="001A652A">
      <w:pPr>
        <w:jc w:val="both"/>
        <w:rPr>
          <w:b/>
          <w:sz w:val="20"/>
        </w:rPr>
      </w:pPr>
      <w:r w:rsidRPr="00B90185">
        <w:rPr>
          <w:b/>
          <w:sz w:val="20"/>
          <w:u w:val="single"/>
        </w:rPr>
        <w:t>Footnotes</w:t>
      </w:r>
      <w:r w:rsidRPr="00B90185">
        <w:rPr>
          <w:b/>
          <w:sz w:val="20"/>
        </w:rPr>
        <w:t>:</w:t>
      </w:r>
    </w:p>
    <w:p w14:paraId="1B77D944" w14:textId="77777777" w:rsidR="00490E00" w:rsidRPr="001E3851" w:rsidRDefault="00490E00"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FD6D174" w14:textId="77777777" w:rsidR="00490E00" w:rsidRPr="00D53AEC" w:rsidRDefault="00490E00"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07001DB" w14:textId="3B4D9251" w:rsidR="00934328" w:rsidRDefault="00934328">
      <w:pPr>
        <w:rPr>
          <w:sz w:val="20"/>
        </w:rPr>
      </w:pPr>
      <w:r>
        <w:rPr>
          <w:sz w:val="20"/>
        </w:rPr>
        <w:br w:type="page"/>
      </w:r>
    </w:p>
    <w:p w14:paraId="2D537D1F" w14:textId="49273E8F" w:rsidR="00934328" w:rsidRPr="00C43734" w:rsidRDefault="00934328"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3" w:name="_Toc149122007"/>
      <w:r w:rsidRPr="00C43734">
        <w:rPr>
          <w:bCs/>
          <w:szCs w:val="28"/>
        </w:rPr>
        <w:t>EU</w:t>
      </w:r>
      <w:r>
        <w:rPr>
          <w:bCs/>
          <w:szCs w:val="28"/>
        </w:rPr>
        <w:t>FPENGINE</w:t>
      </w:r>
      <w:bookmarkEnd w:id="83"/>
    </w:p>
    <w:p w14:paraId="76F3E28E" w14:textId="77777777" w:rsidR="00934328" w:rsidRPr="00EE02F9" w:rsidRDefault="00934328"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54748B1" w14:textId="77777777" w:rsidR="00934328" w:rsidRPr="0019740E" w:rsidRDefault="00934328" w:rsidP="00606D22">
      <w:pPr>
        <w:rPr>
          <w:sz w:val="20"/>
        </w:rPr>
      </w:pPr>
    </w:p>
    <w:p w14:paraId="1ABC5F62" w14:textId="77777777" w:rsidR="00934328" w:rsidRDefault="00934328" w:rsidP="00606D22">
      <w:pPr>
        <w:jc w:val="both"/>
        <w:rPr>
          <w:b/>
          <w:u w:val="single"/>
        </w:rPr>
      </w:pPr>
      <w:r>
        <w:rPr>
          <w:b/>
          <w:u w:val="single"/>
        </w:rPr>
        <w:t>DESCRIPTION</w:t>
      </w:r>
    </w:p>
    <w:p w14:paraId="414F531F" w14:textId="77777777" w:rsidR="00934328" w:rsidRDefault="00934328" w:rsidP="00934328">
      <w:pPr>
        <w:jc w:val="both"/>
        <w:rPr>
          <w:sz w:val="20"/>
        </w:rPr>
      </w:pPr>
    </w:p>
    <w:p w14:paraId="1B34ACEC" w14:textId="3EC2B7FF" w:rsidR="00934328" w:rsidRPr="0050286E" w:rsidRDefault="00934328" w:rsidP="00934328">
      <w:pPr>
        <w:jc w:val="both"/>
        <w:rPr>
          <w:sz w:val="20"/>
        </w:rPr>
      </w:pPr>
      <w:r w:rsidRPr="002634D0">
        <w:rPr>
          <w:rFonts w:cs="Arial"/>
          <w:sz w:val="20"/>
        </w:rPr>
        <w:t>A 165 horsepower (hp) diesel-fueled</w:t>
      </w:r>
      <w:r>
        <w:rPr>
          <w:rFonts w:cs="Arial"/>
          <w:sz w:val="20"/>
        </w:rPr>
        <w:t>, certified</w:t>
      </w:r>
      <w:r w:rsidRPr="002634D0">
        <w:rPr>
          <w:rFonts w:cs="Arial"/>
          <w:sz w:val="20"/>
        </w:rPr>
        <w:t xml:space="preserve"> emergency engine manufactured in 201</w:t>
      </w:r>
      <w:r>
        <w:rPr>
          <w:rFonts w:cs="Arial"/>
          <w:sz w:val="20"/>
        </w:rPr>
        <w:t>6</w:t>
      </w:r>
      <w:r w:rsidRPr="002634D0">
        <w:rPr>
          <w:rFonts w:cs="Arial"/>
          <w:sz w:val="20"/>
        </w:rPr>
        <w:t xml:space="preserve">, with a heat input of 1.35 </w:t>
      </w:r>
      <w:r w:rsidR="00422225">
        <w:rPr>
          <w:rFonts w:cs="Arial"/>
          <w:sz w:val="20"/>
        </w:rPr>
        <w:t>MMBTU</w:t>
      </w:r>
      <w:r w:rsidRPr="002634D0">
        <w:rPr>
          <w:rFonts w:cs="Arial"/>
          <w:sz w:val="20"/>
        </w:rPr>
        <w:t>/hr.  Powers a fire pump used for back up during an emergency.</w:t>
      </w:r>
    </w:p>
    <w:p w14:paraId="4EDA9959" w14:textId="77777777" w:rsidR="00934328" w:rsidRPr="0019740E" w:rsidRDefault="00934328" w:rsidP="00934328">
      <w:pPr>
        <w:jc w:val="both"/>
        <w:rPr>
          <w:sz w:val="20"/>
        </w:rPr>
      </w:pPr>
    </w:p>
    <w:p w14:paraId="3339CD57" w14:textId="77777777" w:rsidR="00934328" w:rsidRPr="002D2E55" w:rsidRDefault="00934328" w:rsidP="00934328">
      <w:pPr>
        <w:jc w:val="both"/>
        <w:rPr>
          <w:sz w:val="20"/>
        </w:rPr>
      </w:pPr>
      <w:r w:rsidRPr="00FE0AD0">
        <w:rPr>
          <w:b/>
          <w:sz w:val="20"/>
        </w:rPr>
        <w:t>Flexible Group ID</w:t>
      </w:r>
      <w:r>
        <w:rPr>
          <w:b/>
          <w:sz w:val="20"/>
        </w:rPr>
        <w:t>:</w:t>
      </w:r>
      <w:r>
        <w:rPr>
          <w:sz w:val="20"/>
        </w:rPr>
        <w:t xml:space="preserve">  NA</w:t>
      </w:r>
    </w:p>
    <w:p w14:paraId="4B874C8F" w14:textId="77777777" w:rsidR="00934328" w:rsidRPr="0019740E" w:rsidRDefault="00934328" w:rsidP="00934328">
      <w:pPr>
        <w:tabs>
          <w:tab w:val="left" w:pos="6328"/>
        </w:tabs>
        <w:jc w:val="both"/>
        <w:rPr>
          <w:sz w:val="20"/>
        </w:rPr>
      </w:pPr>
    </w:p>
    <w:p w14:paraId="2090EE81" w14:textId="77777777" w:rsidR="00934328" w:rsidRDefault="00934328" w:rsidP="00934328">
      <w:pPr>
        <w:jc w:val="both"/>
        <w:rPr>
          <w:b/>
          <w:u w:val="single"/>
        </w:rPr>
      </w:pPr>
      <w:r>
        <w:rPr>
          <w:b/>
          <w:u w:val="single"/>
        </w:rPr>
        <w:t>POLLUTION CONTROL EQUIPMENT</w:t>
      </w:r>
    </w:p>
    <w:p w14:paraId="731A9B8F" w14:textId="77777777" w:rsidR="00934328" w:rsidRPr="0058608D" w:rsidRDefault="00934328" w:rsidP="00934328">
      <w:pPr>
        <w:jc w:val="both"/>
      </w:pPr>
    </w:p>
    <w:p w14:paraId="5ECEAED7" w14:textId="77777777" w:rsidR="00934328" w:rsidRDefault="00934328" w:rsidP="00934328">
      <w:pPr>
        <w:jc w:val="both"/>
        <w:rPr>
          <w:sz w:val="20"/>
        </w:rPr>
      </w:pPr>
      <w:r>
        <w:rPr>
          <w:sz w:val="20"/>
        </w:rPr>
        <w:t>NA</w:t>
      </w:r>
    </w:p>
    <w:p w14:paraId="3A164B8B" w14:textId="77777777" w:rsidR="00934328" w:rsidRPr="00906ACF" w:rsidRDefault="00934328" w:rsidP="00934328">
      <w:pPr>
        <w:jc w:val="both"/>
        <w:rPr>
          <w:sz w:val="20"/>
        </w:rPr>
      </w:pPr>
    </w:p>
    <w:p w14:paraId="0D742A44" w14:textId="77777777" w:rsidR="00934328" w:rsidRPr="00F01FE1" w:rsidRDefault="00934328" w:rsidP="001A652A">
      <w:pPr>
        <w:jc w:val="both"/>
        <w:rPr>
          <w:b/>
          <w:sz w:val="20"/>
          <w:u w:val="single"/>
        </w:rPr>
      </w:pPr>
      <w:r>
        <w:rPr>
          <w:b/>
        </w:rPr>
        <w:t xml:space="preserve">I.  </w:t>
      </w:r>
      <w:r>
        <w:rPr>
          <w:b/>
          <w:u w:val="single"/>
        </w:rPr>
        <w:t>EMISSION LIMIT(S)</w:t>
      </w:r>
    </w:p>
    <w:p w14:paraId="3C862009" w14:textId="77777777" w:rsidR="00934328" w:rsidRDefault="00934328"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530"/>
        <w:gridCol w:w="1980"/>
        <w:gridCol w:w="1710"/>
        <w:gridCol w:w="1440"/>
        <w:gridCol w:w="2260"/>
      </w:tblGrid>
      <w:tr w:rsidR="00934328" w14:paraId="359D8AC2" w14:textId="77777777" w:rsidTr="00E91DA4">
        <w:trPr>
          <w:cantSplit/>
          <w:tblHeader/>
        </w:trPr>
        <w:tc>
          <w:tcPr>
            <w:tcW w:w="1340" w:type="dxa"/>
            <w:tcBorders>
              <w:top w:val="single" w:sz="4" w:space="0" w:color="auto"/>
              <w:left w:val="single" w:sz="4" w:space="0" w:color="auto"/>
              <w:bottom w:val="single" w:sz="4" w:space="0" w:color="auto"/>
              <w:right w:val="single" w:sz="4" w:space="0" w:color="auto"/>
            </w:tcBorders>
          </w:tcPr>
          <w:p w14:paraId="0087CEFE" w14:textId="77777777" w:rsidR="00934328" w:rsidRPr="00BD3DE3" w:rsidRDefault="00934328" w:rsidP="000A27FF">
            <w:pPr>
              <w:jc w:val="center"/>
              <w:rPr>
                <w:b/>
                <w:sz w:val="20"/>
              </w:rPr>
            </w:pPr>
            <w:r>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751C91F4" w14:textId="77777777" w:rsidR="00934328" w:rsidRPr="00BD3DE3" w:rsidRDefault="00934328" w:rsidP="000A27FF">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1AA332C2" w14:textId="77777777" w:rsidR="00E91DA4" w:rsidRDefault="00934328" w:rsidP="000A27FF">
            <w:pPr>
              <w:jc w:val="center"/>
              <w:rPr>
                <w:b/>
                <w:sz w:val="20"/>
              </w:rPr>
            </w:pPr>
            <w:r>
              <w:rPr>
                <w:b/>
                <w:sz w:val="20"/>
              </w:rPr>
              <w:t>Time Period/</w:t>
            </w:r>
          </w:p>
          <w:p w14:paraId="641839DF" w14:textId="52B591B2" w:rsidR="00934328" w:rsidRDefault="00934328" w:rsidP="000A27FF">
            <w:pPr>
              <w:jc w:val="center"/>
              <w:rPr>
                <w:b/>
                <w:sz w:val="20"/>
              </w:rPr>
            </w:pPr>
            <w:r>
              <w:rPr>
                <w:b/>
                <w:sz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10710B89" w14:textId="77777777" w:rsidR="00934328" w:rsidRPr="00BD3DE3" w:rsidRDefault="00934328" w:rsidP="000A27FF">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5BD45358" w14:textId="77777777" w:rsidR="00934328" w:rsidRDefault="00934328" w:rsidP="000A27FF">
            <w:pPr>
              <w:jc w:val="center"/>
              <w:rPr>
                <w:b/>
                <w:sz w:val="20"/>
              </w:rPr>
            </w:pPr>
            <w:r>
              <w:rPr>
                <w:b/>
                <w:sz w:val="20"/>
              </w:rPr>
              <w:t>Monitoring/</w:t>
            </w:r>
          </w:p>
          <w:p w14:paraId="7B8E493B" w14:textId="77777777" w:rsidR="00934328" w:rsidRPr="00BD3DE3" w:rsidRDefault="00934328" w:rsidP="000A27FF">
            <w:pPr>
              <w:jc w:val="center"/>
              <w:rPr>
                <w:b/>
                <w:sz w:val="20"/>
              </w:rPr>
            </w:pP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1C9C5CB7" w14:textId="77777777" w:rsidR="00934328" w:rsidRPr="00BD3DE3" w:rsidRDefault="00934328" w:rsidP="000A27FF">
            <w:pPr>
              <w:jc w:val="center"/>
              <w:rPr>
                <w:b/>
                <w:sz w:val="20"/>
              </w:rPr>
            </w:pPr>
            <w:r w:rsidRPr="00BD3DE3">
              <w:rPr>
                <w:b/>
                <w:sz w:val="20"/>
              </w:rPr>
              <w:t>Underlying</w:t>
            </w:r>
            <w:r>
              <w:rPr>
                <w:b/>
                <w:sz w:val="20"/>
              </w:rPr>
              <w:t xml:space="preserve"> </w:t>
            </w:r>
            <w:r w:rsidRPr="00BD3DE3">
              <w:rPr>
                <w:b/>
                <w:sz w:val="20"/>
              </w:rPr>
              <w:t>Applicable Requirements</w:t>
            </w:r>
          </w:p>
        </w:tc>
      </w:tr>
      <w:tr w:rsidR="00934328" w14:paraId="6B334C40"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77E109BE" w14:textId="6388137E" w:rsidR="00934328" w:rsidRPr="00095B77" w:rsidRDefault="00934328" w:rsidP="00967B8A">
            <w:pPr>
              <w:numPr>
                <w:ilvl w:val="0"/>
                <w:numId w:val="45"/>
              </w:numPr>
              <w:rPr>
                <w:sz w:val="20"/>
              </w:rPr>
            </w:pPr>
            <w:r>
              <w:rPr>
                <w:color w:val="000000"/>
                <w:sz w:val="20"/>
              </w:rPr>
              <w:t>NO</w:t>
            </w:r>
            <w:r w:rsidRPr="00454C66">
              <w:rPr>
                <w:color w:val="000000"/>
                <w:sz w:val="20"/>
              </w:rPr>
              <w:t>x</w:t>
            </w:r>
          </w:p>
        </w:tc>
        <w:tc>
          <w:tcPr>
            <w:tcW w:w="1530" w:type="dxa"/>
            <w:tcBorders>
              <w:top w:val="single" w:sz="4" w:space="0" w:color="auto"/>
              <w:left w:val="single" w:sz="4" w:space="0" w:color="auto"/>
              <w:bottom w:val="single" w:sz="4" w:space="0" w:color="auto"/>
              <w:right w:val="single" w:sz="4" w:space="0" w:color="auto"/>
            </w:tcBorders>
          </w:tcPr>
          <w:p w14:paraId="0F3FB2FD" w14:textId="5EC87734" w:rsidR="00934328" w:rsidRPr="00BD3DE3" w:rsidRDefault="00934328" w:rsidP="00934328">
            <w:pPr>
              <w:jc w:val="center"/>
              <w:rPr>
                <w:sz w:val="20"/>
              </w:rPr>
            </w:pPr>
            <w:r>
              <w:rPr>
                <w:color w:val="000000"/>
                <w:sz w:val="20"/>
              </w:rPr>
              <w:t>3 g/HP-hr</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9C25C38" w14:textId="4B91F77B" w:rsidR="00934328" w:rsidRPr="00BD3DE3" w:rsidRDefault="00934328" w:rsidP="00934328">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50588EAF" w14:textId="39D0119C" w:rsidR="00934328" w:rsidRPr="00BD3DE3" w:rsidRDefault="00934328" w:rsidP="00934328">
            <w:pPr>
              <w:jc w:val="center"/>
              <w:rPr>
                <w:sz w:val="20"/>
              </w:rPr>
            </w:pPr>
            <w:r>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7E406509" w14:textId="77777777" w:rsidR="00934328" w:rsidRDefault="00934328" w:rsidP="00934328">
            <w:pPr>
              <w:jc w:val="center"/>
              <w:rPr>
                <w:color w:val="000000"/>
                <w:sz w:val="20"/>
              </w:rPr>
            </w:pPr>
            <w:r>
              <w:rPr>
                <w:color w:val="000000"/>
                <w:sz w:val="20"/>
              </w:rPr>
              <w:t>SC V.1</w:t>
            </w:r>
          </w:p>
          <w:p w14:paraId="7066AE35" w14:textId="07710289" w:rsidR="00934328" w:rsidRPr="00BD3DE3" w:rsidRDefault="00934328" w:rsidP="00934328">
            <w:pPr>
              <w:jc w:val="center"/>
              <w:rPr>
                <w:sz w:val="20"/>
              </w:rPr>
            </w:pPr>
            <w:r>
              <w:rPr>
                <w:color w:val="000000"/>
                <w:sz w:val="20"/>
              </w:rPr>
              <w:t>SC VI.2</w:t>
            </w:r>
          </w:p>
        </w:tc>
        <w:tc>
          <w:tcPr>
            <w:tcW w:w="2260" w:type="dxa"/>
            <w:tcBorders>
              <w:top w:val="single" w:sz="4" w:space="0" w:color="auto"/>
              <w:left w:val="single" w:sz="4" w:space="0" w:color="auto"/>
              <w:bottom w:val="single" w:sz="4" w:space="0" w:color="auto"/>
              <w:right w:val="single" w:sz="4" w:space="0" w:color="auto"/>
            </w:tcBorders>
          </w:tcPr>
          <w:p w14:paraId="157AE36A" w14:textId="77777777" w:rsidR="00934328" w:rsidRPr="00EA7A6A" w:rsidRDefault="00934328" w:rsidP="00934328">
            <w:pPr>
              <w:jc w:val="center"/>
              <w:rPr>
                <w:b/>
                <w:color w:val="000000"/>
                <w:sz w:val="20"/>
              </w:rPr>
            </w:pPr>
            <w:r w:rsidRPr="00EA7A6A">
              <w:rPr>
                <w:b/>
                <w:color w:val="000000"/>
                <w:sz w:val="20"/>
              </w:rPr>
              <w:t>R 336.1205(1)(a) &amp; (b)</w:t>
            </w:r>
          </w:p>
          <w:p w14:paraId="26732257" w14:textId="77777777" w:rsidR="00934328" w:rsidRPr="00EA7A6A" w:rsidRDefault="00934328" w:rsidP="00934328">
            <w:pPr>
              <w:jc w:val="center"/>
              <w:rPr>
                <w:b/>
                <w:color w:val="000000"/>
                <w:sz w:val="20"/>
              </w:rPr>
            </w:pPr>
            <w:r w:rsidRPr="00EA7A6A">
              <w:rPr>
                <w:b/>
                <w:color w:val="000000"/>
                <w:sz w:val="20"/>
              </w:rPr>
              <w:t>R 336.2803</w:t>
            </w:r>
          </w:p>
          <w:p w14:paraId="29F92C5D" w14:textId="77777777" w:rsidR="00934328" w:rsidRPr="00EA7A6A" w:rsidRDefault="00934328" w:rsidP="00934328">
            <w:pPr>
              <w:jc w:val="center"/>
              <w:rPr>
                <w:b/>
                <w:color w:val="000000"/>
                <w:sz w:val="20"/>
              </w:rPr>
            </w:pPr>
            <w:r w:rsidRPr="00EA7A6A">
              <w:rPr>
                <w:b/>
                <w:color w:val="000000"/>
                <w:sz w:val="20"/>
              </w:rPr>
              <w:t>R 336.2804</w:t>
            </w:r>
          </w:p>
          <w:p w14:paraId="5727AD92" w14:textId="77777777" w:rsidR="00934328" w:rsidRPr="00EA7A6A" w:rsidRDefault="00934328" w:rsidP="00934328">
            <w:pPr>
              <w:jc w:val="center"/>
              <w:rPr>
                <w:b/>
                <w:color w:val="000000"/>
                <w:sz w:val="20"/>
              </w:rPr>
            </w:pPr>
            <w:r w:rsidRPr="00EA7A6A">
              <w:rPr>
                <w:b/>
                <w:color w:val="000000"/>
                <w:sz w:val="20"/>
              </w:rPr>
              <w:t>R 336.2810</w:t>
            </w:r>
          </w:p>
          <w:p w14:paraId="2E3610E7" w14:textId="283AA650" w:rsidR="00934328" w:rsidRPr="00471C93" w:rsidRDefault="00934328" w:rsidP="00934328">
            <w:pPr>
              <w:jc w:val="center"/>
              <w:rPr>
                <w:b/>
                <w:sz w:val="20"/>
              </w:rPr>
            </w:pPr>
            <w:r w:rsidRPr="00EA7A6A">
              <w:rPr>
                <w:b/>
                <w:color w:val="000000"/>
                <w:sz w:val="20"/>
              </w:rPr>
              <w:t>40 CFR 60.4205(c)</w:t>
            </w:r>
          </w:p>
        </w:tc>
      </w:tr>
      <w:tr w:rsidR="00934328" w14:paraId="32094789"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519A779A" w14:textId="0FBDC8EE" w:rsidR="00934328" w:rsidRPr="00095B77" w:rsidRDefault="00934328" w:rsidP="00967B8A">
            <w:pPr>
              <w:numPr>
                <w:ilvl w:val="0"/>
                <w:numId w:val="45"/>
              </w:numPr>
              <w:rPr>
                <w:sz w:val="20"/>
              </w:rPr>
            </w:pPr>
            <w:r>
              <w:rPr>
                <w:color w:val="000000"/>
                <w:sz w:val="20"/>
              </w:rPr>
              <w:t>CO</w:t>
            </w:r>
          </w:p>
        </w:tc>
        <w:tc>
          <w:tcPr>
            <w:tcW w:w="1530" w:type="dxa"/>
            <w:tcBorders>
              <w:top w:val="single" w:sz="4" w:space="0" w:color="auto"/>
              <w:left w:val="single" w:sz="4" w:space="0" w:color="auto"/>
              <w:bottom w:val="single" w:sz="4" w:space="0" w:color="auto"/>
              <w:right w:val="single" w:sz="4" w:space="0" w:color="auto"/>
            </w:tcBorders>
          </w:tcPr>
          <w:p w14:paraId="2DEB287C" w14:textId="5C8886A3" w:rsidR="00934328" w:rsidRPr="00BD3DE3" w:rsidRDefault="00934328" w:rsidP="00934328">
            <w:pPr>
              <w:jc w:val="center"/>
              <w:rPr>
                <w:sz w:val="20"/>
              </w:rPr>
            </w:pPr>
            <w:r>
              <w:rPr>
                <w:color w:val="000000"/>
                <w:sz w:val="20"/>
              </w:rPr>
              <w:t>3.7 g/HP-hr</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17CF936" w14:textId="7CA1F8F2" w:rsidR="00934328" w:rsidRPr="00BD3DE3" w:rsidRDefault="00934328" w:rsidP="00934328">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22715021" w14:textId="6CD86508" w:rsidR="00934328" w:rsidRPr="00BD3DE3" w:rsidRDefault="00934328" w:rsidP="00934328">
            <w:pPr>
              <w:jc w:val="center"/>
              <w:rPr>
                <w:sz w:val="20"/>
              </w:rPr>
            </w:pPr>
            <w:r w:rsidRPr="00A57123">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44A8CD55" w14:textId="77777777" w:rsidR="00934328" w:rsidRDefault="00934328" w:rsidP="00934328">
            <w:pPr>
              <w:jc w:val="center"/>
              <w:rPr>
                <w:color w:val="000000"/>
                <w:sz w:val="20"/>
              </w:rPr>
            </w:pPr>
            <w:r>
              <w:rPr>
                <w:color w:val="000000"/>
                <w:sz w:val="20"/>
              </w:rPr>
              <w:t>SC V.1</w:t>
            </w:r>
          </w:p>
          <w:p w14:paraId="701BCEB6" w14:textId="1AD9FF3C" w:rsidR="00934328" w:rsidRPr="00BD3DE3" w:rsidRDefault="00934328" w:rsidP="00934328">
            <w:pPr>
              <w:jc w:val="center"/>
              <w:rPr>
                <w:sz w:val="20"/>
              </w:rPr>
            </w:pPr>
            <w:r>
              <w:rPr>
                <w:color w:val="000000"/>
                <w:sz w:val="20"/>
              </w:rPr>
              <w:t>SC VI.2</w:t>
            </w:r>
          </w:p>
        </w:tc>
        <w:tc>
          <w:tcPr>
            <w:tcW w:w="2260" w:type="dxa"/>
            <w:tcBorders>
              <w:top w:val="single" w:sz="4" w:space="0" w:color="auto"/>
              <w:left w:val="single" w:sz="4" w:space="0" w:color="auto"/>
              <w:bottom w:val="single" w:sz="4" w:space="0" w:color="auto"/>
              <w:right w:val="single" w:sz="4" w:space="0" w:color="auto"/>
            </w:tcBorders>
          </w:tcPr>
          <w:p w14:paraId="382173F8" w14:textId="77777777" w:rsidR="00934328" w:rsidRPr="00EA7A6A" w:rsidRDefault="00934328" w:rsidP="00934328">
            <w:pPr>
              <w:jc w:val="center"/>
              <w:rPr>
                <w:b/>
                <w:color w:val="000000"/>
                <w:sz w:val="20"/>
              </w:rPr>
            </w:pPr>
            <w:r w:rsidRPr="00EA7A6A">
              <w:rPr>
                <w:b/>
                <w:color w:val="000000"/>
                <w:sz w:val="20"/>
              </w:rPr>
              <w:t>R 336.1205(1)(a) &amp; (b)</w:t>
            </w:r>
          </w:p>
          <w:p w14:paraId="766ABC65" w14:textId="77777777" w:rsidR="00934328" w:rsidRPr="00EA7A6A" w:rsidRDefault="00934328" w:rsidP="00934328">
            <w:pPr>
              <w:jc w:val="center"/>
              <w:rPr>
                <w:b/>
                <w:color w:val="000000"/>
                <w:sz w:val="20"/>
              </w:rPr>
            </w:pPr>
            <w:r w:rsidRPr="00EA7A6A">
              <w:rPr>
                <w:b/>
                <w:color w:val="000000"/>
                <w:sz w:val="20"/>
              </w:rPr>
              <w:t>R 336.2804</w:t>
            </w:r>
          </w:p>
          <w:p w14:paraId="77CA5D95" w14:textId="77777777" w:rsidR="00934328" w:rsidRPr="00EA7A6A" w:rsidRDefault="00934328" w:rsidP="00934328">
            <w:pPr>
              <w:jc w:val="center"/>
              <w:rPr>
                <w:b/>
                <w:color w:val="000000"/>
                <w:sz w:val="20"/>
              </w:rPr>
            </w:pPr>
            <w:r w:rsidRPr="00EA7A6A">
              <w:rPr>
                <w:b/>
                <w:color w:val="000000"/>
                <w:sz w:val="20"/>
              </w:rPr>
              <w:t>R 336.2810</w:t>
            </w:r>
          </w:p>
          <w:p w14:paraId="75D61C51" w14:textId="297516BD" w:rsidR="00934328" w:rsidRPr="00471C93" w:rsidRDefault="00934328" w:rsidP="00934328">
            <w:pPr>
              <w:jc w:val="center"/>
              <w:rPr>
                <w:b/>
                <w:sz w:val="20"/>
              </w:rPr>
            </w:pPr>
            <w:r w:rsidRPr="00EA7A6A">
              <w:rPr>
                <w:b/>
                <w:color w:val="000000"/>
                <w:sz w:val="20"/>
              </w:rPr>
              <w:t>40 CFR 60.4205(c)</w:t>
            </w:r>
          </w:p>
        </w:tc>
      </w:tr>
      <w:tr w:rsidR="00934328" w14:paraId="1660748E"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2CDD54AC" w14:textId="2A18A348" w:rsidR="00934328" w:rsidRPr="00095B77" w:rsidRDefault="00934328" w:rsidP="00967B8A">
            <w:pPr>
              <w:numPr>
                <w:ilvl w:val="0"/>
                <w:numId w:val="45"/>
              </w:numPr>
              <w:rPr>
                <w:sz w:val="20"/>
              </w:rPr>
            </w:pPr>
            <w:r>
              <w:rPr>
                <w:color w:val="000000"/>
                <w:sz w:val="20"/>
              </w:rPr>
              <w:t>PM</w:t>
            </w:r>
          </w:p>
        </w:tc>
        <w:tc>
          <w:tcPr>
            <w:tcW w:w="1530" w:type="dxa"/>
            <w:tcBorders>
              <w:top w:val="single" w:sz="4" w:space="0" w:color="auto"/>
              <w:left w:val="single" w:sz="4" w:space="0" w:color="auto"/>
              <w:bottom w:val="single" w:sz="4" w:space="0" w:color="auto"/>
              <w:right w:val="single" w:sz="4" w:space="0" w:color="auto"/>
            </w:tcBorders>
          </w:tcPr>
          <w:p w14:paraId="42060D3F" w14:textId="7CA9CF1A" w:rsidR="00934328" w:rsidRPr="00BD3DE3" w:rsidRDefault="00934328" w:rsidP="00934328">
            <w:pPr>
              <w:jc w:val="center"/>
              <w:rPr>
                <w:sz w:val="20"/>
              </w:rPr>
            </w:pPr>
            <w:r>
              <w:rPr>
                <w:color w:val="000000"/>
                <w:sz w:val="20"/>
              </w:rPr>
              <w:t>0.22 g/HP-hr</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D36FDA7" w14:textId="197B0E4F" w:rsidR="00934328" w:rsidRPr="00BD3DE3" w:rsidRDefault="00934328" w:rsidP="00934328">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41ADF2B8" w14:textId="20E0BBE7" w:rsidR="00934328" w:rsidRPr="00BD3DE3" w:rsidRDefault="00934328" w:rsidP="00934328">
            <w:pPr>
              <w:jc w:val="center"/>
              <w:rPr>
                <w:sz w:val="20"/>
              </w:rPr>
            </w:pPr>
            <w:r w:rsidRPr="00A57123">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6895402B" w14:textId="77777777" w:rsidR="00934328" w:rsidRDefault="00934328" w:rsidP="00934328">
            <w:pPr>
              <w:jc w:val="center"/>
              <w:rPr>
                <w:color w:val="000000"/>
                <w:sz w:val="20"/>
              </w:rPr>
            </w:pPr>
            <w:r>
              <w:rPr>
                <w:color w:val="000000"/>
                <w:sz w:val="20"/>
              </w:rPr>
              <w:t>SC V.1</w:t>
            </w:r>
          </w:p>
          <w:p w14:paraId="49454AD8" w14:textId="40CB94C0" w:rsidR="00934328" w:rsidRPr="00BD3DE3" w:rsidRDefault="00934328" w:rsidP="00934328">
            <w:pPr>
              <w:jc w:val="center"/>
              <w:rPr>
                <w:sz w:val="20"/>
              </w:rPr>
            </w:pPr>
            <w:r>
              <w:rPr>
                <w:color w:val="000000"/>
                <w:sz w:val="20"/>
              </w:rPr>
              <w:t>SC VI.2</w:t>
            </w:r>
          </w:p>
        </w:tc>
        <w:tc>
          <w:tcPr>
            <w:tcW w:w="2260" w:type="dxa"/>
            <w:tcBorders>
              <w:top w:val="single" w:sz="4" w:space="0" w:color="auto"/>
              <w:left w:val="single" w:sz="4" w:space="0" w:color="auto"/>
              <w:bottom w:val="single" w:sz="4" w:space="0" w:color="auto"/>
              <w:right w:val="single" w:sz="4" w:space="0" w:color="auto"/>
            </w:tcBorders>
          </w:tcPr>
          <w:p w14:paraId="5D166F80" w14:textId="77777777" w:rsidR="00934328" w:rsidRPr="00EA7A6A" w:rsidRDefault="00934328" w:rsidP="00934328">
            <w:pPr>
              <w:jc w:val="center"/>
              <w:rPr>
                <w:b/>
                <w:color w:val="000000"/>
                <w:sz w:val="20"/>
              </w:rPr>
            </w:pPr>
            <w:r w:rsidRPr="00EA7A6A">
              <w:rPr>
                <w:b/>
                <w:color w:val="000000"/>
                <w:sz w:val="20"/>
              </w:rPr>
              <w:t>R 336.1205(1)(a) &amp; (b)</w:t>
            </w:r>
          </w:p>
          <w:p w14:paraId="40C074F7" w14:textId="77777777" w:rsidR="00934328" w:rsidRPr="00EA7A6A" w:rsidRDefault="00934328" w:rsidP="00934328">
            <w:pPr>
              <w:jc w:val="center"/>
              <w:rPr>
                <w:b/>
                <w:color w:val="000000"/>
                <w:sz w:val="20"/>
              </w:rPr>
            </w:pPr>
            <w:r w:rsidRPr="00EA7A6A">
              <w:rPr>
                <w:b/>
                <w:color w:val="000000"/>
                <w:sz w:val="20"/>
              </w:rPr>
              <w:t>R 336.1331(1)(c)</w:t>
            </w:r>
          </w:p>
          <w:p w14:paraId="3253FE0D" w14:textId="77777777" w:rsidR="00934328" w:rsidRPr="00EA7A6A" w:rsidRDefault="00934328" w:rsidP="00934328">
            <w:pPr>
              <w:jc w:val="center"/>
              <w:rPr>
                <w:b/>
                <w:color w:val="000000"/>
                <w:sz w:val="20"/>
              </w:rPr>
            </w:pPr>
            <w:r w:rsidRPr="00EA7A6A">
              <w:rPr>
                <w:b/>
                <w:color w:val="000000"/>
                <w:sz w:val="20"/>
              </w:rPr>
              <w:t>R 336.2810</w:t>
            </w:r>
          </w:p>
          <w:p w14:paraId="02551DAF" w14:textId="5B45F5CA" w:rsidR="00934328" w:rsidRPr="00471C93" w:rsidRDefault="00934328" w:rsidP="00934328">
            <w:pPr>
              <w:jc w:val="center"/>
              <w:rPr>
                <w:b/>
                <w:sz w:val="20"/>
              </w:rPr>
            </w:pPr>
            <w:r w:rsidRPr="00EA7A6A">
              <w:rPr>
                <w:b/>
                <w:color w:val="000000"/>
                <w:sz w:val="20"/>
              </w:rPr>
              <w:t>40 CFR 60.4205(c)</w:t>
            </w:r>
          </w:p>
        </w:tc>
      </w:tr>
      <w:tr w:rsidR="00934328" w14:paraId="48ADAAC0"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05337929" w14:textId="409F663B" w:rsidR="00934328" w:rsidRPr="00095B77" w:rsidRDefault="00934328" w:rsidP="00967B8A">
            <w:pPr>
              <w:numPr>
                <w:ilvl w:val="0"/>
                <w:numId w:val="45"/>
              </w:numPr>
              <w:rPr>
                <w:sz w:val="20"/>
              </w:rPr>
            </w:pPr>
            <w:r>
              <w:rPr>
                <w:color w:val="000000"/>
                <w:sz w:val="20"/>
              </w:rPr>
              <w:t>PM10</w:t>
            </w:r>
          </w:p>
        </w:tc>
        <w:tc>
          <w:tcPr>
            <w:tcW w:w="1530" w:type="dxa"/>
            <w:tcBorders>
              <w:top w:val="single" w:sz="4" w:space="0" w:color="auto"/>
              <w:left w:val="single" w:sz="4" w:space="0" w:color="auto"/>
              <w:bottom w:val="single" w:sz="4" w:space="0" w:color="auto"/>
              <w:right w:val="single" w:sz="4" w:space="0" w:color="auto"/>
            </w:tcBorders>
          </w:tcPr>
          <w:p w14:paraId="22BBDFF4" w14:textId="7B5E99EB" w:rsidR="00934328" w:rsidRPr="00BD3DE3" w:rsidRDefault="00934328" w:rsidP="00934328">
            <w:pPr>
              <w:jc w:val="center"/>
              <w:rPr>
                <w:sz w:val="20"/>
              </w:rPr>
            </w:pPr>
            <w:r>
              <w:rPr>
                <w:color w:val="000000"/>
                <w:sz w:val="20"/>
              </w:rPr>
              <w:t xml:space="preserve">0.09 </w:t>
            </w:r>
            <w:proofErr w:type="spellStart"/>
            <w:r>
              <w:rPr>
                <w:color w:val="000000"/>
                <w:sz w:val="20"/>
              </w:rPr>
              <w:t>lb</w:t>
            </w:r>
            <w:proofErr w:type="spellEnd"/>
            <w:r>
              <w:rPr>
                <w:color w:val="000000"/>
                <w:sz w:val="20"/>
              </w:rPr>
              <w:t>/MMBTU</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C8B671D" w14:textId="7743CA8C" w:rsidR="00934328" w:rsidRPr="00BD3DE3" w:rsidRDefault="00934328" w:rsidP="00934328">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2AFF845A" w14:textId="7EBE5890" w:rsidR="00934328" w:rsidRPr="00BD3DE3" w:rsidRDefault="00934328" w:rsidP="00934328">
            <w:pPr>
              <w:jc w:val="center"/>
              <w:rPr>
                <w:sz w:val="20"/>
              </w:rPr>
            </w:pPr>
            <w:r w:rsidRPr="00A57123">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278528BE" w14:textId="4A727CF1" w:rsidR="00934328" w:rsidRPr="00BD3DE3" w:rsidRDefault="00934328" w:rsidP="00934328">
            <w:pPr>
              <w:jc w:val="center"/>
              <w:rPr>
                <w:sz w:val="20"/>
              </w:rPr>
            </w:pPr>
            <w:r>
              <w:rPr>
                <w:color w:val="000000"/>
                <w:sz w:val="20"/>
              </w:rPr>
              <w:t>SC III.6</w:t>
            </w:r>
          </w:p>
        </w:tc>
        <w:tc>
          <w:tcPr>
            <w:tcW w:w="2260" w:type="dxa"/>
            <w:tcBorders>
              <w:top w:val="single" w:sz="4" w:space="0" w:color="auto"/>
              <w:left w:val="single" w:sz="4" w:space="0" w:color="auto"/>
              <w:bottom w:val="single" w:sz="4" w:space="0" w:color="auto"/>
              <w:right w:val="single" w:sz="4" w:space="0" w:color="auto"/>
            </w:tcBorders>
          </w:tcPr>
          <w:p w14:paraId="25300A83" w14:textId="77777777" w:rsidR="00934328" w:rsidRPr="00EA7A6A" w:rsidRDefault="00934328" w:rsidP="00934328">
            <w:pPr>
              <w:jc w:val="center"/>
              <w:rPr>
                <w:b/>
                <w:color w:val="000000"/>
                <w:sz w:val="20"/>
              </w:rPr>
            </w:pPr>
            <w:r w:rsidRPr="00EA7A6A">
              <w:rPr>
                <w:b/>
                <w:color w:val="000000"/>
                <w:sz w:val="20"/>
              </w:rPr>
              <w:t>R 336.1205(1)(a) &amp; (b)</w:t>
            </w:r>
          </w:p>
          <w:p w14:paraId="3F0FF8B7" w14:textId="77777777" w:rsidR="00934328" w:rsidRPr="00EA7A6A" w:rsidRDefault="00934328" w:rsidP="00934328">
            <w:pPr>
              <w:jc w:val="center"/>
              <w:rPr>
                <w:b/>
                <w:color w:val="000000"/>
                <w:sz w:val="20"/>
              </w:rPr>
            </w:pPr>
            <w:r w:rsidRPr="00EA7A6A">
              <w:rPr>
                <w:b/>
                <w:color w:val="000000"/>
                <w:sz w:val="20"/>
              </w:rPr>
              <w:t>R 336.2803</w:t>
            </w:r>
          </w:p>
          <w:p w14:paraId="62C55600" w14:textId="77777777" w:rsidR="00934328" w:rsidRPr="00EA7A6A" w:rsidRDefault="00934328" w:rsidP="00934328">
            <w:pPr>
              <w:jc w:val="center"/>
              <w:rPr>
                <w:b/>
                <w:color w:val="000000"/>
                <w:sz w:val="20"/>
              </w:rPr>
            </w:pPr>
            <w:r w:rsidRPr="00EA7A6A">
              <w:rPr>
                <w:b/>
                <w:color w:val="000000"/>
                <w:sz w:val="20"/>
              </w:rPr>
              <w:t>R 336.2804</w:t>
            </w:r>
          </w:p>
          <w:p w14:paraId="3A78D5C5" w14:textId="47812FD1" w:rsidR="00934328" w:rsidRPr="00471C93" w:rsidRDefault="00934328" w:rsidP="00934328">
            <w:pPr>
              <w:jc w:val="center"/>
              <w:rPr>
                <w:b/>
                <w:sz w:val="20"/>
              </w:rPr>
            </w:pPr>
            <w:r w:rsidRPr="00EA7A6A">
              <w:rPr>
                <w:b/>
                <w:color w:val="000000"/>
                <w:sz w:val="20"/>
              </w:rPr>
              <w:t>R 336.2810</w:t>
            </w:r>
          </w:p>
        </w:tc>
      </w:tr>
      <w:tr w:rsidR="00934328" w14:paraId="0DDED72A"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497C6CD4" w14:textId="2989D551" w:rsidR="00934328" w:rsidRPr="00095B77" w:rsidRDefault="00934328" w:rsidP="00967B8A">
            <w:pPr>
              <w:numPr>
                <w:ilvl w:val="0"/>
                <w:numId w:val="45"/>
              </w:numPr>
              <w:rPr>
                <w:sz w:val="20"/>
              </w:rPr>
            </w:pPr>
            <w:r>
              <w:rPr>
                <w:color w:val="000000"/>
                <w:sz w:val="20"/>
              </w:rPr>
              <w:t>PM2.5</w:t>
            </w:r>
          </w:p>
        </w:tc>
        <w:tc>
          <w:tcPr>
            <w:tcW w:w="1530" w:type="dxa"/>
            <w:tcBorders>
              <w:top w:val="single" w:sz="4" w:space="0" w:color="auto"/>
              <w:left w:val="single" w:sz="4" w:space="0" w:color="auto"/>
              <w:bottom w:val="single" w:sz="4" w:space="0" w:color="auto"/>
              <w:right w:val="single" w:sz="4" w:space="0" w:color="auto"/>
            </w:tcBorders>
          </w:tcPr>
          <w:p w14:paraId="4567DC21" w14:textId="1D375CB2" w:rsidR="00934328" w:rsidRPr="00BD3DE3" w:rsidRDefault="00934328" w:rsidP="00934328">
            <w:pPr>
              <w:jc w:val="center"/>
              <w:rPr>
                <w:sz w:val="20"/>
              </w:rPr>
            </w:pPr>
            <w:r>
              <w:rPr>
                <w:color w:val="000000"/>
                <w:sz w:val="20"/>
              </w:rPr>
              <w:t xml:space="preserve">0.09 </w:t>
            </w:r>
            <w:proofErr w:type="spellStart"/>
            <w:r>
              <w:rPr>
                <w:color w:val="000000"/>
                <w:sz w:val="20"/>
              </w:rPr>
              <w:t>lb</w:t>
            </w:r>
            <w:proofErr w:type="spellEnd"/>
            <w:r>
              <w:rPr>
                <w:color w:val="000000"/>
                <w:sz w:val="20"/>
              </w:rPr>
              <w:t>/MMBTU</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C74B308" w14:textId="6FEBEBAF" w:rsidR="00934328" w:rsidRPr="00BD3DE3" w:rsidRDefault="00934328" w:rsidP="00934328">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640519F6" w14:textId="48BD7C4E" w:rsidR="00934328" w:rsidRPr="00BD3DE3" w:rsidRDefault="00934328" w:rsidP="00934328">
            <w:pPr>
              <w:jc w:val="center"/>
              <w:rPr>
                <w:sz w:val="20"/>
              </w:rPr>
            </w:pPr>
            <w:r w:rsidRPr="00A57123">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32C1ED53" w14:textId="1B731D8B" w:rsidR="00934328" w:rsidRPr="00BD3DE3" w:rsidRDefault="00934328" w:rsidP="00934328">
            <w:pPr>
              <w:jc w:val="center"/>
              <w:rPr>
                <w:sz w:val="20"/>
              </w:rPr>
            </w:pPr>
            <w:r>
              <w:rPr>
                <w:color w:val="000000"/>
                <w:sz w:val="20"/>
              </w:rPr>
              <w:t>SC III.6</w:t>
            </w:r>
          </w:p>
        </w:tc>
        <w:tc>
          <w:tcPr>
            <w:tcW w:w="2260" w:type="dxa"/>
            <w:tcBorders>
              <w:top w:val="single" w:sz="4" w:space="0" w:color="auto"/>
              <w:left w:val="single" w:sz="4" w:space="0" w:color="auto"/>
              <w:bottom w:val="single" w:sz="4" w:space="0" w:color="auto"/>
              <w:right w:val="single" w:sz="4" w:space="0" w:color="auto"/>
            </w:tcBorders>
          </w:tcPr>
          <w:p w14:paraId="2A410C54" w14:textId="77777777" w:rsidR="00934328" w:rsidRPr="00EA7A6A" w:rsidRDefault="00934328" w:rsidP="00934328">
            <w:pPr>
              <w:jc w:val="center"/>
              <w:rPr>
                <w:b/>
                <w:color w:val="000000"/>
                <w:sz w:val="20"/>
              </w:rPr>
            </w:pPr>
            <w:r w:rsidRPr="00EA7A6A">
              <w:rPr>
                <w:b/>
                <w:color w:val="000000"/>
                <w:sz w:val="20"/>
              </w:rPr>
              <w:t>R 336.1205(1)(a) &amp; (b)</w:t>
            </w:r>
          </w:p>
          <w:p w14:paraId="1C82BA26" w14:textId="77777777" w:rsidR="00934328" w:rsidRPr="00EA7A6A" w:rsidRDefault="00934328" w:rsidP="00934328">
            <w:pPr>
              <w:jc w:val="center"/>
              <w:rPr>
                <w:b/>
                <w:color w:val="000000"/>
                <w:sz w:val="20"/>
              </w:rPr>
            </w:pPr>
            <w:r w:rsidRPr="00EA7A6A">
              <w:rPr>
                <w:b/>
                <w:color w:val="000000"/>
                <w:sz w:val="20"/>
              </w:rPr>
              <w:t>R 336.2803</w:t>
            </w:r>
          </w:p>
          <w:p w14:paraId="5E2C1028" w14:textId="77777777" w:rsidR="00934328" w:rsidRPr="00EA7A6A" w:rsidRDefault="00934328" w:rsidP="00934328">
            <w:pPr>
              <w:jc w:val="center"/>
              <w:rPr>
                <w:b/>
                <w:color w:val="000000"/>
                <w:sz w:val="20"/>
              </w:rPr>
            </w:pPr>
            <w:r w:rsidRPr="00EA7A6A">
              <w:rPr>
                <w:b/>
                <w:color w:val="000000"/>
                <w:sz w:val="20"/>
              </w:rPr>
              <w:t>R 336.2804</w:t>
            </w:r>
          </w:p>
          <w:p w14:paraId="54BA65C3" w14:textId="5B74ABE4" w:rsidR="00934328" w:rsidRPr="00471C93" w:rsidRDefault="00934328" w:rsidP="00934328">
            <w:pPr>
              <w:jc w:val="center"/>
              <w:rPr>
                <w:b/>
                <w:sz w:val="20"/>
              </w:rPr>
            </w:pPr>
            <w:r w:rsidRPr="00EA7A6A">
              <w:rPr>
                <w:b/>
                <w:color w:val="000000"/>
                <w:sz w:val="20"/>
              </w:rPr>
              <w:t>R 336.2810</w:t>
            </w:r>
          </w:p>
        </w:tc>
      </w:tr>
      <w:tr w:rsidR="00934328" w14:paraId="1ACDD674"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38F11A42" w14:textId="3C19534C" w:rsidR="00934328" w:rsidRPr="00095B77" w:rsidRDefault="00934328" w:rsidP="00967B8A">
            <w:pPr>
              <w:numPr>
                <w:ilvl w:val="0"/>
                <w:numId w:val="45"/>
              </w:numPr>
              <w:rPr>
                <w:sz w:val="20"/>
              </w:rPr>
            </w:pPr>
            <w:r>
              <w:rPr>
                <w:color w:val="000000"/>
                <w:sz w:val="20"/>
              </w:rPr>
              <w:t>VOC</w:t>
            </w:r>
          </w:p>
        </w:tc>
        <w:tc>
          <w:tcPr>
            <w:tcW w:w="1530" w:type="dxa"/>
            <w:tcBorders>
              <w:top w:val="single" w:sz="4" w:space="0" w:color="auto"/>
              <w:left w:val="single" w:sz="4" w:space="0" w:color="auto"/>
              <w:bottom w:val="single" w:sz="4" w:space="0" w:color="auto"/>
              <w:right w:val="single" w:sz="4" w:space="0" w:color="auto"/>
            </w:tcBorders>
          </w:tcPr>
          <w:p w14:paraId="14893211" w14:textId="7D895352" w:rsidR="00934328" w:rsidRPr="00BD3DE3" w:rsidRDefault="00934328" w:rsidP="00934328">
            <w:pPr>
              <w:jc w:val="center"/>
              <w:rPr>
                <w:sz w:val="20"/>
              </w:rPr>
            </w:pPr>
            <w:r>
              <w:rPr>
                <w:color w:val="000000"/>
                <w:sz w:val="20"/>
              </w:rPr>
              <w:t>0.47 pph</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E5272B7" w14:textId="184E76FD" w:rsidR="00934328" w:rsidRPr="00BD3DE3" w:rsidRDefault="00934328" w:rsidP="00934328">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6C07CDB0" w14:textId="153787AD" w:rsidR="00934328" w:rsidRPr="00BD3DE3" w:rsidRDefault="00934328" w:rsidP="00934328">
            <w:pPr>
              <w:jc w:val="center"/>
              <w:rPr>
                <w:sz w:val="20"/>
              </w:rPr>
            </w:pPr>
            <w:r w:rsidRPr="00A57123">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0E5CC16E" w14:textId="77777777" w:rsidR="00934328" w:rsidRDefault="00934328" w:rsidP="00934328">
            <w:pPr>
              <w:jc w:val="center"/>
              <w:rPr>
                <w:color w:val="000000"/>
                <w:sz w:val="20"/>
              </w:rPr>
            </w:pPr>
            <w:r>
              <w:rPr>
                <w:color w:val="000000"/>
                <w:sz w:val="20"/>
              </w:rPr>
              <w:t>SC V.1</w:t>
            </w:r>
          </w:p>
          <w:p w14:paraId="026AD8D8" w14:textId="17755AAD" w:rsidR="00934328" w:rsidRPr="00BD3DE3" w:rsidRDefault="00934328" w:rsidP="00934328">
            <w:pPr>
              <w:jc w:val="center"/>
              <w:rPr>
                <w:sz w:val="20"/>
              </w:rPr>
            </w:pPr>
            <w:r>
              <w:rPr>
                <w:color w:val="000000"/>
                <w:sz w:val="20"/>
              </w:rPr>
              <w:t>SC VI.2</w:t>
            </w:r>
          </w:p>
        </w:tc>
        <w:tc>
          <w:tcPr>
            <w:tcW w:w="2260" w:type="dxa"/>
            <w:tcBorders>
              <w:top w:val="single" w:sz="4" w:space="0" w:color="auto"/>
              <w:left w:val="single" w:sz="4" w:space="0" w:color="auto"/>
              <w:bottom w:val="single" w:sz="4" w:space="0" w:color="auto"/>
              <w:right w:val="single" w:sz="4" w:space="0" w:color="auto"/>
            </w:tcBorders>
          </w:tcPr>
          <w:p w14:paraId="0C245DCA" w14:textId="77777777" w:rsidR="00934328" w:rsidRPr="00EA7A6A" w:rsidRDefault="00934328" w:rsidP="00934328">
            <w:pPr>
              <w:jc w:val="center"/>
              <w:rPr>
                <w:b/>
                <w:color w:val="000000"/>
                <w:sz w:val="20"/>
              </w:rPr>
            </w:pPr>
            <w:r w:rsidRPr="00EA7A6A">
              <w:rPr>
                <w:b/>
                <w:color w:val="000000"/>
                <w:sz w:val="20"/>
              </w:rPr>
              <w:t>R 336.1205(1)(a) &amp; (b)</w:t>
            </w:r>
          </w:p>
          <w:p w14:paraId="6A2ED809" w14:textId="77777777" w:rsidR="00934328" w:rsidRPr="00EA7A6A" w:rsidRDefault="00934328" w:rsidP="00934328">
            <w:pPr>
              <w:jc w:val="center"/>
              <w:rPr>
                <w:b/>
                <w:color w:val="000000"/>
                <w:sz w:val="20"/>
              </w:rPr>
            </w:pPr>
            <w:r w:rsidRPr="00EA7A6A">
              <w:rPr>
                <w:b/>
                <w:color w:val="000000"/>
                <w:sz w:val="20"/>
              </w:rPr>
              <w:t>R 336.1702(a)</w:t>
            </w:r>
          </w:p>
          <w:p w14:paraId="580D8C57" w14:textId="2222C051" w:rsidR="00934328" w:rsidRPr="00471C93" w:rsidRDefault="00934328" w:rsidP="00934328">
            <w:pPr>
              <w:jc w:val="center"/>
              <w:rPr>
                <w:b/>
                <w:sz w:val="20"/>
              </w:rPr>
            </w:pPr>
            <w:r w:rsidRPr="00EA7A6A">
              <w:rPr>
                <w:b/>
                <w:color w:val="000000"/>
                <w:sz w:val="20"/>
              </w:rPr>
              <w:t>R 336.2810</w:t>
            </w:r>
          </w:p>
        </w:tc>
      </w:tr>
      <w:tr w:rsidR="00934328" w14:paraId="732E88AE" w14:textId="77777777" w:rsidTr="00E91DA4">
        <w:trPr>
          <w:cantSplit/>
        </w:trPr>
        <w:tc>
          <w:tcPr>
            <w:tcW w:w="1340" w:type="dxa"/>
            <w:tcBorders>
              <w:top w:val="single" w:sz="4" w:space="0" w:color="auto"/>
              <w:left w:val="single" w:sz="4" w:space="0" w:color="auto"/>
              <w:bottom w:val="single" w:sz="4" w:space="0" w:color="auto"/>
              <w:right w:val="single" w:sz="4" w:space="0" w:color="auto"/>
            </w:tcBorders>
          </w:tcPr>
          <w:p w14:paraId="3E3E3113" w14:textId="6945E8A5" w:rsidR="00934328" w:rsidRPr="00095B77" w:rsidRDefault="00934328" w:rsidP="00967B8A">
            <w:pPr>
              <w:numPr>
                <w:ilvl w:val="0"/>
                <w:numId w:val="45"/>
              </w:numPr>
              <w:rPr>
                <w:sz w:val="20"/>
              </w:rPr>
            </w:pPr>
            <w:r>
              <w:rPr>
                <w:color w:val="000000"/>
                <w:sz w:val="20"/>
              </w:rPr>
              <w:t>GHGs as CO</w:t>
            </w:r>
            <w:r w:rsidRPr="00D0252D">
              <w:rPr>
                <w:color w:val="000000"/>
                <w:sz w:val="20"/>
                <w:vertAlign w:val="subscript"/>
              </w:rPr>
              <w:t>2</w:t>
            </w:r>
            <w:r>
              <w:rPr>
                <w:color w:val="000000"/>
                <w:sz w:val="20"/>
              </w:rPr>
              <w:t>e</w:t>
            </w:r>
          </w:p>
        </w:tc>
        <w:tc>
          <w:tcPr>
            <w:tcW w:w="1530" w:type="dxa"/>
            <w:tcBorders>
              <w:top w:val="single" w:sz="4" w:space="0" w:color="auto"/>
              <w:left w:val="single" w:sz="4" w:space="0" w:color="auto"/>
              <w:bottom w:val="single" w:sz="4" w:space="0" w:color="auto"/>
              <w:right w:val="single" w:sz="4" w:space="0" w:color="auto"/>
            </w:tcBorders>
          </w:tcPr>
          <w:p w14:paraId="72ED8270" w14:textId="591BA0EA" w:rsidR="00934328" w:rsidRPr="00BD3DE3" w:rsidRDefault="00934328" w:rsidP="00934328">
            <w:pPr>
              <w:jc w:val="center"/>
              <w:rPr>
                <w:sz w:val="20"/>
              </w:rPr>
            </w:pPr>
            <w:r>
              <w:rPr>
                <w:color w:val="000000"/>
                <w:sz w:val="20"/>
              </w:rPr>
              <w:t>55.6 tpy</w:t>
            </w:r>
            <w:r>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CB1E90B" w14:textId="13F91C88" w:rsidR="00934328" w:rsidRPr="00BD3DE3" w:rsidRDefault="00934328" w:rsidP="00934328">
            <w:pPr>
              <w:jc w:val="center"/>
              <w:rPr>
                <w:sz w:val="20"/>
              </w:rPr>
            </w:pPr>
            <w:r>
              <w:rPr>
                <w:color w:val="000000"/>
                <w:sz w:val="20"/>
              </w:rPr>
              <w:t>12-month rolling time period 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70460344" w14:textId="56C859FB" w:rsidR="00934328" w:rsidRPr="00BD3DE3" w:rsidRDefault="00934328" w:rsidP="00934328">
            <w:pPr>
              <w:jc w:val="center"/>
              <w:rPr>
                <w:sz w:val="20"/>
              </w:rPr>
            </w:pPr>
            <w:r w:rsidRPr="00A57123">
              <w:rPr>
                <w:color w:val="000000"/>
                <w:sz w:val="20"/>
              </w:rPr>
              <w:t>EUFPENGINE</w:t>
            </w:r>
          </w:p>
        </w:tc>
        <w:tc>
          <w:tcPr>
            <w:tcW w:w="1440" w:type="dxa"/>
            <w:tcBorders>
              <w:top w:val="single" w:sz="4" w:space="0" w:color="auto"/>
              <w:left w:val="single" w:sz="4" w:space="0" w:color="auto"/>
              <w:bottom w:val="single" w:sz="4" w:space="0" w:color="auto"/>
              <w:right w:val="single" w:sz="4" w:space="0" w:color="auto"/>
            </w:tcBorders>
          </w:tcPr>
          <w:p w14:paraId="48F8315A" w14:textId="5F30E473" w:rsidR="00934328" w:rsidRPr="00BD3DE3" w:rsidRDefault="00934328" w:rsidP="00934328">
            <w:pPr>
              <w:jc w:val="center"/>
              <w:rPr>
                <w:sz w:val="20"/>
              </w:rPr>
            </w:pPr>
            <w:r>
              <w:rPr>
                <w:color w:val="000000"/>
                <w:sz w:val="20"/>
              </w:rPr>
              <w:t>SC VI.6</w:t>
            </w:r>
          </w:p>
        </w:tc>
        <w:tc>
          <w:tcPr>
            <w:tcW w:w="2260" w:type="dxa"/>
            <w:tcBorders>
              <w:top w:val="single" w:sz="4" w:space="0" w:color="auto"/>
              <w:left w:val="single" w:sz="4" w:space="0" w:color="auto"/>
              <w:bottom w:val="single" w:sz="4" w:space="0" w:color="auto"/>
              <w:right w:val="single" w:sz="4" w:space="0" w:color="auto"/>
            </w:tcBorders>
          </w:tcPr>
          <w:p w14:paraId="71B8E9B0" w14:textId="77777777" w:rsidR="00934328" w:rsidRPr="00EA7A6A" w:rsidRDefault="00934328" w:rsidP="00934328">
            <w:pPr>
              <w:jc w:val="center"/>
              <w:rPr>
                <w:b/>
                <w:color w:val="000000"/>
                <w:sz w:val="20"/>
              </w:rPr>
            </w:pPr>
            <w:r w:rsidRPr="00EA7A6A">
              <w:rPr>
                <w:b/>
                <w:color w:val="000000"/>
                <w:sz w:val="20"/>
              </w:rPr>
              <w:t>R 336.1205(1)(a) &amp; (b)</w:t>
            </w:r>
          </w:p>
          <w:p w14:paraId="5DEA03F1" w14:textId="77777777" w:rsidR="00934328" w:rsidRPr="00EA7A6A" w:rsidRDefault="00934328" w:rsidP="00934328">
            <w:pPr>
              <w:jc w:val="center"/>
              <w:rPr>
                <w:b/>
                <w:color w:val="000000"/>
                <w:sz w:val="20"/>
              </w:rPr>
            </w:pPr>
            <w:r w:rsidRPr="00EA7A6A">
              <w:rPr>
                <w:b/>
                <w:color w:val="000000"/>
                <w:sz w:val="20"/>
              </w:rPr>
              <w:t>R 336.2810</w:t>
            </w:r>
          </w:p>
          <w:p w14:paraId="748A2807" w14:textId="75A609E4" w:rsidR="00934328" w:rsidRPr="00471C93" w:rsidRDefault="00934328" w:rsidP="00934328">
            <w:pPr>
              <w:jc w:val="center"/>
              <w:rPr>
                <w:b/>
                <w:sz w:val="20"/>
              </w:rPr>
            </w:pPr>
            <w:r w:rsidRPr="00EA7A6A">
              <w:rPr>
                <w:b/>
                <w:color w:val="000000"/>
                <w:sz w:val="20"/>
              </w:rPr>
              <w:t>40 CFR 52.21(j)</w:t>
            </w:r>
          </w:p>
        </w:tc>
      </w:tr>
    </w:tbl>
    <w:p w14:paraId="2A012764" w14:textId="77777777" w:rsidR="00934328" w:rsidRDefault="00934328" w:rsidP="001A652A">
      <w:pPr>
        <w:jc w:val="both"/>
        <w:rPr>
          <w:sz w:val="20"/>
        </w:rPr>
      </w:pPr>
    </w:p>
    <w:p w14:paraId="3A904001" w14:textId="77777777" w:rsidR="00934328" w:rsidRDefault="00934328" w:rsidP="001A652A">
      <w:pPr>
        <w:jc w:val="both"/>
        <w:rPr>
          <w:b/>
          <w:u w:val="single"/>
        </w:rPr>
      </w:pPr>
      <w:r>
        <w:rPr>
          <w:b/>
        </w:rPr>
        <w:t xml:space="preserve">II.  </w:t>
      </w:r>
      <w:r>
        <w:rPr>
          <w:b/>
          <w:u w:val="single"/>
        </w:rPr>
        <w:t>MATERIAL LIMIT(S)</w:t>
      </w:r>
    </w:p>
    <w:p w14:paraId="1ED13761" w14:textId="77777777" w:rsidR="00934328" w:rsidRDefault="00934328" w:rsidP="00934328">
      <w:pPr>
        <w:jc w:val="both"/>
        <w:rPr>
          <w:sz w:val="20"/>
        </w:rPr>
      </w:pPr>
    </w:p>
    <w:p w14:paraId="5B463FCE" w14:textId="79D5B021" w:rsidR="00934328" w:rsidRPr="00940070" w:rsidRDefault="00934328" w:rsidP="00934328">
      <w:pPr>
        <w:ind w:left="360" w:hanging="360"/>
        <w:jc w:val="both"/>
        <w:rPr>
          <w:rFonts w:cs="Arial"/>
          <w:sz w:val="20"/>
        </w:rPr>
      </w:pPr>
      <w:r w:rsidRPr="00940070">
        <w:rPr>
          <w:rFonts w:cs="Arial"/>
          <w:sz w:val="20"/>
        </w:rPr>
        <w:t>1.</w:t>
      </w:r>
      <w:r w:rsidRPr="00940070">
        <w:rPr>
          <w:rFonts w:cs="Arial"/>
          <w:sz w:val="20"/>
        </w:rPr>
        <w:tab/>
        <w:t xml:space="preserve">The permittee shall burn only ultra-low </w:t>
      </w:r>
      <w:r>
        <w:rPr>
          <w:rFonts w:cs="Arial"/>
          <w:sz w:val="20"/>
        </w:rPr>
        <w:t xml:space="preserve">sulfur </w:t>
      </w:r>
      <w:r w:rsidRPr="00940070">
        <w:rPr>
          <w:rFonts w:cs="Arial"/>
          <w:sz w:val="20"/>
        </w:rPr>
        <w:t>diesel fuel in EUFPENGINE with the maximum sulfur content of 15</w:t>
      </w:r>
      <w:r>
        <w:rPr>
          <w:rFonts w:cs="Arial"/>
          <w:sz w:val="20"/>
        </w:rPr>
        <w:t> </w:t>
      </w:r>
      <w:r w:rsidRPr="00940070">
        <w:rPr>
          <w:rFonts w:cs="Arial"/>
          <w:sz w:val="20"/>
        </w:rPr>
        <w:t>ppm (0.0015 percent) by weight</w:t>
      </w:r>
      <w:r>
        <w:rPr>
          <w:rFonts w:cs="Arial"/>
          <w:color w:val="000000"/>
          <w:sz w:val="20"/>
        </w:rPr>
        <w:t>, and a minimum Cetane index of 40 or a maximum aromatic content of 35 volume percent</w:t>
      </w:r>
      <w:r w:rsidRPr="00940070">
        <w:rPr>
          <w:rFonts w:cs="Arial"/>
          <w:sz w:val="20"/>
        </w:rPr>
        <w:t>.</w:t>
      </w:r>
      <w:r>
        <w:rPr>
          <w:rFonts w:cs="Arial"/>
          <w:sz w:val="20"/>
          <w:vertAlign w:val="superscript"/>
        </w:rPr>
        <w:t>2</w:t>
      </w:r>
      <w:r>
        <w:rPr>
          <w:rFonts w:cs="Arial"/>
          <w:sz w:val="20"/>
        </w:rPr>
        <w:t xml:space="preserve"> </w:t>
      </w:r>
      <w:r w:rsidRPr="00940070">
        <w:rPr>
          <w:rFonts w:cs="Arial"/>
          <w:sz w:val="20"/>
        </w:rPr>
        <w:t xml:space="preserve"> </w:t>
      </w:r>
      <w:r w:rsidRPr="00940070">
        <w:rPr>
          <w:rFonts w:cs="Arial"/>
          <w:b/>
          <w:sz w:val="20"/>
        </w:rPr>
        <w:t>(R 336.1205(1)(a) &amp; (b), R 336.1401, 40 CFR 60.4207(b), 40</w:t>
      </w:r>
      <w:r>
        <w:rPr>
          <w:rFonts w:cs="Arial"/>
          <w:b/>
          <w:sz w:val="20"/>
        </w:rPr>
        <w:t> </w:t>
      </w:r>
      <w:r w:rsidRPr="00940070">
        <w:rPr>
          <w:rFonts w:cs="Arial"/>
          <w:b/>
          <w:sz w:val="20"/>
        </w:rPr>
        <w:t>CFR</w:t>
      </w:r>
      <w:r>
        <w:rPr>
          <w:rFonts w:cs="Arial"/>
          <w:b/>
          <w:sz w:val="20"/>
        </w:rPr>
        <w:t> </w:t>
      </w:r>
      <w:r w:rsidRPr="00940070">
        <w:rPr>
          <w:rFonts w:cs="Arial"/>
          <w:b/>
          <w:sz w:val="20"/>
        </w:rPr>
        <w:t>80.510(b))</w:t>
      </w:r>
    </w:p>
    <w:p w14:paraId="310AAB30" w14:textId="36DAEDE4" w:rsidR="00E91DA4" w:rsidRDefault="00E91DA4">
      <w:pPr>
        <w:rPr>
          <w:sz w:val="20"/>
        </w:rPr>
      </w:pPr>
      <w:r>
        <w:rPr>
          <w:sz w:val="20"/>
        </w:rPr>
        <w:br w:type="page"/>
      </w:r>
    </w:p>
    <w:p w14:paraId="33225D9B" w14:textId="77777777" w:rsidR="00934328" w:rsidRPr="00F01FE1" w:rsidRDefault="00934328" w:rsidP="001A652A">
      <w:pPr>
        <w:jc w:val="both"/>
        <w:rPr>
          <w:b/>
          <w:sz w:val="20"/>
          <w:u w:val="single"/>
        </w:rPr>
      </w:pPr>
      <w:r>
        <w:rPr>
          <w:b/>
        </w:rPr>
        <w:t xml:space="preserve">III.  </w:t>
      </w:r>
      <w:r>
        <w:rPr>
          <w:b/>
          <w:u w:val="single"/>
        </w:rPr>
        <w:t>PROCESS/OPERATIONAL RESTRICTION(S)</w:t>
      </w:r>
      <w:r w:rsidDel="001C614B">
        <w:rPr>
          <w:b/>
          <w:u w:val="single"/>
        </w:rPr>
        <w:t xml:space="preserve"> </w:t>
      </w:r>
    </w:p>
    <w:p w14:paraId="230C90D6" w14:textId="77777777" w:rsidR="00934328" w:rsidRPr="00FF27C7" w:rsidRDefault="00934328" w:rsidP="00934328">
      <w:pPr>
        <w:keepNext/>
        <w:ind w:left="360" w:hanging="360"/>
        <w:jc w:val="both"/>
        <w:rPr>
          <w:sz w:val="20"/>
        </w:rPr>
      </w:pPr>
    </w:p>
    <w:p w14:paraId="341D3690" w14:textId="77777777" w:rsidR="00934328" w:rsidRPr="00D05512" w:rsidRDefault="00934328" w:rsidP="00934328">
      <w:pPr>
        <w:ind w:left="360" w:hanging="360"/>
        <w:jc w:val="both"/>
        <w:rPr>
          <w:b/>
          <w:sz w:val="20"/>
        </w:rPr>
      </w:pPr>
      <w:r>
        <w:rPr>
          <w:sz w:val="20"/>
        </w:rPr>
        <w:t>1.</w:t>
      </w:r>
      <w:r>
        <w:rPr>
          <w:sz w:val="20"/>
        </w:rPr>
        <w:tab/>
        <w:t>The permittee shall not operate EUFPENGINE while any unit in FGCTGHRSG is in startup mode.</w:t>
      </w:r>
      <w:r>
        <w:rPr>
          <w:rFonts w:cs="Arial"/>
          <w:sz w:val="20"/>
          <w:vertAlign w:val="superscript"/>
        </w:rPr>
        <w:t>2</w:t>
      </w:r>
      <w:r>
        <w:rPr>
          <w:sz w:val="20"/>
        </w:rPr>
        <w:t xml:space="preserve">  </w:t>
      </w:r>
      <w:r>
        <w:rPr>
          <w:b/>
          <w:sz w:val="20"/>
        </w:rPr>
        <w:t>(R 336.2803, R 336.2804)</w:t>
      </w:r>
    </w:p>
    <w:p w14:paraId="5FC2FD77" w14:textId="77777777" w:rsidR="00934328" w:rsidRPr="00940070" w:rsidRDefault="00934328" w:rsidP="00934328">
      <w:pPr>
        <w:ind w:left="360" w:hanging="360"/>
        <w:jc w:val="both"/>
        <w:rPr>
          <w:rFonts w:cs="Arial"/>
          <w:sz w:val="20"/>
          <w:highlight w:val="yellow"/>
        </w:rPr>
      </w:pPr>
    </w:p>
    <w:p w14:paraId="56829F30" w14:textId="72C50475" w:rsidR="00934328" w:rsidRPr="00940070" w:rsidRDefault="00934328" w:rsidP="00934328">
      <w:pPr>
        <w:pStyle w:val="BodyTextIndent2"/>
        <w:spacing w:after="0" w:line="240" w:lineRule="auto"/>
        <w:ind w:hanging="360"/>
        <w:jc w:val="both"/>
        <w:rPr>
          <w:rFonts w:cs="Arial"/>
          <w:sz w:val="20"/>
        </w:rPr>
      </w:pPr>
      <w:r w:rsidRPr="00940070">
        <w:rPr>
          <w:rFonts w:cs="Arial"/>
          <w:sz w:val="20"/>
        </w:rPr>
        <w:t>2.</w:t>
      </w:r>
      <w:r w:rsidRPr="00940070">
        <w:rPr>
          <w:rFonts w:cs="Arial"/>
          <w:sz w:val="20"/>
        </w:rPr>
        <w:tab/>
        <w:t>The permittee shall not operate EUFPENGINE for more than 500 hours per year on a 12-month rolling time period basis as determined at the end of each calendar month.  The 500 hours includes the hours as described in SC III.3.</w:t>
      </w:r>
      <w:r>
        <w:rPr>
          <w:rFonts w:cs="Arial"/>
          <w:sz w:val="20"/>
          <w:vertAlign w:val="superscript"/>
        </w:rPr>
        <w:t>2</w:t>
      </w:r>
      <w:r w:rsidRPr="00940070">
        <w:rPr>
          <w:rFonts w:cs="Arial"/>
          <w:sz w:val="20"/>
        </w:rPr>
        <w:t xml:space="preserve">  </w:t>
      </w:r>
      <w:r w:rsidRPr="00940070">
        <w:rPr>
          <w:rFonts w:cs="Arial"/>
          <w:b/>
          <w:sz w:val="20"/>
        </w:rPr>
        <w:t>(R 336.1205(1)(a) &amp; (b), R 336.1225,</w:t>
      </w:r>
      <w:r>
        <w:rPr>
          <w:rFonts w:cs="Arial"/>
          <w:b/>
          <w:sz w:val="20"/>
        </w:rPr>
        <w:t xml:space="preserve"> R 336.1331(c),</w:t>
      </w:r>
      <w:r w:rsidRPr="00940070">
        <w:rPr>
          <w:rFonts w:cs="Arial"/>
          <w:b/>
          <w:sz w:val="20"/>
        </w:rPr>
        <w:t xml:space="preserve"> R 336.1702(a), R 336.2803, R 336.2804, 40</w:t>
      </w:r>
      <w:r>
        <w:rPr>
          <w:rFonts w:cs="Arial"/>
          <w:b/>
          <w:sz w:val="20"/>
        </w:rPr>
        <w:t> </w:t>
      </w:r>
      <w:r w:rsidRPr="00940070">
        <w:rPr>
          <w:rFonts w:cs="Arial"/>
          <w:b/>
          <w:sz w:val="20"/>
        </w:rPr>
        <w:t>CFR 52.21(c) &amp; (d))</w:t>
      </w:r>
    </w:p>
    <w:p w14:paraId="6C21CFEC" w14:textId="77777777" w:rsidR="00934328" w:rsidRPr="000C5F98" w:rsidRDefault="00934328" w:rsidP="00934328">
      <w:pPr>
        <w:ind w:left="360" w:hanging="360"/>
        <w:jc w:val="both"/>
        <w:rPr>
          <w:rFonts w:cs="Arial"/>
          <w:sz w:val="20"/>
        </w:rPr>
      </w:pPr>
    </w:p>
    <w:p w14:paraId="6832889E" w14:textId="77777777" w:rsidR="00934328" w:rsidRPr="000C5F98" w:rsidRDefault="00934328" w:rsidP="00934328">
      <w:pPr>
        <w:ind w:left="360" w:hanging="360"/>
        <w:jc w:val="both"/>
        <w:rPr>
          <w:rFonts w:cs="Arial"/>
          <w:b/>
          <w:bCs/>
          <w:sz w:val="20"/>
          <w:szCs w:val="22"/>
        </w:rPr>
      </w:pPr>
      <w:r w:rsidRPr="000C5F98">
        <w:rPr>
          <w:sz w:val="20"/>
          <w:szCs w:val="22"/>
        </w:rPr>
        <w:t>3.</w:t>
      </w:r>
      <w:r w:rsidRPr="000C5F98">
        <w:rPr>
          <w:rFonts w:cs="Arial"/>
          <w:sz w:val="20"/>
          <w:szCs w:val="22"/>
        </w:rPr>
        <w:tab/>
        <w:t xml:space="preserve">The permittee may operate </w:t>
      </w:r>
      <w:r w:rsidRPr="000C5F98">
        <w:rPr>
          <w:rFonts w:cs="Arial"/>
          <w:sz w:val="20"/>
        </w:rPr>
        <w:t xml:space="preserve">EUFPENGINE </w:t>
      </w:r>
      <w:r w:rsidRPr="000C5F98">
        <w:rPr>
          <w:rFonts w:cs="Arial"/>
          <w:sz w:val="20"/>
          <w:szCs w:val="22"/>
        </w:rPr>
        <w:t xml:space="preserve">for no more than 100 hours per calendar year for the purpose of necessary maintenance checks and readiness testing, provided that the tests are recommended by Federal, State, or local government, the manufacturer, the vendor, or the insurance company associated with the engine.  </w:t>
      </w:r>
      <w:r>
        <w:rPr>
          <w:rFonts w:cs="Arial"/>
          <w:sz w:val="20"/>
          <w:szCs w:val="22"/>
        </w:rPr>
        <w:t>The p</w:t>
      </w:r>
      <w:r w:rsidRPr="000C5F98">
        <w:rPr>
          <w:rFonts w:cs="Arial"/>
          <w:sz w:val="20"/>
          <w:szCs w:val="22"/>
        </w:rPr>
        <w:t xml:space="preserve">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Pr="000C5F98">
        <w:rPr>
          <w:rFonts w:cs="Arial"/>
          <w:sz w:val="20"/>
        </w:rPr>
        <w:t>EUFPENGINE</w:t>
      </w:r>
      <w:r w:rsidRPr="000C5F98">
        <w:rPr>
          <w:rFonts w:cs="Arial"/>
          <w:b/>
          <w:bCs/>
          <w:sz w:val="20"/>
          <w:szCs w:val="22"/>
        </w:rPr>
        <w:t xml:space="preserve"> </w:t>
      </w:r>
      <w:r w:rsidRPr="000C5F98">
        <w:rPr>
          <w:rFonts w:cs="Arial"/>
          <w:bCs/>
          <w:sz w:val="20"/>
          <w:szCs w:val="22"/>
        </w:rPr>
        <w:t xml:space="preserve">may operate up to 50 hours per calendar year in non-emergency situations, but </w:t>
      </w:r>
      <w:r w:rsidRPr="00E41668">
        <w:rPr>
          <w:rFonts w:cs="Arial"/>
          <w:bCs/>
          <w:sz w:val="20"/>
          <w:szCs w:val="22"/>
        </w:rPr>
        <w:t>those 50 hours are counted towards the 100 hours per calendar year provided for maintenance and testing.  The 50 hours per calendar year for non-emergency situations cannot be used for peak shaving or to generate income for a facility to supply non-emergency power as part of a financial arrangement with another entity, except</w:t>
      </w:r>
      <w:r w:rsidRPr="00B139D1">
        <w:rPr>
          <w:rFonts w:cs="Arial"/>
          <w:bCs/>
          <w:sz w:val="20"/>
          <w:szCs w:val="22"/>
        </w:rPr>
        <w:t xml:space="preserve"> as provided in paragraph 40 CFR 60.42</w:t>
      </w:r>
      <w:r>
        <w:rPr>
          <w:rFonts w:cs="Arial"/>
          <w:bCs/>
          <w:sz w:val="20"/>
          <w:szCs w:val="22"/>
        </w:rPr>
        <w:t>11</w:t>
      </w:r>
      <w:r w:rsidRPr="00B139D1">
        <w:rPr>
          <w:rFonts w:cs="Arial"/>
          <w:bCs/>
          <w:sz w:val="20"/>
          <w:szCs w:val="22"/>
        </w:rPr>
        <w:t>(</w:t>
      </w:r>
      <w:r>
        <w:rPr>
          <w:rFonts w:cs="Arial"/>
          <w:bCs/>
          <w:sz w:val="20"/>
          <w:szCs w:val="22"/>
        </w:rPr>
        <w:t>f</w:t>
      </w:r>
      <w:r w:rsidRPr="00B139D1">
        <w:rPr>
          <w:rFonts w:cs="Arial"/>
          <w:bCs/>
          <w:sz w:val="20"/>
          <w:szCs w:val="22"/>
        </w:rPr>
        <w:t>)(3)(</w:t>
      </w:r>
      <w:proofErr w:type="spellStart"/>
      <w:r w:rsidRPr="00B139D1">
        <w:rPr>
          <w:rFonts w:cs="Arial"/>
          <w:bCs/>
          <w:sz w:val="20"/>
          <w:szCs w:val="22"/>
        </w:rPr>
        <w:t>i</w:t>
      </w:r>
      <w:proofErr w:type="spellEnd"/>
      <w:r w:rsidRPr="00B139D1">
        <w:rPr>
          <w:rFonts w:cs="Arial"/>
          <w:bCs/>
          <w:sz w:val="20"/>
          <w:szCs w:val="22"/>
        </w:rPr>
        <w:t>)</w:t>
      </w:r>
      <w:r w:rsidRPr="000C5F98">
        <w:rPr>
          <w:rFonts w:cs="Arial"/>
          <w:bCs/>
          <w:sz w:val="20"/>
          <w:szCs w:val="22"/>
        </w:rPr>
        <w:t>.</w:t>
      </w:r>
      <w:r>
        <w:rPr>
          <w:rFonts w:cs="Arial"/>
          <w:bCs/>
          <w:sz w:val="20"/>
          <w:szCs w:val="22"/>
          <w:vertAlign w:val="superscript"/>
        </w:rPr>
        <w:t>2</w:t>
      </w:r>
      <w:r w:rsidRPr="008C197B">
        <w:rPr>
          <w:rFonts w:cs="Arial"/>
          <w:sz w:val="20"/>
          <w:szCs w:val="22"/>
        </w:rPr>
        <w:t xml:space="preserve">  </w:t>
      </w:r>
      <w:r w:rsidRPr="00454C66">
        <w:rPr>
          <w:rFonts w:cs="Arial"/>
          <w:b/>
          <w:bCs/>
          <w:sz w:val="20"/>
          <w:szCs w:val="22"/>
        </w:rPr>
        <w:t>(</w:t>
      </w:r>
      <w:r>
        <w:rPr>
          <w:rFonts w:cs="Arial"/>
          <w:b/>
          <w:bCs/>
          <w:sz w:val="20"/>
          <w:szCs w:val="22"/>
        </w:rPr>
        <w:t>40 </w:t>
      </w:r>
      <w:r w:rsidRPr="000C5F98">
        <w:rPr>
          <w:rFonts w:cs="Arial"/>
          <w:b/>
          <w:bCs/>
          <w:sz w:val="20"/>
          <w:szCs w:val="22"/>
        </w:rPr>
        <w:t>CFR 60.4211)</w:t>
      </w:r>
    </w:p>
    <w:p w14:paraId="75B00736" w14:textId="77777777" w:rsidR="00934328" w:rsidRPr="000C5F98" w:rsidRDefault="00934328" w:rsidP="00934328">
      <w:pPr>
        <w:pStyle w:val="BodyTextIndent2"/>
        <w:spacing w:after="0" w:line="240" w:lineRule="auto"/>
        <w:ind w:hanging="360"/>
        <w:jc w:val="both"/>
        <w:rPr>
          <w:rFonts w:cs="Arial"/>
          <w:sz w:val="20"/>
        </w:rPr>
      </w:pPr>
    </w:p>
    <w:p w14:paraId="7D119F72" w14:textId="77777777" w:rsidR="00934328" w:rsidRPr="00F272C3" w:rsidRDefault="00934328" w:rsidP="008C197B">
      <w:pPr>
        <w:spacing w:after="120"/>
        <w:ind w:left="360" w:hanging="360"/>
        <w:jc w:val="both"/>
        <w:rPr>
          <w:rFonts w:cs="Arial"/>
          <w:sz w:val="20"/>
        </w:rPr>
      </w:pPr>
      <w:r w:rsidRPr="000C5F98">
        <w:rPr>
          <w:sz w:val="20"/>
        </w:rPr>
        <w:t>4.</w:t>
      </w:r>
      <w:r w:rsidRPr="000C5F98">
        <w:rPr>
          <w:sz w:val="20"/>
        </w:rPr>
        <w:tab/>
        <w:t>If the permittee purchased a certified engine, according to procedures specified in 40 CFR Part 60</w:t>
      </w:r>
      <w:r>
        <w:rPr>
          <w:sz w:val="20"/>
        </w:rPr>
        <w:t>,</w:t>
      </w:r>
      <w:r w:rsidRPr="000C5F98">
        <w:rPr>
          <w:sz w:val="20"/>
        </w:rPr>
        <w:t xml:space="preserve"> Subpart</w:t>
      </w:r>
      <w:r>
        <w:rPr>
          <w:sz w:val="20"/>
        </w:rPr>
        <w:t> </w:t>
      </w:r>
      <w:r w:rsidRPr="000C5F98">
        <w:rPr>
          <w:sz w:val="20"/>
        </w:rPr>
        <w:t xml:space="preserve">IIII, for the same model year, the permittee shall meet the following requirements for </w:t>
      </w:r>
      <w:r w:rsidRPr="000C5F98">
        <w:rPr>
          <w:rFonts w:cs="Arial"/>
          <w:sz w:val="20"/>
        </w:rPr>
        <w:t>EUFPENGINE</w:t>
      </w:r>
      <w:r w:rsidRPr="000C5F98">
        <w:rPr>
          <w:sz w:val="20"/>
        </w:rPr>
        <w:t>:</w:t>
      </w:r>
      <w:r>
        <w:rPr>
          <w:rFonts w:cs="Arial"/>
          <w:sz w:val="20"/>
          <w:vertAlign w:val="superscript"/>
        </w:rPr>
        <w:t>2</w:t>
      </w:r>
      <w:r>
        <w:rPr>
          <w:rFonts w:cs="Arial"/>
          <w:sz w:val="20"/>
        </w:rPr>
        <w:t xml:space="preserve">  </w:t>
      </w:r>
      <w:r w:rsidRPr="000C5F98">
        <w:rPr>
          <w:b/>
          <w:sz w:val="20"/>
        </w:rPr>
        <w:t>(40 CFR 60.4211(a))</w:t>
      </w:r>
      <w:r>
        <w:rPr>
          <w:rFonts w:cs="Arial"/>
          <w:sz w:val="20"/>
        </w:rPr>
        <w:t xml:space="preserve"> </w:t>
      </w:r>
    </w:p>
    <w:p w14:paraId="281EC9EF" w14:textId="77777777" w:rsidR="00934328" w:rsidRPr="000C3312" w:rsidRDefault="00934328" w:rsidP="008C197B">
      <w:pPr>
        <w:pStyle w:val="ListParagraph"/>
        <w:numPr>
          <w:ilvl w:val="0"/>
          <w:numId w:val="47"/>
        </w:numPr>
        <w:spacing w:after="120"/>
        <w:jc w:val="both"/>
        <w:rPr>
          <w:sz w:val="20"/>
        </w:rPr>
      </w:pPr>
      <w:r w:rsidRPr="000C3312">
        <w:rPr>
          <w:sz w:val="20"/>
        </w:rPr>
        <w:t>Operate and maintain the certified engine and control device according to the manufacturer's emissi</w:t>
      </w:r>
      <w:r>
        <w:rPr>
          <w:sz w:val="20"/>
        </w:rPr>
        <w:t>on-related written instructions.</w:t>
      </w:r>
    </w:p>
    <w:p w14:paraId="4035907E" w14:textId="77777777" w:rsidR="00934328" w:rsidRPr="000C3312" w:rsidRDefault="00934328" w:rsidP="008C197B">
      <w:pPr>
        <w:pStyle w:val="ListParagraph"/>
        <w:numPr>
          <w:ilvl w:val="0"/>
          <w:numId w:val="47"/>
        </w:numPr>
        <w:spacing w:after="120"/>
        <w:jc w:val="both"/>
        <w:rPr>
          <w:sz w:val="20"/>
        </w:rPr>
      </w:pPr>
      <w:r w:rsidRPr="000C3312">
        <w:rPr>
          <w:sz w:val="20"/>
        </w:rPr>
        <w:t xml:space="preserve">Keep a maintenance plan and the permittee may only change those engine settings that are permitted by the manufacturer. </w:t>
      </w:r>
      <w:r>
        <w:rPr>
          <w:sz w:val="20"/>
        </w:rPr>
        <w:t xml:space="preserve"> </w:t>
      </w:r>
      <w:r w:rsidRPr="000C3312">
        <w:rPr>
          <w:sz w:val="20"/>
        </w:rPr>
        <w:t>If you do not operate and maintain the certified engine and control device according to the manufacturer's emission-related written instructions, the engine will be considered a non-certified engine</w:t>
      </w:r>
      <w:r>
        <w:rPr>
          <w:sz w:val="20"/>
        </w:rPr>
        <w:t>.</w:t>
      </w:r>
    </w:p>
    <w:p w14:paraId="61F5143A" w14:textId="77777777" w:rsidR="00934328" w:rsidRPr="000C3312" w:rsidRDefault="00934328" w:rsidP="008C197B">
      <w:pPr>
        <w:pStyle w:val="ListParagraph"/>
        <w:numPr>
          <w:ilvl w:val="0"/>
          <w:numId w:val="47"/>
        </w:numPr>
        <w:rPr>
          <w:sz w:val="20"/>
        </w:rPr>
      </w:pPr>
      <w:r w:rsidRPr="000C3312">
        <w:rPr>
          <w:sz w:val="20"/>
        </w:rPr>
        <w:t xml:space="preserve">Meet the requirements as specified in 40 CFR </w:t>
      </w:r>
      <w:r>
        <w:rPr>
          <w:sz w:val="20"/>
        </w:rPr>
        <w:t xml:space="preserve">Part </w:t>
      </w:r>
      <w:r w:rsidRPr="000C3312">
        <w:rPr>
          <w:sz w:val="20"/>
        </w:rPr>
        <w:t>89, as it applies to you.</w:t>
      </w:r>
    </w:p>
    <w:p w14:paraId="1215E8D6" w14:textId="77777777" w:rsidR="00934328" w:rsidRPr="000C5F98" w:rsidRDefault="00934328" w:rsidP="00934328">
      <w:pPr>
        <w:rPr>
          <w:sz w:val="20"/>
        </w:rPr>
      </w:pPr>
    </w:p>
    <w:p w14:paraId="6D922591" w14:textId="77777777" w:rsidR="00934328" w:rsidRDefault="00934328" w:rsidP="008C197B">
      <w:pPr>
        <w:pStyle w:val="ListParagraph"/>
        <w:numPr>
          <w:ilvl w:val="0"/>
          <w:numId w:val="82"/>
        </w:numPr>
        <w:tabs>
          <w:tab w:val="left" w:pos="360"/>
          <w:tab w:val="left" w:pos="720"/>
          <w:tab w:val="left" w:pos="1080"/>
        </w:tabs>
        <w:autoSpaceDE w:val="0"/>
        <w:autoSpaceDN w:val="0"/>
        <w:adjustRightInd w:val="0"/>
        <w:jc w:val="both"/>
        <w:rPr>
          <w:b/>
          <w:sz w:val="20"/>
        </w:rPr>
      </w:pPr>
      <w:r w:rsidRPr="005073B0">
        <w:rPr>
          <w:rFonts w:cs="Arial"/>
          <w:sz w:val="20"/>
        </w:rPr>
        <w:t xml:space="preserve">If the permittee purchased a non-certified engine or a certified engine operating in a non-certified manner, the permittee shall </w:t>
      </w:r>
      <w:r w:rsidRPr="005073B0">
        <w:rPr>
          <w:sz w:val="20"/>
        </w:rPr>
        <w:t xml:space="preserve">keep a maintenance plan for </w:t>
      </w:r>
      <w:r w:rsidRPr="005073B0">
        <w:rPr>
          <w:rFonts w:cs="Arial"/>
          <w:sz w:val="20"/>
        </w:rPr>
        <w:t xml:space="preserve">EUFPENGINE </w:t>
      </w:r>
      <w:r w:rsidRPr="005073B0">
        <w:rPr>
          <w:sz w:val="20"/>
        </w:rPr>
        <w:t xml:space="preserve">and shall, </w:t>
      </w:r>
      <w:r w:rsidRPr="005073B0">
        <w:rPr>
          <w:rFonts w:cs="Arial"/>
          <w:sz w:val="20"/>
        </w:rPr>
        <w:t>to the extent practicable, maintain and operate each engine in a manner consistent with good air pollution control practice for minimizing emissions.</w:t>
      </w:r>
      <w:r w:rsidRPr="005073B0">
        <w:rPr>
          <w:rFonts w:cs="Arial"/>
          <w:sz w:val="20"/>
          <w:vertAlign w:val="superscript"/>
        </w:rPr>
        <w:t>2</w:t>
      </w:r>
      <w:r w:rsidRPr="005073B0">
        <w:rPr>
          <w:rFonts w:cs="Arial"/>
          <w:sz w:val="20"/>
        </w:rPr>
        <w:t xml:space="preserve"> </w:t>
      </w:r>
      <w:r w:rsidRPr="005073B0">
        <w:rPr>
          <w:b/>
          <w:sz w:val="20"/>
        </w:rPr>
        <w:t xml:space="preserve"> (40 CFR 60.4211(g)(2))</w:t>
      </w:r>
    </w:p>
    <w:p w14:paraId="1AB824FD" w14:textId="77777777" w:rsidR="00934328" w:rsidRPr="005073B0" w:rsidRDefault="00934328" w:rsidP="00934328">
      <w:pPr>
        <w:pStyle w:val="ListParagraph"/>
        <w:tabs>
          <w:tab w:val="left" w:pos="360"/>
          <w:tab w:val="left" w:pos="720"/>
          <w:tab w:val="left" w:pos="1080"/>
        </w:tabs>
        <w:autoSpaceDE w:val="0"/>
        <w:autoSpaceDN w:val="0"/>
        <w:adjustRightInd w:val="0"/>
        <w:ind w:left="360"/>
        <w:jc w:val="both"/>
        <w:rPr>
          <w:b/>
          <w:sz w:val="20"/>
        </w:rPr>
      </w:pPr>
    </w:p>
    <w:p w14:paraId="256FB463" w14:textId="347F025B" w:rsidR="00934328" w:rsidRPr="002F0951" w:rsidRDefault="00934328" w:rsidP="008C197B">
      <w:pPr>
        <w:pStyle w:val="ListParagraph"/>
        <w:numPr>
          <w:ilvl w:val="0"/>
          <w:numId w:val="82"/>
        </w:numPr>
        <w:spacing w:after="120"/>
        <w:jc w:val="both"/>
        <w:rPr>
          <w:color w:val="000000"/>
          <w:sz w:val="20"/>
        </w:rPr>
      </w:pPr>
      <w:r w:rsidRPr="002F0951">
        <w:rPr>
          <w:color w:val="000000"/>
          <w:sz w:val="20"/>
        </w:rPr>
        <w:t xml:space="preserve">The permittee shall not operate </w:t>
      </w:r>
      <w:r w:rsidRPr="002F0951">
        <w:rPr>
          <w:rFonts w:cs="Arial"/>
          <w:sz w:val="20"/>
        </w:rPr>
        <w:t>EUFPENGINE</w:t>
      </w:r>
      <w:r w:rsidRPr="002F0951">
        <w:rPr>
          <w:color w:val="000000"/>
          <w:sz w:val="20"/>
        </w:rPr>
        <w:t xml:space="preserve"> unless a malfunction abatement plan (MAP) as described in Rule</w:t>
      </w:r>
      <w:r w:rsidR="00281486">
        <w:rPr>
          <w:color w:val="000000"/>
          <w:sz w:val="20"/>
        </w:rPr>
        <w:t> </w:t>
      </w:r>
      <w:r w:rsidRPr="002F0951">
        <w:rPr>
          <w:color w:val="000000"/>
          <w:sz w:val="20"/>
        </w:rPr>
        <w:t>911(2), has been submitted</w:t>
      </w:r>
      <w:r w:rsidR="003E1500">
        <w:rPr>
          <w:color w:val="000000"/>
          <w:sz w:val="20"/>
        </w:rPr>
        <w:t xml:space="preserve">, </w:t>
      </w:r>
      <w:r w:rsidRPr="002F0951">
        <w:rPr>
          <w:color w:val="000000"/>
          <w:sz w:val="20"/>
        </w:rPr>
        <w:t>and is implemented and maintained.  The MAP shall, at a minimum, specify the following:</w:t>
      </w:r>
    </w:p>
    <w:p w14:paraId="4967EF77" w14:textId="77777777" w:rsidR="00934328" w:rsidRPr="00831A56" w:rsidRDefault="00934328" w:rsidP="008C197B">
      <w:pPr>
        <w:spacing w:after="120"/>
        <w:ind w:left="720" w:hanging="360"/>
        <w:jc w:val="both"/>
        <w:rPr>
          <w:color w:val="000000"/>
          <w:sz w:val="20"/>
        </w:rPr>
      </w:pPr>
      <w:r w:rsidRPr="00831A56">
        <w:rPr>
          <w:color w:val="000000"/>
          <w:sz w:val="20"/>
        </w:rPr>
        <w:t>a</w:t>
      </w:r>
      <w:r>
        <w:rPr>
          <w:color w:val="000000"/>
          <w:sz w:val="20"/>
        </w:rPr>
        <w:t>.</w:t>
      </w:r>
      <w:r>
        <w:rPr>
          <w:color w:val="000000"/>
          <w:sz w:val="20"/>
        </w:rPr>
        <w:tab/>
      </w:r>
      <w:r w:rsidRPr="00831A56">
        <w:rPr>
          <w:color w:val="000000"/>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335A763B" w14:textId="77777777" w:rsidR="00934328" w:rsidRPr="00831A56" w:rsidRDefault="00934328" w:rsidP="008C197B">
      <w:pPr>
        <w:spacing w:after="120"/>
        <w:ind w:left="720" w:hanging="360"/>
        <w:jc w:val="both"/>
        <w:rPr>
          <w:color w:val="000000"/>
          <w:sz w:val="20"/>
        </w:rPr>
      </w:pPr>
      <w:r w:rsidRPr="00831A56">
        <w:rPr>
          <w:color w:val="000000"/>
          <w:sz w:val="20"/>
        </w:rPr>
        <w:t>b</w:t>
      </w:r>
      <w:r>
        <w:rPr>
          <w:color w:val="000000"/>
          <w:sz w:val="20"/>
        </w:rPr>
        <w:t>.</w:t>
      </w:r>
      <w:r>
        <w:rPr>
          <w:color w:val="000000"/>
          <w:sz w:val="20"/>
        </w:rPr>
        <w:tab/>
      </w:r>
      <w:r w:rsidRPr="00831A56">
        <w:rPr>
          <w:color w:val="000000"/>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307692A5" w14:textId="77777777" w:rsidR="00934328" w:rsidRDefault="00934328" w:rsidP="00934328">
      <w:pPr>
        <w:ind w:left="720" w:hanging="360"/>
        <w:jc w:val="both"/>
        <w:rPr>
          <w:color w:val="000000"/>
          <w:sz w:val="20"/>
        </w:rPr>
      </w:pPr>
      <w:r w:rsidRPr="00831A56">
        <w:rPr>
          <w:color w:val="000000"/>
          <w:sz w:val="20"/>
        </w:rPr>
        <w:t>c</w:t>
      </w:r>
      <w:r>
        <w:rPr>
          <w:color w:val="000000"/>
          <w:sz w:val="20"/>
        </w:rPr>
        <w:t>.</w:t>
      </w:r>
      <w:r>
        <w:rPr>
          <w:color w:val="000000"/>
          <w:sz w:val="20"/>
        </w:rPr>
        <w:tab/>
      </w:r>
      <w:r w:rsidRPr="00831A56">
        <w:rPr>
          <w:color w:val="000000"/>
          <w:sz w:val="20"/>
        </w:rPr>
        <w:t>A description of the corrective procedures or operational changes that shall be taken in the event of a malfunction or failure to achieve compliance with the applicable emission limits.</w:t>
      </w:r>
    </w:p>
    <w:p w14:paraId="4FE49C48" w14:textId="77777777" w:rsidR="00934328" w:rsidRPr="00831A56" w:rsidRDefault="00934328" w:rsidP="00934328">
      <w:pPr>
        <w:ind w:left="720" w:hanging="360"/>
        <w:jc w:val="both"/>
        <w:rPr>
          <w:color w:val="000000"/>
          <w:sz w:val="20"/>
        </w:rPr>
      </w:pPr>
    </w:p>
    <w:p w14:paraId="104C55EB" w14:textId="77777777" w:rsidR="00934328" w:rsidRPr="005073B0" w:rsidRDefault="00934328" w:rsidP="00934328">
      <w:pPr>
        <w:pStyle w:val="ListParagraph"/>
        <w:tabs>
          <w:tab w:val="left" w:pos="360"/>
          <w:tab w:val="left" w:pos="720"/>
          <w:tab w:val="left" w:pos="1080"/>
        </w:tabs>
        <w:autoSpaceDE w:val="0"/>
        <w:autoSpaceDN w:val="0"/>
        <w:adjustRightInd w:val="0"/>
        <w:ind w:left="360"/>
        <w:jc w:val="both"/>
        <w:rPr>
          <w:b/>
          <w:sz w:val="20"/>
        </w:rPr>
      </w:pPr>
      <w:r w:rsidRPr="00831A56">
        <w:rPr>
          <w:color w:val="000000"/>
          <w:sz w:val="20"/>
        </w:rPr>
        <w:t xml:space="preserve">If at any time the MAP fails to address or inadequately addresses an event that meets the characteristics of a malfunction, the permittee shall amend the MAP within </w:t>
      </w:r>
      <w:r>
        <w:rPr>
          <w:color w:val="000000"/>
          <w:sz w:val="20"/>
        </w:rPr>
        <w:t>90</w:t>
      </w:r>
      <w:r w:rsidRPr="00831A56">
        <w:rPr>
          <w:color w:val="000000"/>
          <w:sz w:val="20"/>
        </w:rPr>
        <w:t xml:space="preserve"> days after such an event occurs.  The permittee shall also amend the MAP within </w:t>
      </w:r>
      <w:r>
        <w:rPr>
          <w:color w:val="000000"/>
          <w:sz w:val="20"/>
        </w:rPr>
        <w:t>90</w:t>
      </w:r>
      <w:r w:rsidRPr="00831A56">
        <w:rPr>
          <w:color w:val="000000"/>
          <w:sz w:val="20"/>
        </w:rPr>
        <w:t xml:space="preserve">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color w:val="000000"/>
          <w:sz w:val="20"/>
        </w:rPr>
        <w:t xml:space="preserve">.  </w:t>
      </w:r>
      <w:r>
        <w:rPr>
          <w:b/>
          <w:color w:val="000000"/>
          <w:sz w:val="20"/>
        </w:rPr>
        <w:t>(R 336.1213(3))</w:t>
      </w:r>
    </w:p>
    <w:p w14:paraId="5B88D117" w14:textId="77777777" w:rsidR="00934328" w:rsidRPr="00FB6071" w:rsidRDefault="00934328" w:rsidP="00934328">
      <w:pPr>
        <w:jc w:val="both"/>
        <w:rPr>
          <w:sz w:val="20"/>
        </w:rPr>
      </w:pPr>
    </w:p>
    <w:p w14:paraId="1C316508" w14:textId="77777777" w:rsidR="00934328" w:rsidRPr="00F01FE1" w:rsidRDefault="00934328" w:rsidP="001A652A">
      <w:pPr>
        <w:jc w:val="both"/>
        <w:rPr>
          <w:b/>
          <w:sz w:val="20"/>
          <w:u w:val="single"/>
        </w:rPr>
      </w:pPr>
      <w:r w:rsidRPr="00FB6071">
        <w:rPr>
          <w:b/>
        </w:rPr>
        <w:t xml:space="preserve">IV.  </w:t>
      </w:r>
      <w:r w:rsidRPr="00FB6071">
        <w:rPr>
          <w:b/>
          <w:u w:val="single"/>
        </w:rPr>
        <w:t>DESIGN</w:t>
      </w:r>
      <w:r>
        <w:rPr>
          <w:b/>
          <w:u w:val="single"/>
        </w:rPr>
        <w:t>/EQUIPMENT PARAMETER(S)</w:t>
      </w:r>
    </w:p>
    <w:p w14:paraId="515B3284" w14:textId="77777777" w:rsidR="00934328" w:rsidRPr="00FF27C7" w:rsidRDefault="00934328" w:rsidP="00934328">
      <w:pPr>
        <w:ind w:left="360" w:hanging="360"/>
        <w:jc w:val="both"/>
        <w:rPr>
          <w:sz w:val="20"/>
        </w:rPr>
      </w:pPr>
    </w:p>
    <w:p w14:paraId="32ADC234" w14:textId="078A3A59" w:rsidR="00934328" w:rsidRPr="001706D5" w:rsidRDefault="00934328" w:rsidP="00934328">
      <w:pPr>
        <w:ind w:left="360" w:hanging="360"/>
        <w:jc w:val="both"/>
        <w:rPr>
          <w:rFonts w:cs="Arial"/>
          <w:sz w:val="20"/>
        </w:rPr>
      </w:pPr>
      <w:r w:rsidRPr="00BD5C3C">
        <w:rPr>
          <w:rFonts w:cs="Arial"/>
          <w:color w:val="000000"/>
          <w:sz w:val="20"/>
        </w:rPr>
        <w:t>1.</w:t>
      </w:r>
      <w:r w:rsidRPr="00BD5C3C">
        <w:rPr>
          <w:rFonts w:cs="Arial"/>
          <w:color w:val="000000"/>
          <w:sz w:val="20"/>
        </w:rPr>
        <w:tab/>
        <w:t xml:space="preserve">The permittee shall equip and maintain </w:t>
      </w:r>
      <w:r w:rsidRPr="00D81C87">
        <w:rPr>
          <w:rFonts w:cs="Arial"/>
          <w:sz w:val="20"/>
        </w:rPr>
        <w:t xml:space="preserve">each EUFPENGINE with non-resettable hour meters to track the </w:t>
      </w:r>
      <w:r w:rsidRPr="001706D5">
        <w:rPr>
          <w:rFonts w:cs="Arial"/>
          <w:sz w:val="20"/>
        </w:rPr>
        <w:t>operating hours.</w:t>
      </w:r>
      <w:r>
        <w:rPr>
          <w:rFonts w:cs="Arial"/>
          <w:sz w:val="20"/>
          <w:vertAlign w:val="superscript"/>
        </w:rPr>
        <w:t>2</w:t>
      </w:r>
      <w:r>
        <w:rPr>
          <w:rFonts w:cs="Arial"/>
          <w:sz w:val="20"/>
        </w:rPr>
        <w:t xml:space="preserve"> </w:t>
      </w:r>
      <w:r w:rsidRPr="008C197B">
        <w:rPr>
          <w:rFonts w:cs="Arial"/>
          <w:bCs/>
          <w:sz w:val="20"/>
        </w:rPr>
        <w:t xml:space="preserve"> </w:t>
      </w:r>
      <w:r w:rsidRPr="001706D5">
        <w:rPr>
          <w:rFonts w:cs="Arial"/>
          <w:b/>
          <w:sz w:val="20"/>
        </w:rPr>
        <w:t>(R 336.1205(1)(a) &amp; (b), R 336.1225, R 336.1702(a), R 336.2803, R 336.2804, 40</w:t>
      </w:r>
      <w:r>
        <w:rPr>
          <w:rFonts w:cs="Arial"/>
          <w:b/>
          <w:sz w:val="20"/>
        </w:rPr>
        <w:t> CFR 52.21</w:t>
      </w:r>
      <w:r w:rsidRPr="001706D5">
        <w:rPr>
          <w:rFonts w:cs="Arial"/>
          <w:b/>
          <w:sz w:val="20"/>
        </w:rPr>
        <w:t>(c) &amp; (d), 40 CFR 60.4209)</w:t>
      </w:r>
    </w:p>
    <w:p w14:paraId="4F000CF9" w14:textId="77777777" w:rsidR="00934328" w:rsidRPr="001706D5" w:rsidRDefault="00934328" w:rsidP="00934328">
      <w:pPr>
        <w:ind w:left="360" w:hanging="360"/>
        <w:jc w:val="both"/>
        <w:rPr>
          <w:rFonts w:cs="Arial"/>
          <w:sz w:val="20"/>
        </w:rPr>
      </w:pPr>
    </w:p>
    <w:p w14:paraId="4FFE7C41" w14:textId="77777777" w:rsidR="00934328" w:rsidRPr="001706D5" w:rsidRDefault="00934328" w:rsidP="00934328">
      <w:pPr>
        <w:ind w:left="360" w:hanging="360"/>
        <w:jc w:val="both"/>
        <w:rPr>
          <w:rFonts w:cs="Arial"/>
          <w:sz w:val="20"/>
        </w:rPr>
      </w:pPr>
      <w:r w:rsidRPr="001706D5">
        <w:rPr>
          <w:rFonts w:cs="Arial"/>
          <w:sz w:val="20"/>
        </w:rPr>
        <w:t>2.</w:t>
      </w:r>
      <w:r w:rsidRPr="001706D5">
        <w:rPr>
          <w:rFonts w:cs="Arial"/>
          <w:sz w:val="20"/>
        </w:rPr>
        <w:tab/>
        <w:t>The nameplate capacity of EUFPENGINE shall not exceed 165 hp, as certified by the equipment manufacturer.</w:t>
      </w:r>
      <w:r>
        <w:rPr>
          <w:rFonts w:cs="Arial"/>
          <w:sz w:val="20"/>
          <w:vertAlign w:val="superscript"/>
        </w:rPr>
        <w:t>2</w:t>
      </w:r>
      <w:r w:rsidRPr="001706D5">
        <w:rPr>
          <w:rFonts w:cs="Arial"/>
          <w:sz w:val="20"/>
        </w:rPr>
        <w:t xml:space="preserve">  </w:t>
      </w:r>
      <w:r w:rsidRPr="001706D5">
        <w:rPr>
          <w:rFonts w:cs="Arial"/>
          <w:b/>
          <w:sz w:val="20"/>
        </w:rPr>
        <w:t>(R 336.1205(1)(a) &amp; (b), R 336.2803, R 336.2804, R 336.2810, 40 CFR 52.21(c), (d), &amp; (j), 40 CFR 60.4202, 40</w:t>
      </w:r>
      <w:r>
        <w:rPr>
          <w:rFonts w:cs="Arial"/>
          <w:b/>
          <w:sz w:val="20"/>
        </w:rPr>
        <w:t> </w:t>
      </w:r>
      <w:r w:rsidRPr="001706D5">
        <w:rPr>
          <w:rFonts w:cs="Arial"/>
          <w:b/>
          <w:sz w:val="20"/>
        </w:rPr>
        <w:t>CFR 89.112(a))</w:t>
      </w:r>
    </w:p>
    <w:p w14:paraId="70F1B49C" w14:textId="77777777" w:rsidR="00934328" w:rsidRPr="00FF27C7" w:rsidRDefault="00934328" w:rsidP="00934328">
      <w:pPr>
        <w:ind w:left="360" w:hanging="360"/>
        <w:jc w:val="both"/>
        <w:rPr>
          <w:sz w:val="20"/>
        </w:rPr>
      </w:pPr>
    </w:p>
    <w:p w14:paraId="55AF59AD" w14:textId="77777777" w:rsidR="00934328" w:rsidRPr="00AA061F" w:rsidRDefault="00934328" w:rsidP="001A652A">
      <w:pPr>
        <w:jc w:val="both"/>
      </w:pPr>
      <w:r>
        <w:rPr>
          <w:b/>
        </w:rPr>
        <w:t xml:space="preserve">V.  </w:t>
      </w:r>
      <w:r>
        <w:rPr>
          <w:b/>
          <w:u w:val="single"/>
        </w:rPr>
        <w:t>TESTING/SAMPLING</w:t>
      </w:r>
    </w:p>
    <w:p w14:paraId="43101BB0" w14:textId="77777777" w:rsidR="00934328" w:rsidRPr="00FE0AD0" w:rsidRDefault="00934328"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1CBE9FB" w14:textId="77777777" w:rsidR="00934328" w:rsidRPr="00FE0AD0" w:rsidRDefault="00934328" w:rsidP="00934328">
      <w:pPr>
        <w:jc w:val="both"/>
        <w:rPr>
          <w:sz w:val="20"/>
        </w:rPr>
      </w:pPr>
    </w:p>
    <w:p w14:paraId="56DBF728" w14:textId="37F5C3F6" w:rsidR="00934328" w:rsidRPr="00712D9C" w:rsidRDefault="00934328" w:rsidP="00967B8A">
      <w:pPr>
        <w:pStyle w:val="ListParagraph"/>
        <w:numPr>
          <w:ilvl w:val="0"/>
          <w:numId w:val="48"/>
        </w:numPr>
        <w:ind w:right="72"/>
        <w:jc w:val="both"/>
        <w:rPr>
          <w:rFonts w:cs="Arial"/>
          <w:sz w:val="20"/>
        </w:rPr>
      </w:pPr>
      <w:r w:rsidRPr="003E1500">
        <w:rPr>
          <w:rFonts w:cs="Arial"/>
          <w:sz w:val="20"/>
        </w:rPr>
        <w:t xml:space="preserve">The permittee shall </w:t>
      </w:r>
      <w:r w:rsidR="00195164" w:rsidRPr="003E1500">
        <w:rPr>
          <w:rFonts w:cs="Arial"/>
          <w:sz w:val="20"/>
        </w:rPr>
        <w:t>verify NOx, CO, and VOC emissions from</w:t>
      </w:r>
      <w:r w:rsidRPr="003E1500">
        <w:rPr>
          <w:rFonts w:cs="Arial"/>
          <w:sz w:val="20"/>
        </w:rPr>
        <w:t xml:space="preserve"> </w:t>
      </w:r>
      <w:r w:rsidRPr="003E1500">
        <w:rPr>
          <w:sz w:val="20"/>
        </w:rPr>
        <w:t>EUFPENGINE</w:t>
      </w:r>
      <w:r w:rsidRPr="003E1500">
        <w:rPr>
          <w:rFonts w:cs="Arial"/>
          <w:sz w:val="20"/>
        </w:rPr>
        <w:t xml:space="preserve"> to demonstrate compliance with the emission limits in 40 CFR 60.4205 unless the engines have been certified by the manufacturer and the permittee maintains the engine as required by 40 CFR Part 60, Subpart IIII.</w:t>
      </w:r>
      <w:r w:rsidRPr="001706D5">
        <w:rPr>
          <w:rFonts w:cs="Arial"/>
          <w:sz w:val="20"/>
        </w:rPr>
        <w:t xml:space="preserve">  If a performance test is </w:t>
      </w:r>
      <w:r w:rsidRPr="00DA3E3F">
        <w:rPr>
          <w:rFonts w:cs="Arial"/>
          <w:sz w:val="20"/>
        </w:rPr>
        <w:t>required, the performance tests shall be conducted according to 40</w:t>
      </w:r>
      <w:r>
        <w:rPr>
          <w:rFonts w:cs="Arial"/>
          <w:sz w:val="20"/>
        </w:rPr>
        <w:t> </w:t>
      </w:r>
      <w:r w:rsidRPr="00DA3E3F">
        <w:rPr>
          <w:rFonts w:cs="Arial"/>
          <w:sz w:val="20"/>
        </w:rPr>
        <w:t>CFR 60.4212</w:t>
      </w:r>
      <w:r>
        <w:rPr>
          <w:rFonts w:cs="Arial"/>
          <w:sz w:val="20"/>
        </w:rPr>
        <w:t>, and the hourly emission rates shall be determined by the average of the acceptable three test runs</w:t>
      </w:r>
      <w:r w:rsidRPr="00DA3E3F">
        <w:rPr>
          <w:rFonts w:cs="Arial"/>
          <w:sz w:val="20"/>
        </w:rPr>
        <w:t xml:space="preserve">.  </w:t>
      </w:r>
      <w:r w:rsidRPr="00DA3E3F">
        <w:rPr>
          <w:sz w:val="20"/>
        </w:rPr>
        <w:t>No less than 30</w:t>
      </w:r>
      <w:r>
        <w:rPr>
          <w:sz w:val="20"/>
        </w:rPr>
        <w:t> </w:t>
      </w:r>
      <w:r w:rsidRPr="00DA3E3F">
        <w:rPr>
          <w:sz w:val="20"/>
        </w:rPr>
        <w:t>days prior to testing, a complete test plan shall be submitted to the AQD.  The final plan must be approved by the AQD prior to testing.  Verification of emission rates includes the submittal of a complete report of the test results to the AQD within 60 days following the last date of the test.</w:t>
      </w:r>
      <w:r>
        <w:rPr>
          <w:sz w:val="20"/>
          <w:vertAlign w:val="superscript"/>
        </w:rPr>
        <w:t>2</w:t>
      </w:r>
      <w:r w:rsidRPr="00DA3E3F">
        <w:rPr>
          <w:b/>
          <w:sz w:val="20"/>
        </w:rPr>
        <w:t xml:space="preserve">  </w:t>
      </w:r>
      <w:r w:rsidRPr="00DA3E3F">
        <w:rPr>
          <w:rFonts w:cs="Arial"/>
          <w:b/>
          <w:sz w:val="20"/>
        </w:rPr>
        <w:t>(40 CFR 60.4211, 40 CFR 60.4212, 40</w:t>
      </w:r>
      <w:r>
        <w:rPr>
          <w:rFonts w:cs="Arial"/>
          <w:b/>
          <w:sz w:val="20"/>
        </w:rPr>
        <w:t> </w:t>
      </w:r>
      <w:r w:rsidRPr="00DA3E3F">
        <w:rPr>
          <w:rFonts w:cs="Arial"/>
          <w:b/>
          <w:sz w:val="20"/>
        </w:rPr>
        <w:t xml:space="preserve">CFR </w:t>
      </w:r>
      <w:r w:rsidRPr="001706D5">
        <w:rPr>
          <w:rFonts w:cs="Arial"/>
          <w:b/>
          <w:sz w:val="20"/>
        </w:rPr>
        <w:t>Part 60</w:t>
      </w:r>
      <w:r>
        <w:rPr>
          <w:rFonts w:cs="Arial"/>
          <w:b/>
          <w:sz w:val="20"/>
        </w:rPr>
        <w:t>,</w:t>
      </w:r>
      <w:r w:rsidRPr="001706D5">
        <w:rPr>
          <w:rFonts w:cs="Arial"/>
          <w:b/>
          <w:sz w:val="20"/>
        </w:rPr>
        <w:t xml:space="preserve"> Subpart IIII)</w:t>
      </w:r>
    </w:p>
    <w:p w14:paraId="49C45947" w14:textId="47AA2940" w:rsidR="00934328" w:rsidRPr="00E873CB" w:rsidRDefault="00934328" w:rsidP="00E65779">
      <w:pPr>
        <w:jc w:val="both"/>
        <w:rPr>
          <w:sz w:val="20"/>
        </w:rPr>
      </w:pPr>
    </w:p>
    <w:p w14:paraId="0CA1D46F" w14:textId="2284BD4A" w:rsidR="00934328" w:rsidRPr="000A4718" w:rsidRDefault="00934328" w:rsidP="000A4718">
      <w:pPr>
        <w:pStyle w:val="ListParagraph"/>
        <w:numPr>
          <w:ilvl w:val="0"/>
          <w:numId w:val="48"/>
        </w:numPr>
        <w:jc w:val="both"/>
        <w:rPr>
          <w:rFonts w:cs="Arial"/>
          <w:b/>
          <w:sz w:val="20"/>
        </w:rPr>
      </w:pPr>
      <w:r w:rsidRPr="000A4718">
        <w:rPr>
          <w:rFonts w:cs="Arial"/>
          <w:sz w:val="20"/>
        </w:rPr>
        <w:t>The permittee shall notify the AQD Technical Programs Unit Supervisor and the District Supervisor not less than 3</w:t>
      </w:r>
      <w:r w:rsidRPr="00281486">
        <w:rPr>
          <w:rFonts w:cs="Arial"/>
          <w:sz w:val="20"/>
        </w:rPr>
        <w:t xml:space="preserve">0 </w:t>
      </w:r>
      <w:r w:rsidRPr="000A4718">
        <w:rPr>
          <w:rFonts w:cs="Arial"/>
          <w:sz w:val="20"/>
        </w:rPr>
        <w:t xml:space="preserve">days before testing of the time and place performance tests will be conducted.  </w:t>
      </w:r>
      <w:r w:rsidRPr="000A4718">
        <w:rPr>
          <w:rFonts w:cs="Arial"/>
          <w:b/>
          <w:sz w:val="20"/>
        </w:rPr>
        <w:t>(R 336.1213(3))</w:t>
      </w:r>
    </w:p>
    <w:p w14:paraId="04926DA2" w14:textId="77777777" w:rsidR="00934328" w:rsidRPr="00FE0AD0" w:rsidRDefault="00934328" w:rsidP="001A652A">
      <w:pPr>
        <w:jc w:val="both"/>
        <w:rPr>
          <w:sz w:val="20"/>
        </w:rPr>
      </w:pPr>
    </w:p>
    <w:p w14:paraId="0084A3D1" w14:textId="77777777" w:rsidR="00934328" w:rsidRDefault="00934328" w:rsidP="001A652A">
      <w:pPr>
        <w:jc w:val="both"/>
      </w:pPr>
      <w:r>
        <w:rPr>
          <w:b/>
        </w:rPr>
        <w:t xml:space="preserve">VI.  </w:t>
      </w:r>
      <w:r>
        <w:rPr>
          <w:b/>
          <w:u w:val="single"/>
        </w:rPr>
        <w:t>MONITORING/RECORDKEEPING</w:t>
      </w:r>
    </w:p>
    <w:p w14:paraId="7B8D32BC" w14:textId="77777777" w:rsidR="00934328" w:rsidRPr="00FE0AD0" w:rsidRDefault="00934328"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C9D56BB" w14:textId="77777777" w:rsidR="00934328" w:rsidRDefault="00934328" w:rsidP="00934328">
      <w:pPr>
        <w:jc w:val="both"/>
        <w:rPr>
          <w:sz w:val="20"/>
        </w:rPr>
      </w:pPr>
    </w:p>
    <w:p w14:paraId="3B153AD8" w14:textId="77777777" w:rsidR="00934328" w:rsidRPr="001A316A" w:rsidRDefault="00934328" w:rsidP="00934328">
      <w:pPr>
        <w:pStyle w:val="BodyTextIndent2"/>
        <w:spacing w:after="0" w:line="240" w:lineRule="auto"/>
        <w:ind w:hanging="360"/>
        <w:jc w:val="both"/>
        <w:rPr>
          <w:rFonts w:cs="Arial"/>
          <w:sz w:val="20"/>
        </w:rPr>
      </w:pPr>
      <w:r w:rsidRPr="001A316A">
        <w:rPr>
          <w:rFonts w:cs="Arial"/>
          <w:sz w:val="20"/>
        </w:rPr>
        <w:t>1.</w:t>
      </w:r>
      <w:r w:rsidRPr="001A316A">
        <w:rPr>
          <w:rFonts w:cs="Arial"/>
          <w:sz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sidRPr="001A316A">
        <w:rPr>
          <w:rFonts w:cs="Arial"/>
          <w:b/>
          <w:sz w:val="20"/>
        </w:rPr>
        <w:t xml:space="preserve">  (</w:t>
      </w:r>
      <w:r w:rsidRPr="001A316A">
        <w:rPr>
          <w:b/>
          <w:sz w:val="20"/>
        </w:rPr>
        <w:t>R 336.1205(1)(a) &amp; (b), R 336.2810, 40 CFR 52.21(j)</w:t>
      </w:r>
      <w:r w:rsidRPr="001A316A">
        <w:rPr>
          <w:rFonts w:cs="Arial"/>
          <w:b/>
          <w:sz w:val="20"/>
        </w:rPr>
        <w:t>)</w:t>
      </w:r>
    </w:p>
    <w:p w14:paraId="387F5480" w14:textId="77777777" w:rsidR="00934328" w:rsidRPr="001A316A" w:rsidRDefault="00934328" w:rsidP="00934328">
      <w:pPr>
        <w:ind w:left="360" w:hanging="360"/>
        <w:jc w:val="both"/>
        <w:rPr>
          <w:rFonts w:cs="Arial"/>
          <w:sz w:val="20"/>
        </w:rPr>
      </w:pPr>
    </w:p>
    <w:p w14:paraId="07D978C9" w14:textId="77777777" w:rsidR="00934328" w:rsidRPr="001A316A" w:rsidRDefault="00934328" w:rsidP="00934328">
      <w:pPr>
        <w:ind w:left="360" w:hanging="360"/>
        <w:jc w:val="both"/>
        <w:rPr>
          <w:rFonts w:cs="Arial"/>
          <w:sz w:val="20"/>
        </w:rPr>
      </w:pPr>
      <w:r w:rsidRPr="001A316A">
        <w:rPr>
          <w:rFonts w:cs="Arial"/>
          <w:sz w:val="20"/>
        </w:rPr>
        <w:t>2.</w:t>
      </w:r>
      <w:r w:rsidRPr="001A316A">
        <w:rPr>
          <w:rFonts w:cs="Arial"/>
          <w:sz w:val="20"/>
        </w:rPr>
        <w:tab/>
        <w:t xml:space="preserve">The permittee shall keep, in a satisfactory manner, records of testing required in SC V.1 or manufacturer certification documentation indicating that </w:t>
      </w:r>
      <w:r w:rsidRPr="001A316A">
        <w:rPr>
          <w:rFonts w:cs="Arial"/>
          <w:sz w:val="20"/>
          <w:szCs w:val="22"/>
        </w:rPr>
        <w:t>EUFPENGINE</w:t>
      </w:r>
      <w:r w:rsidRPr="001A316A">
        <w:rPr>
          <w:rFonts w:cs="Arial"/>
          <w:sz w:val="20"/>
        </w:rPr>
        <w:t xml:space="preserve"> meets the applicable emission limitations contained in the federal Standards of Performance for New Stationary Sources 40 CFR Part 60</w:t>
      </w:r>
      <w:r>
        <w:rPr>
          <w:rFonts w:cs="Arial"/>
          <w:sz w:val="20"/>
        </w:rPr>
        <w:t>,</w:t>
      </w:r>
      <w:r w:rsidRPr="001A316A">
        <w:rPr>
          <w:rFonts w:cs="Arial"/>
          <w:sz w:val="20"/>
        </w:rPr>
        <w:t xml:space="preserve"> Subpart IIII.  If EUFPENGINE becomes uncertified then the permittee must also keep records of a maintenance plan and maintenance activities.</w:t>
      </w:r>
      <w:r>
        <w:rPr>
          <w:rFonts w:cs="Arial"/>
          <w:sz w:val="20"/>
          <w:vertAlign w:val="superscript"/>
        </w:rPr>
        <w:t>2</w:t>
      </w:r>
      <w:r w:rsidRPr="001A316A">
        <w:rPr>
          <w:rFonts w:cs="Arial"/>
          <w:sz w:val="20"/>
        </w:rPr>
        <w:t xml:space="preserve">  </w:t>
      </w:r>
      <w:r w:rsidRPr="001A316A">
        <w:rPr>
          <w:rFonts w:cs="Arial"/>
          <w:b/>
          <w:sz w:val="20"/>
        </w:rPr>
        <w:t>(40 CFR 60.4211)</w:t>
      </w:r>
    </w:p>
    <w:p w14:paraId="3CFB7908" w14:textId="77777777" w:rsidR="00934328" w:rsidRPr="001A316A" w:rsidRDefault="00934328" w:rsidP="00934328">
      <w:pPr>
        <w:ind w:left="360" w:hanging="360"/>
        <w:jc w:val="both"/>
        <w:rPr>
          <w:rFonts w:cs="Arial"/>
          <w:sz w:val="20"/>
        </w:rPr>
      </w:pPr>
    </w:p>
    <w:p w14:paraId="165F02B9" w14:textId="77777777" w:rsidR="00934328" w:rsidRPr="001A316A" w:rsidRDefault="00934328" w:rsidP="00934328">
      <w:pPr>
        <w:ind w:left="360" w:hanging="360"/>
        <w:jc w:val="both"/>
      </w:pPr>
      <w:r w:rsidRPr="001A316A">
        <w:rPr>
          <w:rFonts w:cs="Arial"/>
          <w:sz w:val="20"/>
        </w:rPr>
        <w:t>3.</w:t>
      </w:r>
      <w:r w:rsidRPr="001A316A">
        <w:rPr>
          <w:rFonts w:cs="Arial"/>
          <w:sz w:val="20"/>
        </w:rPr>
        <w:tab/>
        <w:t>The permittee shall monitor and record the total hours of operation and the hours of opera</w:t>
      </w:r>
      <w:r>
        <w:rPr>
          <w:rFonts w:cs="Arial"/>
          <w:sz w:val="20"/>
        </w:rPr>
        <w:t xml:space="preserve">tion during non-emergencies for </w:t>
      </w:r>
      <w:r w:rsidRPr="001A316A">
        <w:rPr>
          <w:rFonts w:cs="Arial"/>
          <w:sz w:val="20"/>
          <w:szCs w:val="22"/>
        </w:rPr>
        <w:t>EUFPENGINE</w:t>
      </w:r>
      <w:r w:rsidRPr="001A316A">
        <w:rPr>
          <w:rFonts w:cs="Arial"/>
          <w:sz w:val="20"/>
        </w:rPr>
        <w:t>, on a monthly</w:t>
      </w:r>
      <w:r>
        <w:rPr>
          <w:rFonts w:cs="Arial"/>
          <w:sz w:val="20"/>
        </w:rPr>
        <w:t>, calendar year,</w:t>
      </w:r>
      <w:r w:rsidRPr="001A316A">
        <w:rPr>
          <w:rFonts w:cs="Arial"/>
          <w:sz w:val="20"/>
        </w:rPr>
        <w:t xml:space="preserve"> and 12-month rolling time period basis, in a manner acceptable to the </w:t>
      </w:r>
      <w:r>
        <w:rPr>
          <w:rFonts w:cs="Arial"/>
          <w:sz w:val="20"/>
        </w:rPr>
        <w:t xml:space="preserve">AQD </w:t>
      </w:r>
      <w:r w:rsidRPr="001A316A">
        <w:rPr>
          <w:rFonts w:cs="Arial"/>
          <w:sz w:val="20"/>
        </w:rPr>
        <w:t>District Supervisor.  The permittee shall document how many hours are spent for emergency operation of </w:t>
      </w:r>
      <w:r w:rsidRPr="001A316A">
        <w:rPr>
          <w:rFonts w:cs="Arial"/>
          <w:sz w:val="20"/>
          <w:szCs w:val="22"/>
        </w:rPr>
        <w:t>EUFPENGINE</w:t>
      </w:r>
      <w:r w:rsidRPr="001A316A">
        <w:rPr>
          <w:rFonts w:cs="Arial"/>
          <w:sz w:val="20"/>
        </w:rPr>
        <w:t>, including what classified the operation as emergency and how many hours are spent for non-emergency operation.</w:t>
      </w:r>
      <w:r>
        <w:rPr>
          <w:rFonts w:cs="Arial"/>
          <w:sz w:val="20"/>
          <w:vertAlign w:val="superscript"/>
        </w:rPr>
        <w:t>2</w:t>
      </w:r>
      <w:r w:rsidRPr="001A316A">
        <w:rPr>
          <w:rFonts w:cs="Arial"/>
          <w:sz w:val="20"/>
        </w:rPr>
        <w:t xml:space="preserve"> </w:t>
      </w:r>
      <w:r w:rsidRPr="008C197B">
        <w:rPr>
          <w:rFonts w:cs="Arial"/>
          <w:bCs/>
          <w:sz w:val="20"/>
        </w:rPr>
        <w:t xml:space="preserve"> </w:t>
      </w:r>
      <w:r w:rsidRPr="001A316A">
        <w:rPr>
          <w:rFonts w:cs="Arial"/>
          <w:b/>
          <w:sz w:val="20"/>
        </w:rPr>
        <w:t>(R 336.1205(1)(a) &amp; (b), R 336.1225, R 336.1702(a), R 336</w:t>
      </w:r>
      <w:r>
        <w:rPr>
          <w:rFonts w:cs="Arial"/>
          <w:b/>
          <w:sz w:val="20"/>
        </w:rPr>
        <w:t>.2803, R 336.2804, 40 CFR 52.21</w:t>
      </w:r>
      <w:r w:rsidRPr="001A316A">
        <w:rPr>
          <w:rFonts w:cs="Arial"/>
          <w:b/>
          <w:sz w:val="20"/>
        </w:rPr>
        <w:t>(c) &amp; (d), 40 CFR 60.4211, 40 CFR 60.4214)</w:t>
      </w:r>
    </w:p>
    <w:p w14:paraId="55F82C60" w14:textId="77777777" w:rsidR="00934328" w:rsidRDefault="00934328" w:rsidP="00934328">
      <w:pPr>
        <w:tabs>
          <w:tab w:val="num" w:pos="360"/>
        </w:tabs>
        <w:ind w:left="360" w:hanging="360"/>
        <w:jc w:val="both"/>
        <w:rPr>
          <w:rFonts w:cs="Arial"/>
          <w:sz w:val="20"/>
          <w:szCs w:val="22"/>
        </w:rPr>
      </w:pPr>
    </w:p>
    <w:p w14:paraId="2CCB4F6B" w14:textId="3B9F9F14" w:rsidR="00934328" w:rsidRPr="00870303" w:rsidRDefault="00934328" w:rsidP="00934328">
      <w:pPr>
        <w:pStyle w:val="BodyTextIndent"/>
        <w:spacing w:after="0"/>
        <w:ind w:hanging="360"/>
        <w:jc w:val="both"/>
        <w:rPr>
          <w:rFonts w:cs="Arial"/>
          <w:b/>
          <w:sz w:val="20"/>
        </w:rPr>
      </w:pPr>
      <w:r w:rsidRPr="00E41668">
        <w:rPr>
          <w:rFonts w:cs="Arial"/>
          <w:sz w:val="20"/>
        </w:rPr>
        <w:t>4.</w:t>
      </w:r>
      <w:r w:rsidRPr="00E41668">
        <w:rPr>
          <w:rFonts w:cs="Arial"/>
          <w:sz w:val="20"/>
        </w:rPr>
        <w:tab/>
        <w:t xml:space="preserve">The permittee shall monitor and record, in a satisfactory manner, the </w:t>
      </w:r>
      <w:r>
        <w:rPr>
          <w:rFonts w:cs="Arial"/>
          <w:sz w:val="20"/>
        </w:rPr>
        <w:t>diesel</w:t>
      </w:r>
      <w:r w:rsidRPr="00E41668">
        <w:rPr>
          <w:rFonts w:cs="Arial"/>
          <w:sz w:val="20"/>
        </w:rPr>
        <w:t xml:space="preserve"> usage for EU</w:t>
      </w:r>
      <w:r>
        <w:rPr>
          <w:rFonts w:cs="Arial"/>
          <w:sz w:val="20"/>
        </w:rPr>
        <w:t>FP</w:t>
      </w:r>
      <w:r w:rsidRPr="00E41668">
        <w:rPr>
          <w:rFonts w:cs="Arial"/>
          <w:sz w:val="20"/>
        </w:rPr>
        <w:t xml:space="preserve">ENGINE </w:t>
      </w:r>
      <w:r>
        <w:rPr>
          <w:rFonts w:cs="Arial"/>
          <w:sz w:val="20"/>
        </w:rPr>
        <w:t>in a manner approved by the District Supervisor.</w:t>
      </w:r>
      <w:r>
        <w:rPr>
          <w:rFonts w:cs="Arial"/>
          <w:sz w:val="20"/>
          <w:vertAlign w:val="superscript"/>
        </w:rPr>
        <w:t>2</w:t>
      </w:r>
      <w:r w:rsidRPr="000456BB">
        <w:rPr>
          <w:rFonts w:cs="Arial"/>
          <w:sz w:val="20"/>
        </w:rPr>
        <w:t xml:space="preserve">  </w:t>
      </w:r>
      <w:r w:rsidRPr="000456BB">
        <w:rPr>
          <w:rFonts w:cs="Arial"/>
          <w:b/>
          <w:sz w:val="20"/>
        </w:rPr>
        <w:t>(R 336.1205</w:t>
      </w:r>
      <w:r w:rsidRPr="00E41668">
        <w:rPr>
          <w:rFonts w:cs="Arial"/>
          <w:b/>
          <w:sz w:val="20"/>
        </w:rPr>
        <w:t>(1)(a)</w:t>
      </w:r>
      <w:r w:rsidR="00A97014">
        <w:rPr>
          <w:rFonts w:cs="Arial"/>
          <w:b/>
          <w:sz w:val="20"/>
        </w:rPr>
        <w:t xml:space="preserve"> </w:t>
      </w:r>
      <w:r w:rsidRPr="00E41668">
        <w:rPr>
          <w:rFonts w:cs="Arial"/>
          <w:b/>
          <w:sz w:val="20"/>
        </w:rPr>
        <w:t>&amp; (b), R 336.1225, R 336.1702(a), R 336.2803, R 336.2804, R 336</w:t>
      </w:r>
      <w:r>
        <w:rPr>
          <w:rFonts w:cs="Arial"/>
          <w:b/>
          <w:sz w:val="20"/>
        </w:rPr>
        <w:t xml:space="preserve">.2810, </w:t>
      </w:r>
      <w:r w:rsidRPr="00E41668">
        <w:rPr>
          <w:rFonts w:cs="Arial"/>
          <w:b/>
          <w:sz w:val="20"/>
        </w:rPr>
        <w:t>40 CFR 52.21(c)</w:t>
      </w:r>
      <w:r>
        <w:rPr>
          <w:rFonts w:cs="Arial"/>
          <w:b/>
          <w:sz w:val="20"/>
        </w:rPr>
        <w:t>,</w:t>
      </w:r>
      <w:r w:rsidRPr="00E41668">
        <w:rPr>
          <w:rFonts w:cs="Arial"/>
          <w:b/>
          <w:sz w:val="20"/>
        </w:rPr>
        <w:t xml:space="preserve"> (d),</w:t>
      </w:r>
      <w:r>
        <w:rPr>
          <w:rFonts w:cs="Arial"/>
          <w:b/>
          <w:sz w:val="20"/>
        </w:rPr>
        <w:t xml:space="preserve"> &amp;</w:t>
      </w:r>
      <w:r w:rsidRPr="00E41668">
        <w:rPr>
          <w:rFonts w:cs="Arial"/>
          <w:b/>
          <w:sz w:val="20"/>
        </w:rPr>
        <w:t xml:space="preserve"> </w:t>
      </w:r>
      <w:r>
        <w:rPr>
          <w:rFonts w:cs="Arial"/>
          <w:b/>
          <w:sz w:val="20"/>
        </w:rPr>
        <w:t>(j)</w:t>
      </w:r>
      <w:r w:rsidRPr="000456BB">
        <w:rPr>
          <w:rFonts w:cs="Arial"/>
          <w:b/>
          <w:sz w:val="20"/>
        </w:rPr>
        <w:t>)</w:t>
      </w:r>
    </w:p>
    <w:p w14:paraId="0EB28EF8" w14:textId="52E83E45" w:rsidR="008C197B" w:rsidRDefault="008C197B">
      <w:pPr>
        <w:rPr>
          <w:rFonts w:cs="Arial"/>
          <w:sz w:val="20"/>
          <w:szCs w:val="22"/>
        </w:rPr>
      </w:pPr>
    </w:p>
    <w:p w14:paraId="7323846D" w14:textId="77777777" w:rsidR="00934328" w:rsidRPr="001706D5" w:rsidRDefault="00934328" w:rsidP="00934328">
      <w:pPr>
        <w:ind w:left="360" w:hanging="360"/>
        <w:jc w:val="both"/>
        <w:rPr>
          <w:rFonts w:cs="Arial"/>
          <w:sz w:val="20"/>
        </w:rPr>
      </w:pPr>
      <w:r>
        <w:rPr>
          <w:rFonts w:cs="Arial"/>
          <w:sz w:val="20"/>
        </w:rPr>
        <w:t>5</w:t>
      </w:r>
      <w:r w:rsidRPr="001A316A">
        <w:rPr>
          <w:rFonts w:cs="Arial"/>
          <w:sz w:val="20"/>
        </w:rPr>
        <w:t>.</w:t>
      </w:r>
      <w:r w:rsidRPr="001A316A">
        <w:rPr>
          <w:rFonts w:cs="Arial"/>
          <w:sz w:val="20"/>
        </w:rPr>
        <w:tab/>
      </w:r>
      <w:r w:rsidRPr="001A316A">
        <w:rPr>
          <w:rFonts w:cs="Arial"/>
          <w:sz w:val="20"/>
          <w:szCs w:val="22"/>
        </w:rPr>
        <w:t xml:space="preserve">The permittee shall keep, in a satisfactory manner, fuel supplier certification records or fuel sample test data, for each delivery of diesel fuel oil used in </w:t>
      </w:r>
      <w:r w:rsidRPr="001A316A">
        <w:rPr>
          <w:rFonts w:cs="Arial"/>
          <w:sz w:val="20"/>
        </w:rPr>
        <w:t>EUFPENGINE</w:t>
      </w:r>
      <w:r w:rsidRPr="001A316A">
        <w:rPr>
          <w:rFonts w:cs="Arial"/>
          <w:sz w:val="20"/>
          <w:szCs w:val="22"/>
        </w:rPr>
        <w:t xml:space="preserve">, demonstrating that the fuel sulfur content </w:t>
      </w:r>
      <w:r w:rsidRPr="001706D5">
        <w:rPr>
          <w:rFonts w:cs="Arial"/>
          <w:sz w:val="20"/>
          <w:szCs w:val="22"/>
        </w:rPr>
        <w:t>meets the requirement of 40 CFR 80.510(b).  The certification or test data shall include the name of the oil supplier or laboratory, and the sulfur content of the fuel oil</w:t>
      </w:r>
      <w:r w:rsidRPr="001A316A">
        <w:rPr>
          <w:rFonts w:cs="Arial"/>
          <w:sz w:val="20"/>
          <w:szCs w:val="22"/>
        </w:rPr>
        <w:t>.</w:t>
      </w:r>
      <w:r>
        <w:rPr>
          <w:rFonts w:cs="Arial"/>
          <w:sz w:val="20"/>
          <w:szCs w:val="22"/>
          <w:vertAlign w:val="superscript"/>
        </w:rPr>
        <w:t>2</w:t>
      </w:r>
      <w:r w:rsidRPr="001A316A">
        <w:rPr>
          <w:rFonts w:cs="Arial"/>
          <w:sz w:val="20"/>
          <w:szCs w:val="22"/>
        </w:rPr>
        <w:t xml:space="preserve">  </w:t>
      </w:r>
      <w:r w:rsidRPr="001A316A">
        <w:rPr>
          <w:rFonts w:cs="Arial"/>
          <w:b/>
          <w:sz w:val="20"/>
        </w:rPr>
        <w:t>(R 336.1205(1)(a) &amp; (b)</w:t>
      </w:r>
      <w:r w:rsidRPr="001706D5">
        <w:rPr>
          <w:rFonts w:cs="Arial"/>
          <w:b/>
          <w:sz w:val="20"/>
        </w:rPr>
        <w:t>,</w:t>
      </w:r>
      <w:r w:rsidRPr="001706D5">
        <w:rPr>
          <w:rFonts w:cs="Arial"/>
          <w:sz w:val="20"/>
        </w:rPr>
        <w:t xml:space="preserve"> </w:t>
      </w:r>
      <w:r w:rsidRPr="001706D5">
        <w:rPr>
          <w:rFonts w:cs="Arial"/>
          <w:b/>
          <w:sz w:val="20"/>
        </w:rPr>
        <w:t>R 336.1401, 40 CFR 80.510(b))</w:t>
      </w:r>
    </w:p>
    <w:p w14:paraId="349C3C9D" w14:textId="77777777" w:rsidR="00934328" w:rsidRPr="001706D5" w:rsidRDefault="00934328" w:rsidP="00934328">
      <w:pPr>
        <w:ind w:left="360" w:hanging="360"/>
        <w:jc w:val="both"/>
      </w:pPr>
    </w:p>
    <w:p w14:paraId="68CE25FB" w14:textId="77777777" w:rsidR="00934328" w:rsidRDefault="00934328" w:rsidP="00934328">
      <w:pPr>
        <w:ind w:left="360" w:hanging="360"/>
        <w:jc w:val="both"/>
        <w:rPr>
          <w:color w:val="000000"/>
          <w:sz w:val="20"/>
        </w:rPr>
      </w:pPr>
      <w:r>
        <w:rPr>
          <w:color w:val="000000"/>
          <w:sz w:val="20"/>
        </w:rPr>
        <w:t>6.</w:t>
      </w:r>
      <w:r>
        <w:rPr>
          <w:color w:val="000000"/>
          <w:sz w:val="20"/>
        </w:rPr>
        <w:tab/>
        <w:t>The permittee shall calculate and keep, in a satisfactory manner, records of monthly and 12-month rolling total CO</w:t>
      </w:r>
      <w:r w:rsidRPr="00A57638">
        <w:rPr>
          <w:color w:val="000000"/>
          <w:sz w:val="20"/>
          <w:vertAlign w:val="subscript"/>
        </w:rPr>
        <w:t>2</w:t>
      </w:r>
      <w:r>
        <w:rPr>
          <w:color w:val="000000"/>
          <w:sz w:val="20"/>
        </w:rPr>
        <w:t xml:space="preserve">e mass emissions for EUFPENGINE, as required by SC I.7.  The calculations shall be performed according </w:t>
      </w:r>
      <w:r w:rsidRPr="00BD5C3C">
        <w:rPr>
          <w:color w:val="000000"/>
          <w:sz w:val="20"/>
        </w:rPr>
        <w:t xml:space="preserve">to Appendix </w:t>
      </w:r>
      <w:r>
        <w:rPr>
          <w:color w:val="000000"/>
          <w:sz w:val="20"/>
        </w:rPr>
        <w:t>7</w:t>
      </w:r>
      <w:r w:rsidRPr="00BD5C3C">
        <w:rPr>
          <w:color w:val="000000"/>
          <w:sz w:val="20"/>
        </w:rPr>
        <w:t xml:space="preserve"> or</w:t>
      </w:r>
      <w:r>
        <w:rPr>
          <w:color w:val="000000"/>
          <w:sz w:val="20"/>
        </w:rPr>
        <w:t xml:space="preserve"> an alternate method approved by the District Supervisor.</w:t>
      </w:r>
      <w:r>
        <w:rPr>
          <w:rFonts w:cs="Arial"/>
          <w:sz w:val="20"/>
          <w:vertAlign w:val="superscript"/>
        </w:rPr>
        <w:t>2</w:t>
      </w:r>
      <w:r>
        <w:rPr>
          <w:color w:val="000000"/>
          <w:sz w:val="20"/>
        </w:rPr>
        <w:t xml:space="preserve"> </w:t>
      </w:r>
      <w:r>
        <w:rPr>
          <w:b/>
          <w:color w:val="000000"/>
          <w:sz w:val="20"/>
        </w:rPr>
        <w:t xml:space="preserve"> (</w:t>
      </w:r>
      <w:r w:rsidRPr="00A57638">
        <w:rPr>
          <w:b/>
          <w:color w:val="000000"/>
          <w:sz w:val="20"/>
        </w:rPr>
        <w:t>R 336.1205(1)(a) &amp; (b),</w:t>
      </w:r>
      <w:r>
        <w:rPr>
          <w:b/>
          <w:color w:val="000000"/>
          <w:sz w:val="20"/>
        </w:rPr>
        <w:t xml:space="preserve"> </w:t>
      </w:r>
      <w:r w:rsidRPr="00A57638">
        <w:rPr>
          <w:b/>
          <w:color w:val="000000"/>
          <w:sz w:val="20"/>
        </w:rPr>
        <w:t>R 336.2810,</w:t>
      </w:r>
      <w:r>
        <w:rPr>
          <w:b/>
          <w:color w:val="000000"/>
          <w:sz w:val="20"/>
        </w:rPr>
        <w:t xml:space="preserve"> </w:t>
      </w:r>
      <w:r w:rsidRPr="00A57638">
        <w:rPr>
          <w:b/>
          <w:color w:val="000000"/>
          <w:sz w:val="20"/>
        </w:rPr>
        <w:t>40 CFR 52.21(j)</w:t>
      </w:r>
      <w:r>
        <w:rPr>
          <w:b/>
          <w:color w:val="000000"/>
          <w:sz w:val="20"/>
        </w:rPr>
        <w:t>)</w:t>
      </w:r>
    </w:p>
    <w:p w14:paraId="4793EAF2" w14:textId="77777777" w:rsidR="00934328" w:rsidRDefault="00934328" w:rsidP="00934328">
      <w:pPr>
        <w:jc w:val="both"/>
        <w:rPr>
          <w:sz w:val="20"/>
        </w:rPr>
      </w:pPr>
    </w:p>
    <w:p w14:paraId="7E7EB4BB" w14:textId="48E56822" w:rsidR="00A25EE2" w:rsidRPr="006D6F54" w:rsidRDefault="00A25EE2" w:rsidP="00A25EE2">
      <w:pPr>
        <w:pStyle w:val="ListParagraph"/>
        <w:numPr>
          <w:ilvl w:val="0"/>
          <w:numId w:val="82"/>
        </w:numPr>
        <w:rPr>
          <w:rFonts w:eastAsia="Calibri" w:cs="Arial"/>
          <w:b/>
          <w:bCs/>
          <w:sz w:val="20"/>
        </w:rPr>
      </w:pPr>
      <w:r w:rsidRPr="006D6F54">
        <w:rPr>
          <w:rFonts w:eastAsia="Calibri" w:cs="Arial"/>
          <w:sz w:val="20"/>
        </w:rPr>
        <w:t xml:space="preserve">The permittee shall keep in a satisfactory manner, records of monitoring and maintenance conducted to demonstrate that EUFPENGINE is operated and maintained according to the MAP </w:t>
      </w:r>
      <w:r w:rsidR="00F44CE2" w:rsidRPr="006D6F54">
        <w:rPr>
          <w:rFonts w:eastAsia="Calibri" w:cs="Arial"/>
          <w:sz w:val="20"/>
        </w:rPr>
        <w:t xml:space="preserve">required </w:t>
      </w:r>
      <w:r w:rsidRPr="006D6F54">
        <w:rPr>
          <w:rFonts w:eastAsia="Calibri" w:cs="Arial"/>
          <w:sz w:val="20"/>
        </w:rPr>
        <w:t>in SC III.6.</w:t>
      </w:r>
      <w:r w:rsidR="001363E3" w:rsidRPr="006D6F54">
        <w:rPr>
          <w:rFonts w:eastAsia="Calibri" w:cs="Arial"/>
          <w:sz w:val="20"/>
        </w:rPr>
        <w:t xml:space="preserve"> </w:t>
      </w:r>
      <w:r w:rsidRPr="006D6F54">
        <w:rPr>
          <w:rFonts w:eastAsia="Calibri" w:cs="Arial"/>
          <w:sz w:val="20"/>
        </w:rPr>
        <w:t xml:space="preserve"> </w:t>
      </w:r>
      <w:r w:rsidRPr="006D6F54">
        <w:rPr>
          <w:rFonts w:eastAsia="Calibri" w:cs="Arial"/>
          <w:b/>
          <w:bCs/>
          <w:sz w:val="20"/>
        </w:rPr>
        <w:t>(</w:t>
      </w:r>
      <w:r w:rsidR="001363E3" w:rsidRPr="006D6F54">
        <w:rPr>
          <w:b/>
          <w:color w:val="000000"/>
          <w:sz w:val="20"/>
        </w:rPr>
        <w:t>R 3</w:t>
      </w:r>
      <w:r w:rsidRPr="006D6F54">
        <w:rPr>
          <w:rFonts w:eastAsia="Calibri" w:cs="Arial"/>
          <w:b/>
          <w:bCs/>
          <w:sz w:val="20"/>
        </w:rPr>
        <w:t>36.1213(3))</w:t>
      </w:r>
    </w:p>
    <w:p w14:paraId="67241BF6" w14:textId="77777777" w:rsidR="00A25EE2" w:rsidRDefault="00A25EE2" w:rsidP="00934328">
      <w:pPr>
        <w:jc w:val="both"/>
        <w:rPr>
          <w:sz w:val="20"/>
        </w:rPr>
      </w:pPr>
    </w:p>
    <w:p w14:paraId="10A91AD0" w14:textId="77777777" w:rsidR="00934328" w:rsidRPr="007F387F" w:rsidRDefault="00934328" w:rsidP="00934328">
      <w:pPr>
        <w:jc w:val="both"/>
        <w:rPr>
          <w:b/>
          <w:sz w:val="20"/>
        </w:rPr>
      </w:pPr>
      <w:r w:rsidRPr="007F387F">
        <w:rPr>
          <w:b/>
          <w:sz w:val="20"/>
        </w:rPr>
        <w:t>See Appendix 7</w:t>
      </w:r>
    </w:p>
    <w:p w14:paraId="42764952" w14:textId="77777777" w:rsidR="00934328" w:rsidRPr="007F387F" w:rsidRDefault="00934328" w:rsidP="00934328">
      <w:pPr>
        <w:jc w:val="both"/>
        <w:rPr>
          <w:sz w:val="20"/>
        </w:rPr>
      </w:pPr>
    </w:p>
    <w:p w14:paraId="746E80C6" w14:textId="77777777" w:rsidR="00934328" w:rsidRPr="00F01FE1" w:rsidRDefault="00934328" w:rsidP="001A652A">
      <w:pPr>
        <w:jc w:val="both"/>
        <w:rPr>
          <w:b/>
          <w:sz w:val="20"/>
          <w:u w:val="single"/>
        </w:rPr>
      </w:pPr>
      <w:r>
        <w:rPr>
          <w:b/>
        </w:rPr>
        <w:t xml:space="preserve">VII.  </w:t>
      </w:r>
      <w:r>
        <w:rPr>
          <w:b/>
          <w:u w:val="single"/>
        </w:rPr>
        <w:t>REPORTING</w:t>
      </w:r>
    </w:p>
    <w:p w14:paraId="4E4F21A4" w14:textId="77777777" w:rsidR="00934328" w:rsidRPr="00047D6A" w:rsidRDefault="00934328" w:rsidP="0019740E">
      <w:pPr>
        <w:jc w:val="both"/>
        <w:rPr>
          <w:sz w:val="20"/>
        </w:rPr>
      </w:pPr>
    </w:p>
    <w:p w14:paraId="4CCA7834" w14:textId="77777777" w:rsidR="00934328" w:rsidRDefault="00934328"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E7244C0" w14:textId="77777777" w:rsidR="00934328" w:rsidRPr="00984760" w:rsidRDefault="00934328" w:rsidP="0019740E">
      <w:pPr>
        <w:ind w:left="360" w:hanging="360"/>
        <w:jc w:val="both"/>
        <w:rPr>
          <w:sz w:val="20"/>
        </w:rPr>
      </w:pPr>
    </w:p>
    <w:p w14:paraId="50C435C4" w14:textId="77777777" w:rsidR="00934328" w:rsidRDefault="00934328"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124F8D01" w14:textId="77777777" w:rsidR="00934328" w:rsidRPr="00984760" w:rsidRDefault="00934328" w:rsidP="0019740E">
      <w:pPr>
        <w:ind w:left="360" w:hanging="360"/>
        <w:jc w:val="both"/>
        <w:rPr>
          <w:sz w:val="20"/>
        </w:rPr>
      </w:pPr>
    </w:p>
    <w:p w14:paraId="10E108F4" w14:textId="77777777" w:rsidR="00934328" w:rsidRPr="00984760" w:rsidRDefault="00934328"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242124DA" w14:textId="77777777" w:rsidR="00934328" w:rsidRPr="000C40EB" w:rsidRDefault="00934328" w:rsidP="006E2F00">
      <w:pPr>
        <w:ind w:right="72"/>
        <w:jc w:val="both"/>
        <w:rPr>
          <w:rFonts w:cs="Arial"/>
          <w:sz w:val="20"/>
        </w:rPr>
      </w:pPr>
    </w:p>
    <w:p w14:paraId="69263708" w14:textId="0D27E879" w:rsidR="00934328" w:rsidRPr="008C197B" w:rsidRDefault="00934328" w:rsidP="008C197B">
      <w:pPr>
        <w:pStyle w:val="ListParagraph"/>
        <w:numPr>
          <w:ilvl w:val="0"/>
          <w:numId w:val="84"/>
        </w:numPr>
        <w:jc w:val="both"/>
        <w:rPr>
          <w:rFonts w:cs="Arial"/>
          <w:b/>
          <w:sz w:val="20"/>
        </w:rPr>
      </w:pPr>
      <w:r w:rsidRPr="008C197B">
        <w:rPr>
          <w:rFonts w:cs="Arial"/>
          <w:sz w:val="20"/>
        </w:rPr>
        <w:t xml:space="preserve">The permittee shall submit any performance test reports </w:t>
      </w:r>
      <w:r w:rsidRPr="008C197B">
        <w:rPr>
          <w:color w:val="000000"/>
          <w:sz w:val="20"/>
        </w:rPr>
        <w:t xml:space="preserve">to the AQD Technical Programs Unit and </w:t>
      </w:r>
      <w:r w:rsidRPr="008C197B">
        <w:rPr>
          <w:sz w:val="20"/>
        </w:rPr>
        <w:t xml:space="preserve">District Office, in a format approved by the AQD.  </w:t>
      </w:r>
      <w:r w:rsidRPr="008C197B">
        <w:rPr>
          <w:rFonts w:cs="Arial"/>
          <w:b/>
          <w:sz w:val="20"/>
        </w:rPr>
        <w:t>(</w:t>
      </w:r>
      <w:r w:rsidRPr="008C197B">
        <w:rPr>
          <w:b/>
          <w:sz w:val="20"/>
        </w:rPr>
        <w:t>R 336.1213(3)(c),</w:t>
      </w:r>
      <w:r w:rsidRPr="008C197B">
        <w:rPr>
          <w:rFonts w:cs="Arial"/>
          <w:b/>
          <w:sz w:val="20"/>
        </w:rPr>
        <w:t xml:space="preserve"> R 336.2001(5))</w:t>
      </w:r>
    </w:p>
    <w:p w14:paraId="7A1A2484" w14:textId="77777777" w:rsidR="00934328" w:rsidRPr="00E873CB" w:rsidRDefault="00934328" w:rsidP="001A652A">
      <w:pPr>
        <w:jc w:val="both"/>
        <w:rPr>
          <w:rFonts w:cs="Arial"/>
          <w:sz w:val="20"/>
        </w:rPr>
      </w:pPr>
    </w:p>
    <w:p w14:paraId="57F7CA65" w14:textId="77777777" w:rsidR="00934328" w:rsidRPr="00FE0AD0" w:rsidRDefault="00934328" w:rsidP="001A652A">
      <w:pPr>
        <w:jc w:val="both"/>
        <w:rPr>
          <w:rFonts w:cs="Arial"/>
          <w:b/>
          <w:sz w:val="20"/>
        </w:rPr>
      </w:pPr>
      <w:r w:rsidRPr="00FE0AD0">
        <w:rPr>
          <w:rFonts w:cs="Arial"/>
          <w:b/>
          <w:sz w:val="20"/>
        </w:rPr>
        <w:t>See Appendix 8</w:t>
      </w:r>
    </w:p>
    <w:p w14:paraId="581C7B01" w14:textId="77777777" w:rsidR="00934328" w:rsidRPr="00E873CB" w:rsidRDefault="00934328" w:rsidP="001A652A">
      <w:pPr>
        <w:jc w:val="both"/>
        <w:rPr>
          <w:rFonts w:cs="Arial"/>
          <w:sz w:val="20"/>
        </w:rPr>
      </w:pPr>
    </w:p>
    <w:p w14:paraId="57A7A7EF" w14:textId="77777777" w:rsidR="00934328" w:rsidRDefault="00934328" w:rsidP="001A652A">
      <w:pPr>
        <w:jc w:val="both"/>
      </w:pPr>
      <w:r>
        <w:rPr>
          <w:b/>
        </w:rPr>
        <w:t xml:space="preserve">VIII.  </w:t>
      </w:r>
      <w:r>
        <w:rPr>
          <w:b/>
          <w:u w:val="single"/>
        </w:rPr>
        <w:t>STACK/VENT RESTRICTION(S)</w:t>
      </w:r>
    </w:p>
    <w:p w14:paraId="55E25C1B" w14:textId="77777777" w:rsidR="00934328" w:rsidRDefault="00934328" w:rsidP="001A652A">
      <w:pPr>
        <w:jc w:val="both"/>
        <w:rPr>
          <w:sz w:val="20"/>
        </w:rPr>
      </w:pPr>
    </w:p>
    <w:p w14:paraId="67F4614E" w14:textId="77777777" w:rsidR="00934328" w:rsidRPr="00FE0AD0" w:rsidRDefault="00934328" w:rsidP="001A652A">
      <w:pPr>
        <w:jc w:val="both"/>
        <w:rPr>
          <w:sz w:val="20"/>
        </w:rPr>
      </w:pPr>
      <w:r w:rsidRPr="00FE0AD0">
        <w:rPr>
          <w:sz w:val="20"/>
        </w:rPr>
        <w:t>The exhaust gases from the stacks listed in the table below shall be discharged unobstructed vertically upwards to the ambient air unless otherwise noted:</w:t>
      </w:r>
    </w:p>
    <w:p w14:paraId="2545E3F3" w14:textId="77777777" w:rsidR="00934328" w:rsidRDefault="00934328" w:rsidP="001A652A">
      <w:pPr>
        <w:jc w:val="both"/>
        <w:rPr>
          <w:sz w:val="20"/>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934328" w14:paraId="707CE06A" w14:textId="77777777" w:rsidTr="00281486">
        <w:trPr>
          <w:cantSplit/>
          <w:tblHeader/>
        </w:trPr>
        <w:tc>
          <w:tcPr>
            <w:tcW w:w="2610" w:type="dxa"/>
            <w:tcBorders>
              <w:bottom w:val="single" w:sz="4" w:space="0" w:color="auto"/>
            </w:tcBorders>
          </w:tcPr>
          <w:p w14:paraId="0546A95D" w14:textId="77777777" w:rsidR="00934328" w:rsidRPr="00BD3DE3" w:rsidRDefault="00934328" w:rsidP="001A652A">
            <w:pPr>
              <w:jc w:val="center"/>
              <w:rPr>
                <w:b/>
                <w:sz w:val="20"/>
              </w:rPr>
            </w:pPr>
            <w:r w:rsidRPr="00BD3DE3">
              <w:rPr>
                <w:b/>
                <w:sz w:val="20"/>
              </w:rPr>
              <w:t>Stack &amp; Vent ID</w:t>
            </w:r>
          </w:p>
        </w:tc>
        <w:tc>
          <w:tcPr>
            <w:tcW w:w="2520" w:type="dxa"/>
            <w:tcBorders>
              <w:bottom w:val="single" w:sz="4" w:space="0" w:color="auto"/>
            </w:tcBorders>
          </w:tcPr>
          <w:p w14:paraId="02DBFE39" w14:textId="77777777" w:rsidR="00934328" w:rsidRPr="00BD3DE3" w:rsidRDefault="00934328" w:rsidP="001A652A">
            <w:pPr>
              <w:jc w:val="center"/>
              <w:rPr>
                <w:b/>
                <w:sz w:val="20"/>
              </w:rPr>
            </w:pPr>
            <w:r w:rsidRPr="00BD3DE3">
              <w:rPr>
                <w:b/>
                <w:sz w:val="20"/>
              </w:rPr>
              <w:t xml:space="preserve">Maximum </w:t>
            </w:r>
            <w:r>
              <w:rPr>
                <w:b/>
                <w:sz w:val="20"/>
              </w:rPr>
              <w:t>Exhaust Diameter / Dimensions</w:t>
            </w:r>
          </w:p>
          <w:p w14:paraId="4CB49557" w14:textId="77777777" w:rsidR="00934328" w:rsidRPr="00BD3DE3" w:rsidRDefault="00934328"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46D21322" w14:textId="77777777" w:rsidR="00934328" w:rsidRDefault="00934328" w:rsidP="001A652A">
            <w:pPr>
              <w:jc w:val="center"/>
              <w:rPr>
                <w:b/>
                <w:sz w:val="20"/>
              </w:rPr>
            </w:pPr>
            <w:r w:rsidRPr="00BD3DE3">
              <w:rPr>
                <w:b/>
                <w:sz w:val="20"/>
              </w:rPr>
              <w:t>M</w:t>
            </w:r>
            <w:r>
              <w:rPr>
                <w:b/>
                <w:sz w:val="20"/>
              </w:rPr>
              <w:t xml:space="preserve">inimum Height </w:t>
            </w:r>
          </w:p>
          <w:p w14:paraId="0434D8BF" w14:textId="77777777" w:rsidR="00934328" w:rsidRPr="00BD3DE3" w:rsidRDefault="00934328" w:rsidP="001A652A">
            <w:pPr>
              <w:jc w:val="center"/>
              <w:rPr>
                <w:b/>
                <w:sz w:val="20"/>
              </w:rPr>
            </w:pPr>
            <w:r>
              <w:rPr>
                <w:b/>
                <w:sz w:val="20"/>
              </w:rPr>
              <w:t>Above Ground</w:t>
            </w:r>
          </w:p>
          <w:p w14:paraId="7A6BBF3F" w14:textId="77777777" w:rsidR="00934328" w:rsidRPr="00BD3DE3" w:rsidRDefault="00934328" w:rsidP="001A652A">
            <w:pPr>
              <w:jc w:val="center"/>
              <w:rPr>
                <w:b/>
                <w:sz w:val="20"/>
              </w:rPr>
            </w:pPr>
            <w:r w:rsidRPr="00BD3DE3">
              <w:rPr>
                <w:b/>
                <w:sz w:val="20"/>
              </w:rPr>
              <w:t>(feet)</w:t>
            </w:r>
          </w:p>
        </w:tc>
        <w:tc>
          <w:tcPr>
            <w:tcW w:w="2880" w:type="dxa"/>
            <w:tcBorders>
              <w:bottom w:val="single" w:sz="4" w:space="0" w:color="auto"/>
            </w:tcBorders>
          </w:tcPr>
          <w:p w14:paraId="1294C601" w14:textId="77777777" w:rsidR="00934328" w:rsidRPr="00BD3DE3" w:rsidRDefault="00934328" w:rsidP="00471C93">
            <w:pPr>
              <w:jc w:val="center"/>
              <w:rPr>
                <w:b/>
                <w:sz w:val="20"/>
              </w:rPr>
            </w:pPr>
            <w:r w:rsidRPr="00BD3DE3">
              <w:rPr>
                <w:b/>
                <w:sz w:val="20"/>
              </w:rPr>
              <w:t>Underlying Applicable Requirements</w:t>
            </w:r>
          </w:p>
        </w:tc>
      </w:tr>
      <w:tr w:rsidR="00934328" w14:paraId="5BD5AD10" w14:textId="77777777" w:rsidTr="00281486">
        <w:trPr>
          <w:cantSplit/>
        </w:trPr>
        <w:tc>
          <w:tcPr>
            <w:tcW w:w="2610" w:type="dxa"/>
            <w:tcBorders>
              <w:top w:val="single" w:sz="4" w:space="0" w:color="auto"/>
              <w:bottom w:val="single" w:sz="4" w:space="0" w:color="auto"/>
            </w:tcBorders>
          </w:tcPr>
          <w:p w14:paraId="01BA2A5D" w14:textId="5E614533" w:rsidR="00934328" w:rsidRPr="00984760" w:rsidRDefault="00934328" w:rsidP="00967B8A">
            <w:pPr>
              <w:numPr>
                <w:ilvl w:val="0"/>
                <w:numId w:val="49"/>
              </w:numPr>
              <w:rPr>
                <w:sz w:val="20"/>
              </w:rPr>
            </w:pPr>
            <w:r>
              <w:rPr>
                <w:color w:val="000000"/>
                <w:sz w:val="20"/>
              </w:rPr>
              <w:t>SVFPENGINE</w:t>
            </w:r>
          </w:p>
        </w:tc>
        <w:tc>
          <w:tcPr>
            <w:tcW w:w="2520" w:type="dxa"/>
            <w:tcBorders>
              <w:top w:val="single" w:sz="4" w:space="0" w:color="auto"/>
              <w:bottom w:val="single" w:sz="4" w:space="0" w:color="auto"/>
            </w:tcBorders>
          </w:tcPr>
          <w:p w14:paraId="5DF7DBF8" w14:textId="00440D67" w:rsidR="00934328" w:rsidRPr="00BD3DE3" w:rsidRDefault="00934328" w:rsidP="00934328">
            <w:pPr>
              <w:jc w:val="center"/>
              <w:rPr>
                <w:sz w:val="20"/>
              </w:rPr>
            </w:pPr>
            <w:r>
              <w:rPr>
                <w:color w:val="000000"/>
                <w:sz w:val="20"/>
              </w:rPr>
              <w:t>6</w:t>
            </w:r>
            <w:r>
              <w:rPr>
                <w:rFonts w:cs="Arial"/>
                <w:sz w:val="20"/>
                <w:vertAlign w:val="superscript"/>
              </w:rPr>
              <w:t>2</w:t>
            </w:r>
          </w:p>
        </w:tc>
        <w:tc>
          <w:tcPr>
            <w:tcW w:w="2610" w:type="dxa"/>
            <w:tcBorders>
              <w:top w:val="single" w:sz="4" w:space="0" w:color="auto"/>
              <w:bottom w:val="single" w:sz="4" w:space="0" w:color="auto"/>
            </w:tcBorders>
          </w:tcPr>
          <w:p w14:paraId="08BE9D0E" w14:textId="4DC2E63C" w:rsidR="00934328" w:rsidRPr="00BD3DE3" w:rsidRDefault="00934328" w:rsidP="00934328">
            <w:pPr>
              <w:jc w:val="center"/>
              <w:rPr>
                <w:sz w:val="20"/>
              </w:rPr>
            </w:pPr>
            <w:r>
              <w:rPr>
                <w:color w:val="000000"/>
                <w:sz w:val="20"/>
              </w:rPr>
              <w:t>20</w:t>
            </w:r>
            <w:r>
              <w:rPr>
                <w:rFonts w:cs="Arial"/>
                <w:sz w:val="20"/>
                <w:vertAlign w:val="superscript"/>
              </w:rPr>
              <w:t>2</w:t>
            </w:r>
          </w:p>
        </w:tc>
        <w:tc>
          <w:tcPr>
            <w:tcW w:w="2880" w:type="dxa"/>
            <w:tcBorders>
              <w:top w:val="single" w:sz="4" w:space="0" w:color="auto"/>
              <w:bottom w:val="single" w:sz="4" w:space="0" w:color="auto"/>
            </w:tcBorders>
          </w:tcPr>
          <w:p w14:paraId="49076004" w14:textId="77777777" w:rsidR="00934328" w:rsidRPr="00F272C3" w:rsidRDefault="00934328" w:rsidP="00934328">
            <w:pPr>
              <w:jc w:val="center"/>
              <w:rPr>
                <w:b/>
                <w:color w:val="000000"/>
                <w:sz w:val="20"/>
              </w:rPr>
            </w:pPr>
            <w:r w:rsidRPr="00F272C3">
              <w:rPr>
                <w:b/>
                <w:color w:val="000000"/>
                <w:sz w:val="20"/>
              </w:rPr>
              <w:t>R 336.1225</w:t>
            </w:r>
            <w:r>
              <w:rPr>
                <w:b/>
                <w:color w:val="000000"/>
                <w:sz w:val="20"/>
              </w:rPr>
              <w:t>,</w:t>
            </w:r>
          </w:p>
          <w:p w14:paraId="3AFB67F9" w14:textId="77777777" w:rsidR="00934328" w:rsidRPr="00F272C3" w:rsidRDefault="00934328" w:rsidP="00934328">
            <w:pPr>
              <w:jc w:val="center"/>
              <w:rPr>
                <w:b/>
                <w:color w:val="000000"/>
                <w:sz w:val="20"/>
              </w:rPr>
            </w:pPr>
            <w:r w:rsidRPr="00F272C3">
              <w:rPr>
                <w:b/>
                <w:color w:val="000000"/>
                <w:sz w:val="20"/>
              </w:rPr>
              <w:t>R 336.2803, R 336.2804</w:t>
            </w:r>
            <w:r>
              <w:rPr>
                <w:b/>
                <w:color w:val="000000"/>
                <w:sz w:val="20"/>
              </w:rPr>
              <w:t>,</w:t>
            </w:r>
          </w:p>
          <w:p w14:paraId="139BD20B" w14:textId="59D09239" w:rsidR="00934328" w:rsidRPr="00471C93" w:rsidRDefault="00934328" w:rsidP="00934328">
            <w:pPr>
              <w:jc w:val="center"/>
              <w:rPr>
                <w:b/>
                <w:sz w:val="20"/>
              </w:rPr>
            </w:pPr>
            <w:r w:rsidRPr="00F272C3">
              <w:rPr>
                <w:b/>
                <w:color w:val="000000"/>
                <w:sz w:val="20"/>
              </w:rPr>
              <w:t>40 CFR 52.21(c) &amp; (d)</w:t>
            </w:r>
          </w:p>
        </w:tc>
      </w:tr>
    </w:tbl>
    <w:p w14:paraId="2F5D1A14" w14:textId="77777777" w:rsidR="00934328" w:rsidRDefault="00934328" w:rsidP="001A652A">
      <w:pPr>
        <w:jc w:val="both"/>
        <w:rPr>
          <w:sz w:val="20"/>
        </w:rPr>
      </w:pPr>
    </w:p>
    <w:p w14:paraId="629022B6" w14:textId="77777777" w:rsidR="00934328" w:rsidRDefault="00934328" w:rsidP="001A652A">
      <w:pPr>
        <w:jc w:val="both"/>
      </w:pPr>
      <w:r>
        <w:rPr>
          <w:b/>
        </w:rPr>
        <w:t xml:space="preserve">IX.  </w:t>
      </w:r>
      <w:r>
        <w:rPr>
          <w:b/>
          <w:u w:val="single"/>
        </w:rPr>
        <w:t>OTHER REQUIREMENT(S)</w:t>
      </w:r>
    </w:p>
    <w:p w14:paraId="23BC0554" w14:textId="77777777" w:rsidR="00934328" w:rsidRPr="00FE0AD0" w:rsidRDefault="00934328" w:rsidP="00934328">
      <w:pPr>
        <w:jc w:val="both"/>
        <w:rPr>
          <w:sz w:val="20"/>
        </w:rPr>
      </w:pPr>
    </w:p>
    <w:p w14:paraId="7F2536C9" w14:textId="77777777" w:rsidR="00934328" w:rsidRPr="007533A6" w:rsidRDefault="00934328" w:rsidP="00934328">
      <w:pPr>
        <w:ind w:left="360" w:hanging="360"/>
        <w:jc w:val="both"/>
        <w:rPr>
          <w:rFonts w:cs="Arial"/>
          <w:b/>
          <w:sz w:val="20"/>
        </w:rPr>
      </w:pPr>
      <w:r w:rsidRPr="001A316A">
        <w:rPr>
          <w:rFonts w:cs="Arial"/>
          <w:sz w:val="20"/>
        </w:rPr>
        <w:t>1.</w:t>
      </w:r>
      <w:r w:rsidRPr="001A316A">
        <w:rPr>
          <w:rFonts w:cs="Arial"/>
          <w:sz w:val="20"/>
        </w:rPr>
        <w:tab/>
        <w:t>The permittee shall comply with the provisions of the federal Standards of Performance for New Stationary Sources as specified in 40 CFR Part 60</w:t>
      </w:r>
      <w:r>
        <w:rPr>
          <w:rFonts w:cs="Arial"/>
          <w:sz w:val="20"/>
        </w:rPr>
        <w:t>,</w:t>
      </w:r>
      <w:r w:rsidRPr="001A316A">
        <w:rPr>
          <w:rFonts w:cs="Arial"/>
          <w:sz w:val="20"/>
        </w:rPr>
        <w:t xml:space="preserve"> Subpart A and Subpart IIII, as they </w:t>
      </w:r>
      <w:r w:rsidRPr="007533A6">
        <w:rPr>
          <w:rFonts w:cs="Arial"/>
          <w:sz w:val="20"/>
        </w:rPr>
        <w:t>apply to EUFPENGINE.</w:t>
      </w:r>
      <w:r>
        <w:rPr>
          <w:rFonts w:cs="Arial"/>
          <w:sz w:val="20"/>
          <w:vertAlign w:val="superscript"/>
        </w:rPr>
        <w:t>2</w:t>
      </w:r>
      <w:r>
        <w:rPr>
          <w:rFonts w:cs="Arial"/>
          <w:sz w:val="20"/>
        </w:rPr>
        <w:t xml:space="preserve"> </w:t>
      </w:r>
      <w:r w:rsidRPr="007533A6">
        <w:rPr>
          <w:rFonts w:cs="Arial"/>
          <w:sz w:val="20"/>
        </w:rPr>
        <w:t xml:space="preserve"> </w:t>
      </w:r>
      <w:r w:rsidRPr="007533A6">
        <w:rPr>
          <w:rFonts w:cs="Arial"/>
          <w:b/>
          <w:sz w:val="20"/>
        </w:rPr>
        <w:t>(40 CFR Part 60</w:t>
      </w:r>
      <w:r>
        <w:rPr>
          <w:rFonts w:cs="Arial"/>
          <w:b/>
          <w:sz w:val="20"/>
        </w:rPr>
        <w:t>,</w:t>
      </w:r>
      <w:r w:rsidRPr="007533A6">
        <w:rPr>
          <w:rFonts w:cs="Arial"/>
          <w:b/>
          <w:sz w:val="20"/>
        </w:rPr>
        <w:t xml:space="preserve"> Subparts A &amp; IIII, 40 CFR 63.6590)</w:t>
      </w:r>
    </w:p>
    <w:p w14:paraId="51B3C3F7" w14:textId="77777777" w:rsidR="00934328" w:rsidRPr="001A316A" w:rsidRDefault="00934328" w:rsidP="00934328">
      <w:pPr>
        <w:ind w:left="360" w:hanging="360"/>
        <w:jc w:val="both"/>
        <w:rPr>
          <w:rFonts w:cs="Arial"/>
          <w:sz w:val="20"/>
        </w:rPr>
      </w:pPr>
    </w:p>
    <w:p w14:paraId="7871B9D0" w14:textId="77777777" w:rsidR="00934328" w:rsidRPr="007533A6" w:rsidRDefault="00934328" w:rsidP="00934328">
      <w:pPr>
        <w:ind w:left="360" w:hanging="360"/>
        <w:jc w:val="both"/>
        <w:rPr>
          <w:rFonts w:cs="Arial"/>
          <w:sz w:val="20"/>
        </w:rPr>
      </w:pPr>
      <w:r w:rsidRPr="001A316A">
        <w:rPr>
          <w:rFonts w:cs="Arial"/>
          <w:sz w:val="20"/>
        </w:rPr>
        <w:t>2.</w:t>
      </w:r>
      <w:r w:rsidRPr="001A316A">
        <w:rPr>
          <w:rFonts w:cs="Arial"/>
          <w:sz w:val="20"/>
        </w:rPr>
        <w:tab/>
        <w:t>The permittee shall comply with the provisions of the National Emission Standards for Hazardous Air Pollutants, as specified in 40 CFR Part 63, Subpart A and Subpart ZZZZ, as they apply to EUFPENGINE,</w:t>
      </w:r>
      <w:r w:rsidRPr="001A316A">
        <w:rPr>
          <w:sz w:val="20"/>
        </w:rPr>
        <w:t xml:space="preserve"> upon startup.</w:t>
      </w:r>
      <w:r>
        <w:rPr>
          <w:rFonts w:cs="Arial"/>
          <w:sz w:val="20"/>
          <w:vertAlign w:val="superscript"/>
        </w:rPr>
        <w:t>2</w:t>
      </w:r>
      <w:r>
        <w:rPr>
          <w:sz w:val="20"/>
        </w:rPr>
        <w:t xml:space="preserve"> </w:t>
      </w:r>
      <w:r w:rsidRPr="001A316A">
        <w:rPr>
          <w:color w:val="0000FF"/>
          <w:sz w:val="20"/>
        </w:rPr>
        <w:t xml:space="preserve"> </w:t>
      </w:r>
      <w:r w:rsidRPr="001A316A">
        <w:rPr>
          <w:rFonts w:cs="Arial"/>
          <w:b/>
          <w:sz w:val="20"/>
        </w:rPr>
        <w:t>(40 CFR Part 63</w:t>
      </w:r>
      <w:r>
        <w:rPr>
          <w:rFonts w:cs="Arial"/>
          <w:b/>
          <w:sz w:val="20"/>
        </w:rPr>
        <w:t>,</w:t>
      </w:r>
      <w:r w:rsidRPr="001A316A">
        <w:rPr>
          <w:rFonts w:cs="Arial"/>
          <w:b/>
          <w:sz w:val="20"/>
        </w:rPr>
        <w:t xml:space="preserve"> Subparts A and ZZZZ, 40 CFR 63.6595)</w:t>
      </w:r>
    </w:p>
    <w:p w14:paraId="1BD891A6" w14:textId="77777777" w:rsidR="00934328" w:rsidRPr="00FE0AD0" w:rsidRDefault="00934328" w:rsidP="001A652A">
      <w:pPr>
        <w:jc w:val="both"/>
        <w:rPr>
          <w:sz w:val="20"/>
        </w:rPr>
      </w:pPr>
    </w:p>
    <w:p w14:paraId="5E583BAF" w14:textId="77777777" w:rsidR="00934328" w:rsidRPr="00B90185" w:rsidRDefault="00934328" w:rsidP="001A652A">
      <w:pPr>
        <w:jc w:val="both"/>
        <w:rPr>
          <w:b/>
          <w:sz w:val="20"/>
        </w:rPr>
      </w:pPr>
      <w:r w:rsidRPr="00B90185">
        <w:rPr>
          <w:b/>
          <w:sz w:val="20"/>
          <w:u w:val="single"/>
        </w:rPr>
        <w:t>Footnotes</w:t>
      </w:r>
      <w:r w:rsidRPr="00B90185">
        <w:rPr>
          <w:b/>
          <w:sz w:val="20"/>
        </w:rPr>
        <w:t>:</w:t>
      </w:r>
    </w:p>
    <w:p w14:paraId="79F6931E" w14:textId="77777777" w:rsidR="00934328" w:rsidRPr="001E3851" w:rsidRDefault="00934328"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376F158" w14:textId="77777777" w:rsidR="00934328" w:rsidRPr="00D53AEC" w:rsidRDefault="00934328"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9F2F728" w14:textId="1AE05493" w:rsidR="00DE0464" w:rsidRDefault="00DE0464">
      <w:pPr>
        <w:rPr>
          <w:sz w:val="20"/>
        </w:rPr>
      </w:pPr>
    </w:p>
    <w:p w14:paraId="67021118" w14:textId="6BCA14DB" w:rsidR="00DE0464" w:rsidRPr="00C43734" w:rsidRDefault="00DE0464"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4" w:name="_Toc149122008"/>
      <w:r w:rsidRPr="00C43734">
        <w:rPr>
          <w:bCs/>
          <w:szCs w:val="28"/>
        </w:rPr>
        <w:t>EU</w:t>
      </w:r>
      <w:r>
        <w:rPr>
          <w:bCs/>
          <w:szCs w:val="28"/>
        </w:rPr>
        <w:t>FUELTANK</w:t>
      </w:r>
      <w:bookmarkEnd w:id="84"/>
    </w:p>
    <w:p w14:paraId="5556B00B" w14:textId="77777777" w:rsidR="00DE0464" w:rsidRPr="00EE02F9" w:rsidRDefault="00DE0464"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9AC662B" w14:textId="77777777" w:rsidR="00DE0464" w:rsidRPr="0019740E" w:rsidRDefault="00DE0464" w:rsidP="00606D22">
      <w:pPr>
        <w:rPr>
          <w:sz w:val="20"/>
        </w:rPr>
      </w:pPr>
    </w:p>
    <w:p w14:paraId="65D86718" w14:textId="77777777" w:rsidR="00DE0464" w:rsidRDefault="00DE0464" w:rsidP="00606D22">
      <w:pPr>
        <w:jc w:val="both"/>
        <w:rPr>
          <w:b/>
          <w:u w:val="single"/>
        </w:rPr>
      </w:pPr>
      <w:r>
        <w:rPr>
          <w:b/>
          <w:u w:val="single"/>
        </w:rPr>
        <w:t>DESCRIPTION</w:t>
      </w:r>
    </w:p>
    <w:p w14:paraId="7376A633" w14:textId="77777777" w:rsidR="00DE0464" w:rsidRDefault="00DE0464" w:rsidP="00DE0464">
      <w:pPr>
        <w:jc w:val="both"/>
        <w:rPr>
          <w:sz w:val="20"/>
        </w:rPr>
      </w:pPr>
    </w:p>
    <w:p w14:paraId="29D2EFBC" w14:textId="77777777" w:rsidR="00DE0464" w:rsidRDefault="00DE0464" w:rsidP="00DE0464">
      <w:pPr>
        <w:jc w:val="both"/>
        <w:rPr>
          <w:rFonts w:cs="Arial"/>
          <w:sz w:val="20"/>
        </w:rPr>
      </w:pPr>
      <w:r w:rsidRPr="002634D0">
        <w:rPr>
          <w:rFonts w:cs="Arial"/>
          <w:sz w:val="20"/>
        </w:rPr>
        <w:t>A 572 gallon above ground storage day tank for purposes of storing ultra-low sulfur diesel fuel.  The tank will meet National Fire Protection Association standards.</w:t>
      </w:r>
    </w:p>
    <w:p w14:paraId="1C43C6DB" w14:textId="77777777" w:rsidR="00DE0464" w:rsidRPr="0019740E" w:rsidRDefault="00DE0464" w:rsidP="00DE0464">
      <w:pPr>
        <w:jc w:val="both"/>
        <w:rPr>
          <w:sz w:val="20"/>
        </w:rPr>
      </w:pPr>
    </w:p>
    <w:p w14:paraId="6F3084F1" w14:textId="77777777" w:rsidR="00DE0464" w:rsidRPr="002D2E55" w:rsidRDefault="00DE0464" w:rsidP="00DE0464">
      <w:pPr>
        <w:jc w:val="both"/>
        <w:rPr>
          <w:sz w:val="20"/>
        </w:rPr>
      </w:pPr>
      <w:r w:rsidRPr="00FE0AD0">
        <w:rPr>
          <w:b/>
          <w:sz w:val="20"/>
        </w:rPr>
        <w:t>Flexible Group ID</w:t>
      </w:r>
      <w:r>
        <w:rPr>
          <w:b/>
          <w:sz w:val="20"/>
        </w:rPr>
        <w:t>:</w:t>
      </w:r>
      <w:r>
        <w:rPr>
          <w:sz w:val="20"/>
        </w:rPr>
        <w:t xml:space="preserve">  NA</w:t>
      </w:r>
    </w:p>
    <w:p w14:paraId="3368F309" w14:textId="77777777" w:rsidR="00DE0464" w:rsidRPr="0019740E" w:rsidRDefault="00DE0464" w:rsidP="00DE0464">
      <w:pPr>
        <w:tabs>
          <w:tab w:val="left" w:pos="6328"/>
        </w:tabs>
        <w:jc w:val="both"/>
        <w:rPr>
          <w:sz w:val="20"/>
        </w:rPr>
      </w:pPr>
    </w:p>
    <w:p w14:paraId="5C405FE2" w14:textId="77777777" w:rsidR="00DE0464" w:rsidRDefault="00DE0464" w:rsidP="00DE0464">
      <w:pPr>
        <w:jc w:val="both"/>
        <w:rPr>
          <w:b/>
          <w:u w:val="single"/>
        </w:rPr>
      </w:pPr>
      <w:r>
        <w:rPr>
          <w:b/>
          <w:u w:val="single"/>
        </w:rPr>
        <w:t>POLLUTION CONTROL EQUIPMENT</w:t>
      </w:r>
    </w:p>
    <w:p w14:paraId="2CAB431C" w14:textId="77777777" w:rsidR="00DE0464" w:rsidRPr="0058608D" w:rsidRDefault="00DE0464" w:rsidP="00DE0464">
      <w:pPr>
        <w:jc w:val="both"/>
      </w:pPr>
    </w:p>
    <w:p w14:paraId="413A5320" w14:textId="77777777" w:rsidR="00DE0464" w:rsidRDefault="00DE0464" w:rsidP="00DE0464">
      <w:pPr>
        <w:jc w:val="both"/>
        <w:rPr>
          <w:sz w:val="20"/>
        </w:rPr>
      </w:pPr>
      <w:r w:rsidRPr="00C56F6A">
        <w:rPr>
          <w:sz w:val="20"/>
        </w:rPr>
        <w:t>Conservation vent valves for VOC control.</w:t>
      </w:r>
    </w:p>
    <w:p w14:paraId="7593D72D" w14:textId="77777777" w:rsidR="00DE0464" w:rsidRPr="00906ACF" w:rsidRDefault="00DE0464" w:rsidP="00DE0464">
      <w:pPr>
        <w:jc w:val="both"/>
        <w:rPr>
          <w:sz w:val="20"/>
        </w:rPr>
      </w:pPr>
    </w:p>
    <w:p w14:paraId="43B2D069" w14:textId="77777777" w:rsidR="00DE0464" w:rsidRPr="00F01FE1" w:rsidRDefault="00DE0464" w:rsidP="00DE0464">
      <w:pPr>
        <w:jc w:val="both"/>
        <w:rPr>
          <w:b/>
          <w:sz w:val="20"/>
          <w:u w:val="single"/>
        </w:rPr>
      </w:pPr>
      <w:r>
        <w:rPr>
          <w:b/>
        </w:rPr>
        <w:t xml:space="preserve">I.  </w:t>
      </w:r>
      <w:r>
        <w:rPr>
          <w:b/>
          <w:u w:val="single"/>
        </w:rPr>
        <w:t>EMISSION LIMIT(S)</w:t>
      </w:r>
    </w:p>
    <w:p w14:paraId="3DF217BF" w14:textId="77777777" w:rsidR="00DE0464" w:rsidRDefault="00DE0464" w:rsidP="00DE0464">
      <w:pPr>
        <w:jc w:val="both"/>
        <w:rPr>
          <w:sz w:val="20"/>
        </w:rPr>
      </w:pPr>
    </w:p>
    <w:p w14:paraId="0B85DECB" w14:textId="77777777" w:rsidR="00DE0464" w:rsidRDefault="00DE0464" w:rsidP="00DE0464">
      <w:pPr>
        <w:jc w:val="both"/>
        <w:rPr>
          <w:sz w:val="20"/>
        </w:rPr>
      </w:pPr>
      <w:r>
        <w:rPr>
          <w:sz w:val="20"/>
        </w:rPr>
        <w:t>NA</w:t>
      </w:r>
    </w:p>
    <w:p w14:paraId="29C0D482" w14:textId="77777777" w:rsidR="00DE0464" w:rsidRPr="00FE0AD0" w:rsidRDefault="00DE0464" w:rsidP="00DE0464">
      <w:pPr>
        <w:jc w:val="both"/>
        <w:rPr>
          <w:sz w:val="20"/>
        </w:rPr>
      </w:pPr>
    </w:p>
    <w:p w14:paraId="65A552FF" w14:textId="77777777" w:rsidR="00DE0464" w:rsidRDefault="00DE0464" w:rsidP="00DE0464">
      <w:pPr>
        <w:jc w:val="both"/>
        <w:rPr>
          <w:b/>
          <w:u w:val="single"/>
        </w:rPr>
      </w:pPr>
      <w:r>
        <w:rPr>
          <w:b/>
        </w:rPr>
        <w:t xml:space="preserve">II.  </w:t>
      </w:r>
      <w:r>
        <w:rPr>
          <w:b/>
          <w:u w:val="single"/>
        </w:rPr>
        <w:t>MATERIAL LIMIT(S)</w:t>
      </w:r>
    </w:p>
    <w:p w14:paraId="126DDD53" w14:textId="77777777" w:rsidR="00DE0464" w:rsidRDefault="00DE0464" w:rsidP="00DE0464">
      <w:pPr>
        <w:jc w:val="both"/>
        <w:rPr>
          <w:sz w:val="20"/>
        </w:rPr>
      </w:pPr>
    </w:p>
    <w:p w14:paraId="1BD08715" w14:textId="77777777" w:rsidR="00DE0464" w:rsidRDefault="00DE0464" w:rsidP="00DE0464">
      <w:pPr>
        <w:jc w:val="both"/>
        <w:rPr>
          <w:sz w:val="20"/>
        </w:rPr>
      </w:pPr>
      <w:r>
        <w:rPr>
          <w:sz w:val="20"/>
        </w:rPr>
        <w:t>NA</w:t>
      </w:r>
    </w:p>
    <w:p w14:paraId="29DAE083" w14:textId="77777777" w:rsidR="00DE0464" w:rsidRPr="00FE0AD0" w:rsidRDefault="00DE0464" w:rsidP="00DE0464">
      <w:pPr>
        <w:jc w:val="both"/>
        <w:rPr>
          <w:sz w:val="20"/>
        </w:rPr>
      </w:pPr>
    </w:p>
    <w:p w14:paraId="4CE3B7B0" w14:textId="77777777" w:rsidR="00DE0464" w:rsidRPr="00F01FE1" w:rsidRDefault="00DE0464" w:rsidP="00DE0464">
      <w:pPr>
        <w:jc w:val="both"/>
        <w:rPr>
          <w:b/>
          <w:sz w:val="20"/>
          <w:u w:val="single"/>
        </w:rPr>
      </w:pPr>
      <w:r>
        <w:rPr>
          <w:b/>
        </w:rPr>
        <w:t xml:space="preserve">III.  </w:t>
      </w:r>
      <w:r>
        <w:rPr>
          <w:b/>
          <w:u w:val="single"/>
        </w:rPr>
        <w:t>PROCESS/OPERATIONAL RESTRICTION(S)</w:t>
      </w:r>
      <w:r w:rsidDel="001C614B">
        <w:rPr>
          <w:b/>
          <w:u w:val="single"/>
        </w:rPr>
        <w:t xml:space="preserve"> </w:t>
      </w:r>
    </w:p>
    <w:p w14:paraId="570ABA52" w14:textId="77777777" w:rsidR="00DE0464" w:rsidRPr="00FF27C7" w:rsidRDefault="00DE0464" w:rsidP="00DE0464">
      <w:pPr>
        <w:ind w:left="360" w:hanging="360"/>
        <w:jc w:val="both"/>
        <w:rPr>
          <w:sz w:val="20"/>
        </w:rPr>
      </w:pPr>
    </w:p>
    <w:p w14:paraId="519ABE65" w14:textId="77777777" w:rsidR="00DE0464" w:rsidRPr="00FF27C7" w:rsidRDefault="00DE0464" w:rsidP="00DE0464">
      <w:pPr>
        <w:ind w:left="360" w:hanging="360"/>
        <w:jc w:val="both"/>
        <w:rPr>
          <w:sz w:val="20"/>
        </w:rPr>
      </w:pPr>
      <w:r w:rsidRPr="00FF27C7">
        <w:rPr>
          <w:sz w:val="20"/>
        </w:rPr>
        <w:t>1.</w:t>
      </w:r>
      <w:r w:rsidRPr="00FF27C7">
        <w:rPr>
          <w:sz w:val="20"/>
        </w:rPr>
        <w:tab/>
      </w:r>
      <w:r>
        <w:rPr>
          <w:sz w:val="20"/>
        </w:rPr>
        <w:t>The permittee shall install, maintain and operate in a satisfactory manner, conservation vent valves on EUFUELTANK.</w:t>
      </w:r>
      <w:r>
        <w:rPr>
          <w:rFonts w:cs="Arial"/>
          <w:sz w:val="20"/>
          <w:vertAlign w:val="superscript"/>
        </w:rPr>
        <w:t>2</w:t>
      </w:r>
      <w:r>
        <w:rPr>
          <w:sz w:val="20"/>
        </w:rPr>
        <w:t xml:space="preserve">  </w:t>
      </w:r>
      <w:r>
        <w:rPr>
          <w:b/>
          <w:bCs/>
          <w:sz w:val="20"/>
        </w:rPr>
        <w:t>(R 336.1205, R 336.1224, R 336.1225, R 336.1702(a), R 336.1910, R 336.2810, 40 CFR 52.21(j))</w:t>
      </w:r>
    </w:p>
    <w:p w14:paraId="4960E4E3" w14:textId="77777777" w:rsidR="00DE0464" w:rsidRPr="00643BB8" w:rsidRDefault="00DE0464" w:rsidP="001A652A">
      <w:pPr>
        <w:jc w:val="both"/>
        <w:rPr>
          <w:bCs/>
          <w:sz w:val="20"/>
          <w:szCs w:val="18"/>
        </w:rPr>
      </w:pPr>
    </w:p>
    <w:p w14:paraId="7FC3D98A" w14:textId="4F24947A" w:rsidR="00DE0464" w:rsidRPr="00F01FE1" w:rsidRDefault="00DE0464" w:rsidP="001A652A">
      <w:pPr>
        <w:jc w:val="both"/>
        <w:rPr>
          <w:b/>
          <w:sz w:val="20"/>
          <w:u w:val="single"/>
        </w:rPr>
      </w:pPr>
      <w:r w:rsidRPr="00FB6071">
        <w:rPr>
          <w:b/>
        </w:rPr>
        <w:t xml:space="preserve">IV.  </w:t>
      </w:r>
      <w:r w:rsidRPr="00FB6071">
        <w:rPr>
          <w:b/>
          <w:u w:val="single"/>
        </w:rPr>
        <w:t>DESIGN</w:t>
      </w:r>
      <w:r>
        <w:rPr>
          <w:b/>
          <w:u w:val="single"/>
        </w:rPr>
        <w:t>/EQUIPMENT PARAMETER(S)</w:t>
      </w:r>
    </w:p>
    <w:p w14:paraId="177D7C38" w14:textId="77777777" w:rsidR="00DE0464" w:rsidRPr="00AA061F" w:rsidRDefault="00DE0464" w:rsidP="001A652A">
      <w:pPr>
        <w:jc w:val="both"/>
        <w:rPr>
          <w:sz w:val="20"/>
        </w:rPr>
      </w:pPr>
    </w:p>
    <w:p w14:paraId="44133833" w14:textId="2FBF7FED" w:rsidR="00DE0464" w:rsidRPr="00984760" w:rsidRDefault="00DE0464" w:rsidP="00DE0464">
      <w:pPr>
        <w:jc w:val="both"/>
        <w:rPr>
          <w:sz w:val="20"/>
        </w:rPr>
      </w:pPr>
      <w:r>
        <w:rPr>
          <w:sz w:val="20"/>
        </w:rPr>
        <w:t>NA</w:t>
      </w:r>
    </w:p>
    <w:p w14:paraId="305FDDC9" w14:textId="77777777" w:rsidR="00DE0464" w:rsidRPr="00FE0AD0" w:rsidRDefault="00DE0464" w:rsidP="001A652A">
      <w:pPr>
        <w:jc w:val="both"/>
        <w:rPr>
          <w:sz w:val="20"/>
        </w:rPr>
      </w:pPr>
    </w:p>
    <w:p w14:paraId="68CC3904" w14:textId="77777777" w:rsidR="00DE0464" w:rsidRPr="00AA061F" w:rsidRDefault="00DE0464" w:rsidP="001A652A">
      <w:pPr>
        <w:jc w:val="both"/>
      </w:pPr>
      <w:r>
        <w:rPr>
          <w:b/>
        </w:rPr>
        <w:t xml:space="preserve">V.  </w:t>
      </w:r>
      <w:r>
        <w:rPr>
          <w:b/>
          <w:u w:val="single"/>
        </w:rPr>
        <w:t>TESTING/SAMPLING</w:t>
      </w:r>
    </w:p>
    <w:p w14:paraId="7DB435DA" w14:textId="77777777" w:rsidR="00DE0464" w:rsidRPr="00FE0AD0" w:rsidRDefault="00DE0464"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343D9A6" w14:textId="77777777" w:rsidR="00DE0464" w:rsidRDefault="00DE0464" w:rsidP="00E65779">
      <w:pPr>
        <w:ind w:right="72"/>
        <w:jc w:val="both"/>
        <w:rPr>
          <w:rFonts w:cs="Arial"/>
          <w:sz w:val="20"/>
        </w:rPr>
      </w:pPr>
    </w:p>
    <w:p w14:paraId="0582DF84" w14:textId="6F5F3A13" w:rsidR="00DE0464" w:rsidRDefault="00DE0464" w:rsidP="00E65779">
      <w:pPr>
        <w:ind w:right="72"/>
        <w:jc w:val="both"/>
        <w:rPr>
          <w:rFonts w:cs="Arial"/>
          <w:sz w:val="20"/>
        </w:rPr>
      </w:pPr>
      <w:r w:rsidRPr="0064707E">
        <w:rPr>
          <w:rFonts w:cs="Arial"/>
          <w:sz w:val="20"/>
        </w:rPr>
        <w:t>NA</w:t>
      </w:r>
    </w:p>
    <w:p w14:paraId="655E97D7" w14:textId="77777777" w:rsidR="00DE0464" w:rsidRPr="00FE0AD0" w:rsidRDefault="00DE0464" w:rsidP="001A652A">
      <w:pPr>
        <w:jc w:val="both"/>
        <w:rPr>
          <w:sz w:val="20"/>
        </w:rPr>
      </w:pPr>
    </w:p>
    <w:p w14:paraId="78F4128E" w14:textId="77777777" w:rsidR="00DE0464" w:rsidRDefault="00DE0464" w:rsidP="001A652A">
      <w:pPr>
        <w:jc w:val="both"/>
      </w:pPr>
      <w:r>
        <w:rPr>
          <w:b/>
        </w:rPr>
        <w:t xml:space="preserve">VI.  </w:t>
      </w:r>
      <w:r>
        <w:rPr>
          <w:b/>
          <w:u w:val="single"/>
        </w:rPr>
        <w:t>MONITORING/RECORDKEEPING</w:t>
      </w:r>
    </w:p>
    <w:p w14:paraId="4678D0AA" w14:textId="77777777" w:rsidR="00DE0464" w:rsidRPr="00FE0AD0" w:rsidRDefault="00DE0464"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5714886" w14:textId="77777777" w:rsidR="00DE0464" w:rsidRDefault="00DE0464" w:rsidP="00DE0464">
      <w:pPr>
        <w:jc w:val="both"/>
        <w:rPr>
          <w:sz w:val="20"/>
        </w:rPr>
      </w:pPr>
    </w:p>
    <w:p w14:paraId="70333C13" w14:textId="6D938CC3" w:rsidR="00DE0464" w:rsidRPr="00845117" w:rsidRDefault="00DE0464" w:rsidP="001A652A">
      <w:pPr>
        <w:pStyle w:val="ListParagraph"/>
        <w:numPr>
          <w:ilvl w:val="0"/>
          <w:numId w:val="50"/>
        </w:numPr>
        <w:jc w:val="both"/>
        <w:rPr>
          <w:sz w:val="20"/>
        </w:rPr>
      </w:pPr>
      <w:r>
        <w:rPr>
          <w:sz w:val="20"/>
        </w:rPr>
        <w:t xml:space="preserve">The permittee shall keep records of any maintenance done on the storage tank and conservation vent valves and make them available to the department upon request.  </w:t>
      </w:r>
      <w:r w:rsidRPr="00D642ED">
        <w:rPr>
          <w:b/>
          <w:sz w:val="20"/>
        </w:rPr>
        <w:t>(R 336.1213(3)(b)(ii))</w:t>
      </w:r>
    </w:p>
    <w:p w14:paraId="7894996A" w14:textId="77777777" w:rsidR="00DE0464" w:rsidRPr="00047D6A" w:rsidRDefault="00DE0464" w:rsidP="001A652A">
      <w:pPr>
        <w:jc w:val="both"/>
        <w:rPr>
          <w:sz w:val="20"/>
        </w:rPr>
      </w:pPr>
    </w:p>
    <w:p w14:paraId="77CE62BA" w14:textId="77777777" w:rsidR="00DE0464" w:rsidRPr="00F01FE1" w:rsidRDefault="00DE0464" w:rsidP="001A652A">
      <w:pPr>
        <w:jc w:val="both"/>
        <w:rPr>
          <w:b/>
          <w:sz w:val="20"/>
          <w:u w:val="single"/>
        </w:rPr>
      </w:pPr>
      <w:r>
        <w:rPr>
          <w:b/>
        </w:rPr>
        <w:t xml:space="preserve">VII.  </w:t>
      </w:r>
      <w:r>
        <w:rPr>
          <w:b/>
          <w:u w:val="single"/>
        </w:rPr>
        <w:t>REPORTING</w:t>
      </w:r>
    </w:p>
    <w:p w14:paraId="43AE7713" w14:textId="77777777" w:rsidR="00DE0464" w:rsidRPr="00047D6A" w:rsidRDefault="00DE0464" w:rsidP="0019740E">
      <w:pPr>
        <w:jc w:val="both"/>
        <w:rPr>
          <w:sz w:val="20"/>
        </w:rPr>
      </w:pPr>
    </w:p>
    <w:p w14:paraId="171AF756" w14:textId="77777777" w:rsidR="00DE0464" w:rsidRDefault="00DE0464"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08F5325" w14:textId="77777777" w:rsidR="00DE0464" w:rsidRPr="00984760" w:rsidRDefault="00DE0464" w:rsidP="0019740E">
      <w:pPr>
        <w:ind w:left="360" w:hanging="360"/>
        <w:jc w:val="both"/>
        <w:rPr>
          <w:sz w:val="20"/>
        </w:rPr>
      </w:pPr>
    </w:p>
    <w:p w14:paraId="15756F10" w14:textId="77777777" w:rsidR="00DE0464" w:rsidRDefault="00DE0464"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55326A44" w14:textId="77777777" w:rsidR="00DE0464" w:rsidRPr="00984760" w:rsidRDefault="00DE0464" w:rsidP="0019740E">
      <w:pPr>
        <w:ind w:left="360" w:hanging="360"/>
        <w:jc w:val="both"/>
        <w:rPr>
          <w:sz w:val="20"/>
        </w:rPr>
      </w:pPr>
    </w:p>
    <w:p w14:paraId="0A23938D" w14:textId="77777777" w:rsidR="00DE0464" w:rsidRPr="00984760" w:rsidRDefault="00DE0464"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219F0121" w14:textId="77777777" w:rsidR="00DE0464" w:rsidRPr="00FE0AD0" w:rsidRDefault="00DE0464" w:rsidP="001A652A">
      <w:pPr>
        <w:jc w:val="both"/>
        <w:rPr>
          <w:rFonts w:cs="Arial"/>
          <w:b/>
          <w:sz w:val="20"/>
        </w:rPr>
      </w:pPr>
      <w:r w:rsidRPr="00FE0AD0">
        <w:rPr>
          <w:rFonts w:cs="Arial"/>
          <w:b/>
          <w:sz w:val="20"/>
        </w:rPr>
        <w:t>See Appendix 8</w:t>
      </w:r>
    </w:p>
    <w:p w14:paraId="6BFB01B6" w14:textId="77777777" w:rsidR="00DE0464" w:rsidRPr="00E873CB" w:rsidRDefault="00DE0464" w:rsidP="001A652A">
      <w:pPr>
        <w:jc w:val="both"/>
        <w:rPr>
          <w:rFonts w:cs="Arial"/>
          <w:sz w:val="20"/>
        </w:rPr>
      </w:pPr>
    </w:p>
    <w:p w14:paraId="177DA233" w14:textId="77777777" w:rsidR="00DE0464" w:rsidRDefault="00DE0464" w:rsidP="001A652A">
      <w:pPr>
        <w:jc w:val="both"/>
      </w:pPr>
      <w:r>
        <w:rPr>
          <w:b/>
        </w:rPr>
        <w:t xml:space="preserve">VIII.  </w:t>
      </w:r>
      <w:r>
        <w:rPr>
          <w:b/>
          <w:u w:val="single"/>
        </w:rPr>
        <w:t>STACK/VENT RESTRICTION(S)</w:t>
      </w:r>
    </w:p>
    <w:p w14:paraId="49C43467" w14:textId="77777777" w:rsidR="00DE0464" w:rsidRDefault="00DE0464" w:rsidP="001A652A">
      <w:pPr>
        <w:jc w:val="both"/>
        <w:rPr>
          <w:sz w:val="20"/>
        </w:rPr>
      </w:pPr>
    </w:p>
    <w:p w14:paraId="27F9A375" w14:textId="5085C473" w:rsidR="00DE0464" w:rsidRDefault="00DE0464" w:rsidP="009F409A">
      <w:pPr>
        <w:jc w:val="both"/>
        <w:rPr>
          <w:sz w:val="20"/>
        </w:rPr>
      </w:pPr>
      <w:r>
        <w:rPr>
          <w:sz w:val="20"/>
        </w:rPr>
        <w:t>NA</w:t>
      </w:r>
    </w:p>
    <w:p w14:paraId="36CE3DC7" w14:textId="77777777" w:rsidR="00DE0464" w:rsidRPr="000C40EB" w:rsidRDefault="00DE0464" w:rsidP="009F409A">
      <w:pPr>
        <w:jc w:val="both"/>
        <w:rPr>
          <w:sz w:val="20"/>
        </w:rPr>
      </w:pPr>
    </w:p>
    <w:p w14:paraId="2F007FF2" w14:textId="77777777" w:rsidR="00DE0464" w:rsidRDefault="00DE0464" w:rsidP="001A652A">
      <w:pPr>
        <w:jc w:val="both"/>
      </w:pPr>
      <w:r>
        <w:rPr>
          <w:b/>
        </w:rPr>
        <w:t xml:space="preserve">IX.  </w:t>
      </w:r>
      <w:r>
        <w:rPr>
          <w:b/>
          <w:u w:val="single"/>
        </w:rPr>
        <w:t>OTHER REQUIREMENT(S)</w:t>
      </w:r>
    </w:p>
    <w:p w14:paraId="4139227B" w14:textId="77777777" w:rsidR="00DE0464" w:rsidRPr="00FE0AD0" w:rsidRDefault="00DE0464" w:rsidP="001A652A">
      <w:pPr>
        <w:jc w:val="both"/>
        <w:rPr>
          <w:sz w:val="20"/>
        </w:rPr>
      </w:pPr>
    </w:p>
    <w:p w14:paraId="47ECB208" w14:textId="1D92A535" w:rsidR="00DE0464" w:rsidRPr="00984760" w:rsidRDefault="00DE0464" w:rsidP="00DE0464">
      <w:pPr>
        <w:jc w:val="both"/>
        <w:rPr>
          <w:sz w:val="20"/>
        </w:rPr>
      </w:pPr>
      <w:r>
        <w:rPr>
          <w:sz w:val="20"/>
        </w:rPr>
        <w:t>NA</w:t>
      </w:r>
    </w:p>
    <w:p w14:paraId="5E76C594" w14:textId="77777777" w:rsidR="00DE0464" w:rsidRDefault="00DE0464" w:rsidP="001A652A">
      <w:pPr>
        <w:jc w:val="both"/>
        <w:rPr>
          <w:sz w:val="20"/>
        </w:rPr>
      </w:pPr>
    </w:p>
    <w:p w14:paraId="0D86B575" w14:textId="77777777" w:rsidR="00DE0464" w:rsidRPr="00FE0AD0" w:rsidRDefault="00DE0464" w:rsidP="001A652A">
      <w:pPr>
        <w:jc w:val="both"/>
        <w:rPr>
          <w:sz w:val="20"/>
        </w:rPr>
      </w:pPr>
    </w:p>
    <w:p w14:paraId="03EBF232" w14:textId="77777777" w:rsidR="00DE0464" w:rsidRPr="00B90185" w:rsidRDefault="00DE0464" w:rsidP="001A652A">
      <w:pPr>
        <w:jc w:val="both"/>
        <w:rPr>
          <w:b/>
          <w:sz w:val="20"/>
        </w:rPr>
      </w:pPr>
      <w:r w:rsidRPr="00B90185">
        <w:rPr>
          <w:b/>
          <w:sz w:val="20"/>
          <w:u w:val="single"/>
        </w:rPr>
        <w:t>Footnotes</w:t>
      </w:r>
      <w:r w:rsidRPr="00B90185">
        <w:rPr>
          <w:b/>
          <w:sz w:val="20"/>
        </w:rPr>
        <w:t>:</w:t>
      </w:r>
    </w:p>
    <w:p w14:paraId="0DB70D7B" w14:textId="77777777" w:rsidR="00DE0464" w:rsidRPr="001E3851" w:rsidRDefault="00DE0464"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28CECB1" w14:textId="77777777" w:rsidR="00DE0464" w:rsidRPr="00D53AEC" w:rsidRDefault="00DE0464"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82613C9" w14:textId="77777777" w:rsidR="00E14632" w:rsidRPr="00FE0AD0" w:rsidRDefault="00E14632" w:rsidP="00E14632">
      <w:pPr>
        <w:rPr>
          <w:sz w:val="20"/>
        </w:rPr>
      </w:pPr>
    </w:p>
    <w:p w14:paraId="576854BC" w14:textId="77777777" w:rsidR="00A86D8D" w:rsidRPr="007014BE" w:rsidRDefault="00E14632" w:rsidP="007014BE">
      <w:pPr>
        <w:rPr>
          <w:szCs w:val="22"/>
        </w:rPr>
      </w:pPr>
      <w:r>
        <w:br w:type="page"/>
      </w:r>
    </w:p>
    <w:p w14:paraId="58878B1C" w14:textId="77777777" w:rsidR="0034744B" w:rsidRPr="00FC1F2C" w:rsidRDefault="0034744B" w:rsidP="00393A6F">
      <w:pPr>
        <w:pStyle w:val="Heading1"/>
        <w:rPr>
          <w:b w:val="0"/>
          <w:sz w:val="20"/>
          <w:szCs w:val="20"/>
        </w:rPr>
      </w:pPr>
      <w:bookmarkStart w:id="85" w:name="_Toc149122009"/>
      <w:r w:rsidRPr="00393A6F">
        <w:t xml:space="preserve">D.  FLEXIBLE GROUP </w:t>
      </w:r>
      <w:bookmarkEnd w:id="66"/>
      <w:r w:rsidR="00494D15">
        <w:t xml:space="preserve">SPECIAL </w:t>
      </w:r>
      <w:r w:rsidR="00456F47" w:rsidRPr="00393A6F">
        <w:t>CONDITIONS</w:t>
      </w:r>
      <w:bookmarkEnd w:id="85"/>
    </w:p>
    <w:p w14:paraId="62F090B4" w14:textId="77777777" w:rsidR="0034744B" w:rsidRPr="008E1254" w:rsidRDefault="0034744B" w:rsidP="00FC1F2C">
      <w:pPr>
        <w:rPr>
          <w:sz w:val="20"/>
        </w:rPr>
      </w:pPr>
    </w:p>
    <w:p w14:paraId="41EC39EF"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1E7758EC" w14:textId="77777777" w:rsidR="009602B7" w:rsidRPr="00FE0AD0" w:rsidRDefault="009602B7" w:rsidP="0034744B">
      <w:pPr>
        <w:jc w:val="both"/>
        <w:rPr>
          <w:sz w:val="20"/>
        </w:rPr>
      </w:pPr>
    </w:p>
    <w:p w14:paraId="639B1A11"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5043F131" w14:textId="77777777" w:rsidR="0034744B" w:rsidRDefault="0034744B" w:rsidP="0034744B">
      <w:pPr>
        <w:jc w:val="both"/>
        <w:rPr>
          <w:sz w:val="20"/>
        </w:rPr>
      </w:pPr>
    </w:p>
    <w:p w14:paraId="6CFB1746" w14:textId="77777777" w:rsidR="0034744B" w:rsidRPr="009E40D6" w:rsidRDefault="0034744B" w:rsidP="001F649E">
      <w:pPr>
        <w:pStyle w:val="Heading2"/>
        <w:numPr>
          <w:ilvl w:val="0"/>
          <w:numId w:val="0"/>
        </w:numPr>
        <w:rPr>
          <w:b w:val="0"/>
          <w:bCs/>
          <w:sz w:val="22"/>
          <w:szCs w:val="22"/>
        </w:rPr>
      </w:pPr>
      <w:bookmarkStart w:id="86" w:name="_Toc2571646"/>
      <w:bookmarkStart w:id="87" w:name="_Toc149122010"/>
      <w:r w:rsidRPr="002B5ED5">
        <w:rPr>
          <w:bCs/>
          <w:sz w:val="22"/>
          <w:szCs w:val="22"/>
        </w:rPr>
        <w:t>FLEXIBLE GROUP SUMMARY TABLE</w:t>
      </w:r>
      <w:bookmarkEnd w:id="86"/>
      <w:bookmarkEnd w:id="87"/>
    </w:p>
    <w:p w14:paraId="77B8D7CE"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093BF1F3"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6DCA65BC" w14:textId="77777777">
        <w:trPr>
          <w:cantSplit/>
          <w:tblHeader/>
        </w:trPr>
        <w:tc>
          <w:tcPr>
            <w:tcW w:w="2340" w:type="dxa"/>
            <w:tcBorders>
              <w:top w:val="double" w:sz="6" w:space="0" w:color="auto"/>
              <w:bottom w:val="double" w:sz="4" w:space="0" w:color="auto"/>
            </w:tcBorders>
            <w:shd w:val="pct10" w:color="auto" w:fill="auto"/>
          </w:tcPr>
          <w:p w14:paraId="5BBDB158"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17497468"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780381C9" w14:textId="77777777" w:rsidR="00234667" w:rsidRPr="006D3561" w:rsidRDefault="00234667" w:rsidP="00991194">
            <w:pPr>
              <w:jc w:val="center"/>
              <w:rPr>
                <w:rFonts w:cs="Arial"/>
                <w:b/>
                <w:sz w:val="20"/>
              </w:rPr>
            </w:pPr>
            <w:r w:rsidRPr="006D3561">
              <w:rPr>
                <w:rFonts w:cs="Arial"/>
                <w:b/>
                <w:sz w:val="20"/>
              </w:rPr>
              <w:t>Associated</w:t>
            </w:r>
          </w:p>
          <w:p w14:paraId="3996EB37" w14:textId="77777777" w:rsidR="00234667" w:rsidRPr="006D3561" w:rsidRDefault="00234667" w:rsidP="00991194">
            <w:pPr>
              <w:jc w:val="center"/>
              <w:rPr>
                <w:rFonts w:cs="Arial"/>
                <w:b/>
                <w:sz w:val="20"/>
              </w:rPr>
            </w:pPr>
            <w:r w:rsidRPr="006D3561">
              <w:rPr>
                <w:rFonts w:cs="Arial"/>
                <w:b/>
                <w:sz w:val="20"/>
              </w:rPr>
              <w:t>Emission Unit IDs</w:t>
            </w:r>
          </w:p>
        </w:tc>
      </w:tr>
      <w:tr w:rsidR="00DE0464" w14:paraId="20FAD1CC" w14:textId="77777777">
        <w:trPr>
          <w:cantSplit/>
        </w:trPr>
        <w:tc>
          <w:tcPr>
            <w:tcW w:w="2340" w:type="dxa"/>
            <w:tcBorders>
              <w:top w:val="nil"/>
              <w:bottom w:val="nil"/>
            </w:tcBorders>
          </w:tcPr>
          <w:p w14:paraId="08ADC573" w14:textId="0C3AB70B" w:rsidR="00DE0464" w:rsidRPr="001B5E34" w:rsidRDefault="00DE0464" w:rsidP="00DE0464">
            <w:pPr>
              <w:rPr>
                <w:rFonts w:cs="Arial"/>
                <w:sz w:val="20"/>
              </w:rPr>
            </w:pPr>
            <w:r w:rsidRPr="00C56F6A">
              <w:rPr>
                <w:rFonts w:cs="Arial"/>
                <w:sz w:val="20"/>
              </w:rPr>
              <w:t>FGCTGHRSG</w:t>
            </w:r>
          </w:p>
        </w:tc>
        <w:tc>
          <w:tcPr>
            <w:tcW w:w="5130" w:type="dxa"/>
            <w:tcBorders>
              <w:top w:val="nil"/>
              <w:bottom w:val="nil"/>
            </w:tcBorders>
          </w:tcPr>
          <w:p w14:paraId="0D7C92D7" w14:textId="438CCAE2" w:rsidR="00DE0464" w:rsidRPr="001B5E34" w:rsidRDefault="00DE0464" w:rsidP="00DE0464">
            <w:pPr>
              <w:jc w:val="both"/>
              <w:rPr>
                <w:rFonts w:cs="Arial"/>
                <w:sz w:val="20"/>
              </w:rPr>
            </w:pPr>
            <w:r w:rsidRPr="000C3312">
              <w:rPr>
                <w:rFonts w:cs="Arial"/>
                <w:sz w:val="20"/>
              </w:rPr>
              <w:t>Two (2) combined-cycle natural gas-fired CTG with HRSG in a 2x1 configuration with a STG.  Each CTG/HRSG is equipped with dry low NOx burners (DLNB), selective catalytic reduction (SCR), and an oxidation catalyst.</w:t>
            </w:r>
          </w:p>
        </w:tc>
        <w:tc>
          <w:tcPr>
            <w:tcW w:w="2700" w:type="dxa"/>
            <w:tcBorders>
              <w:top w:val="nil"/>
              <w:bottom w:val="nil"/>
            </w:tcBorders>
          </w:tcPr>
          <w:p w14:paraId="0B500830" w14:textId="77777777" w:rsidR="00DE0464" w:rsidRPr="00C56F6A" w:rsidRDefault="00DE0464" w:rsidP="00DE0464">
            <w:pPr>
              <w:rPr>
                <w:rFonts w:cs="Arial"/>
                <w:sz w:val="20"/>
              </w:rPr>
            </w:pPr>
            <w:r w:rsidRPr="00C56F6A">
              <w:rPr>
                <w:rFonts w:cs="Arial"/>
                <w:sz w:val="20"/>
              </w:rPr>
              <w:t>EUCTGHRSG10</w:t>
            </w:r>
          </w:p>
          <w:p w14:paraId="7F19EF35" w14:textId="1856C2E0" w:rsidR="00DE0464" w:rsidRPr="001B5E34" w:rsidRDefault="00DE0464" w:rsidP="00DE0464">
            <w:pPr>
              <w:rPr>
                <w:rFonts w:cs="Arial"/>
                <w:sz w:val="20"/>
              </w:rPr>
            </w:pPr>
            <w:r w:rsidRPr="00C56F6A">
              <w:rPr>
                <w:rFonts w:cs="Arial"/>
                <w:sz w:val="20"/>
              </w:rPr>
              <w:t>EUCTGHRSG11</w:t>
            </w:r>
          </w:p>
        </w:tc>
      </w:tr>
      <w:tr w:rsidR="00DE0464" w14:paraId="525BD51A" w14:textId="77777777">
        <w:trPr>
          <w:cantSplit/>
        </w:trPr>
        <w:tc>
          <w:tcPr>
            <w:tcW w:w="2340" w:type="dxa"/>
          </w:tcPr>
          <w:p w14:paraId="514F373B" w14:textId="537ED002" w:rsidR="00DE0464" w:rsidRPr="001B5E34" w:rsidRDefault="00DE0464" w:rsidP="00DE0464">
            <w:pPr>
              <w:rPr>
                <w:rFonts w:cs="Arial"/>
                <w:sz w:val="20"/>
              </w:rPr>
            </w:pPr>
            <w:r w:rsidRPr="00C56F6A">
              <w:rPr>
                <w:rFonts w:cs="Arial"/>
                <w:sz w:val="20"/>
              </w:rPr>
              <w:t>FGSPACEHTRS</w:t>
            </w:r>
          </w:p>
        </w:tc>
        <w:tc>
          <w:tcPr>
            <w:tcW w:w="5130" w:type="dxa"/>
          </w:tcPr>
          <w:p w14:paraId="6706AE25" w14:textId="7A788D09" w:rsidR="00DE0464" w:rsidRPr="001B5E34" w:rsidRDefault="00DE0464" w:rsidP="00DE0464">
            <w:pPr>
              <w:jc w:val="both"/>
              <w:rPr>
                <w:rFonts w:cs="Arial"/>
                <w:sz w:val="20"/>
              </w:rPr>
            </w:pPr>
            <w:r>
              <w:rPr>
                <w:rFonts w:cs="Arial"/>
                <w:sz w:val="20"/>
              </w:rPr>
              <w:t xml:space="preserve">Two (2) natural gas-fired space heaters, each rated at 1 </w:t>
            </w:r>
            <w:r w:rsidR="00422225">
              <w:rPr>
                <w:rFonts w:cs="Arial"/>
                <w:sz w:val="20"/>
              </w:rPr>
              <w:t>MMBTU</w:t>
            </w:r>
            <w:r>
              <w:rPr>
                <w:rFonts w:cs="Arial"/>
                <w:sz w:val="20"/>
              </w:rPr>
              <w:t>/</w:t>
            </w:r>
            <w:proofErr w:type="spellStart"/>
            <w:r>
              <w:rPr>
                <w:rFonts w:cs="Arial"/>
                <w:sz w:val="20"/>
              </w:rPr>
              <w:t>hr</w:t>
            </w:r>
            <w:proofErr w:type="spellEnd"/>
            <w:r>
              <w:rPr>
                <w:rFonts w:cs="Arial"/>
                <w:sz w:val="20"/>
              </w:rPr>
              <w:t xml:space="preserve"> heat input.</w:t>
            </w:r>
          </w:p>
        </w:tc>
        <w:tc>
          <w:tcPr>
            <w:tcW w:w="2700" w:type="dxa"/>
          </w:tcPr>
          <w:p w14:paraId="42E21100" w14:textId="77777777" w:rsidR="00DE0464" w:rsidRPr="00C56F6A" w:rsidRDefault="00DE0464" w:rsidP="00DE0464">
            <w:pPr>
              <w:rPr>
                <w:rFonts w:cs="Arial"/>
                <w:sz w:val="20"/>
              </w:rPr>
            </w:pPr>
            <w:r w:rsidRPr="00C56F6A">
              <w:rPr>
                <w:rFonts w:cs="Arial"/>
                <w:sz w:val="20"/>
              </w:rPr>
              <w:t>EUSPACEHTR1</w:t>
            </w:r>
          </w:p>
          <w:p w14:paraId="0653A7DF" w14:textId="75B3044A" w:rsidR="00DE0464" w:rsidRPr="001B5E34" w:rsidRDefault="00DE0464" w:rsidP="00DE0464">
            <w:pPr>
              <w:rPr>
                <w:rFonts w:cs="Arial"/>
                <w:sz w:val="20"/>
              </w:rPr>
            </w:pPr>
            <w:r w:rsidRPr="00C56F6A">
              <w:rPr>
                <w:rFonts w:cs="Arial"/>
                <w:sz w:val="20"/>
              </w:rPr>
              <w:t>EUSPACEHTR2</w:t>
            </w:r>
          </w:p>
        </w:tc>
      </w:tr>
    </w:tbl>
    <w:p w14:paraId="5A2EF066" w14:textId="77777777" w:rsidR="00E735E6" w:rsidRDefault="00E735E6" w:rsidP="008427BE">
      <w:pPr>
        <w:jc w:val="both"/>
        <w:rPr>
          <w:sz w:val="20"/>
        </w:rPr>
      </w:pPr>
    </w:p>
    <w:p w14:paraId="55C971D7" w14:textId="77777777" w:rsidR="00AE1D84" w:rsidRDefault="00AE1D84" w:rsidP="008427BE">
      <w:pPr>
        <w:jc w:val="both"/>
        <w:rPr>
          <w:sz w:val="20"/>
        </w:rPr>
      </w:pPr>
      <w:r>
        <w:rPr>
          <w:sz w:val="20"/>
        </w:rPr>
        <w:br w:type="page"/>
      </w:r>
    </w:p>
    <w:p w14:paraId="2C211774" w14:textId="3219292C"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8" w:name="_Toc30315082"/>
      <w:bookmarkStart w:id="89" w:name="_Toc149122011"/>
      <w:bookmarkStart w:id="90" w:name="_Hlk136433386"/>
      <w:r w:rsidRPr="00347387">
        <w:rPr>
          <w:bCs/>
          <w:iCs/>
          <w:szCs w:val="28"/>
        </w:rPr>
        <w:t>FG</w:t>
      </w:r>
      <w:r w:rsidR="00DE0464">
        <w:rPr>
          <w:bCs/>
          <w:iCs/>
          <w:szCs w:val="28"/>
        </w:rPr>
        <w:t>CTGHRSG</w:t>
      </w:r>
      <w:bookmarkEnd w:id="88"/>
      <w:bookmarkEnd w:id="89"/>
    </w:p>
    <w:bookmarkEnd w:id="90"/>
    <w:p w14:paraId="0C8D8886"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CBB25D1" w14:textId="77777777" w:rsidR="00AE1D84" w:rsidRPr="00F30023" w:rsidRDefault="00AE1D84" w:rsidP="00F62984">
      <w:pPr>
        <w:rPr>
          <w:sz w:val="20"/>
        </w:rPr>
      </w:pPr>
    </w:p>
    <w:p w14:paraId="22A6920D" w14:textId="77777777" w:rsidR="00AE1D84" w:rsidRDefault="00AE1D84" w:rsidP="00F62984">
      <w:pPr>
        <w:jc w:val="both"/>
        <w:rPr>
          <w:b/>
          <w:u w:val="single"/>
        </w:rPr>
      </w:pPr>
      <w:r>
        <w:rPr>
          <w:b/>
          <w:u w:val="single"/>
        </w:rPr>
        <w:t>DESCRIPTION</w:t>
      </w:r>
    </w:p>
    <w:p w14:paraId="6F5BDCBA" w14:textId="77777777" w:rsidR="00DE0464" w:rsidRPr="00C3424D" w:rsidRDefault="00DE0464" w:rsidP="00DE0464">
      <w:pPr>
        <w:jc w:val="both"/>
        <w:rPr>
          <w:sz w:val="20"/>
        </w:rPr>
      </w:pPr>
    </w:p>
    <w:p w14:paraId="322FB6A5" w14:textId="77777777" w:rsidR="00DE0464" w:rsidRPr="00FF27C7" w:rsidRDefault="00DE0464" w:rsidP="00DE0464">
      <w:pPr>
        <w:jc w:val="both"/>
        <w:rPr>
          <w:b/>
          <w:sz w:val="20"/>
          <w:u w:val="single"/>
        </w:rPr>
      </w:pPr>
      <w:bookmarkStart w:id="91" w:name="_Hlk506465074"/>
      <w:r w:rsidRPr="000C3312">
        <w:rPr>
          <w:rFonts w:cs="Arial"/>
          <w:sz w:val="20"/>
        </w:rPr>
        <w:t>Two (2) combined-cycle natural gas-fired CTG with HRSG in a 2x1 configuration with a STG.  Each CTG/HRSG is equipped with dry low NOx burners (DLNB), selective catalytic reduction (SCR), and an oxidation catalyst.</w:t>
      </w:r>
      <w:bookmarkEnd w:id="91"/>
      <w:r>
        <w:rPr>
          <w:rFonts w:cs="Arial"/>
          <w:sz w:val="20"/>
        </w:rPr>
        <w:t xml:space="preserve">  These units are also subject to 40 CFR Part 64, Compliance Assurance Monitoring (CAM) for VOC.  </w:t>
      </w:r>
    </w:p>
    <w:p w14:paraId="6B7EA125" w14:textId="77777777" w:rsidR="00DE0464" w:rsidRPr="00C3424D" w:rsidRDefault="00DE0464" w:rsidP="00DE0464">
      <w:pPr>
        <w:jc w:val="both"/>
        <w:rPr>
          <w:sz w:val="20"/>
        </w:rPr>
      </w:pPr>
    </w:p>
    <w:p w14:paraId="73F8F409" w14:textId="77777777" w:rsidR="00DE0464" w:rsidRPr="00A86D8D" w:rsidRDefault="00DE0464" w:rsidP="00DE0464">
      <w:pPr>
        <w:jc w:val="both"/>
        <w:rPr>
          <w:sz w:val="20"/>
        </w:rPr>
      </w:pPr>
      <w:r w:rsidRPr="00FE0AD0">
        <w:rPr>
          <w:b/>
          <w:sz w:val="20"/>
        </w:rPr>
        <w:t>Emission Unit</w:t>
      </w:r>
      <w:r>
        <w:rPr>
          <w:b/>
          <w:sz w:val="20"/>
        </w:rPr>
        <w:t>s:</w:t>
      </w:r>
      <w:r>
        <w:rPr>
          <w:sz w:val="20"/>
        </w:rPr>
        <w:t xml:space="preserve">  </w:t>
      </w:r>
      <w:r w:rsidRPr="00C56F6A">
        <w:rPr>
          <w:rFonts w:cs="Arial"/>
          <w:sz w:val="20"/>
        </w:rPr>
        <w:t>EUCTGHRSG10</w:t>
      </w:r>
      <w:r>
        <w:rPr>
          <w:rFonts w:cs="Arial"/>
          <w:sz w:val="20"/>
        </w:rPr>
        <w:t xml:space="preserve">, </w:t>
      </w:r>
      <w:r w:rsidRPr="00C56F6A">
        <w:rPr>
          <w:rFonts w:cs="Arial"/>
          <w:sz w:val="20"/>
        </w:rPr>
        <w:t>EUCTGHRSG11</w:t>
      </w:r>
    </w:p>
    <w:p w14:paraId="30B6F72E" w14:textId="77777777" w:rsidR="00DE0464" w:rsidRPr="00F30023" w:rsidRDefault="00DE0464" w:rsidP="00DE0464">
      <w:pPr>
        <w:jc w:val="both"/>
        <w:rPr>
          <w:sz w:val="20"/>
        </w:rPr>
      </w:pPr>
    </w:p>
    <w:p w14:paraId="76356790" w14:textId="77777777" w:rsidR="00DE0464" w:rsidRDefault="00DE0464" w:rsidP="00DE0464">
      <w:pPr>
        <w:jc w:val="both"/>
        <w:rPr>
          <w:b/>
          <w:u w:val="single"/>
        </w:rPr>
      </w:pPr>
      <w:r>
        <w:rPr>
          <w:b/>
          <w:u w:val="single"/>
        </w:rPr>
        <w:t>POLLUTION CONTROL EQUIPMENT</w:t>
      </w:r>
    </w:p>
    <w:p w14:paraId="79D306EE" w14:textId="77777777" w:rsidR="00DE0464" w:rsidRPr="0074351C" w:rsidRDefault="00DE0464" w:rsidP="00DE0464">
      <w:pPr>
        <w:jc w:val="both"/>
      </w:pPr>
    </w:p>
    <w:p w14:paraId="2FBDCFF9" w14:textId="77777777" w:rsidR="00DE0464" w:rsidRDefault="00DE0464" w:rsidP="005642D9">
      <w:pPr>
        <w:jc w:val="both"/>
        <w:rPr>
          <w:sz w:val="20"/>
        </w:rPr>
      </w:pPr>
      <w:r w:rsidRPr="00E04214">
        <w:rPr>
          <w:sz w:val="20"/>
        </w:rPr>
        <w:t xml:space="preserve">Dry low NOx burners and selective catalytic reduction for NOx control for each </w:t>
      </w:r>
      <w:bookmarkStart w:id="92" w:name="_Hlk136433045"/>
      <w:r w:rsidRPr="00E04214">
        <w:rPr>
          <w:sz w:val="20"/>
        </w:rPr>
        <w:t>CTG/HRSG unit</w:t>
      </w:r>
      <w:bookmarkEnd w:id="92"/>
      <w:r w:rsidRPr="00E04214">
        <w:rPr>
          <w:sz w:val="20"/>
        </w:rPr>
        <w:t>.  An oxidation catalyst for CO and VOC control for each CTG/HRSG unit.</w:t>
      </w:r>
    </w:p>
    <w:p w14:paraId="1FE05282" w14:textId="77777777" w:rsidR="00DE0464" w:rsidRPr="008B5C27" w:rsidRDefault="00DE0464" w:rsidP="00DE0464">
      <w:pPr>
        <w:rPr>
          <w:sz w:val="20"/>
        </w:rPr>
      </w:pPr>
    </w:p>
    <w:p w14:paraId="1A9850D0" w14:textId="77777777" w:rsidR="00AE1D84" w:rsidRDefault="00AE1D84" w:rsidP="00F62984">
      <w:pPr>
        <w:jc w:val="both"/>
        <w:rPr>
          <w:b/>
          <w:u w:val="single"/>
        </w:rPr>
      </w:pPr>
      <w:r>
        <w:rPr>
          <w:b/>
        </w:rPr>
        <w:t xml:space="preserve">I.  </w:t>
      </w:r>
      <w:r>
        <w:rPr>
          <w:b/>
          <w:u w:val="single"/>
        </w:rPr>
        <w:t>EMISSION LIMIT(S)</w:t>
      </w:r>
    </w:p>
    <w:p w14:paraId="6060F2DC"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350"/>
        <w:gridCol w:w="2160"/>
        <w:gridCol w:w="1800"/>
        <w:gridCol w:w="1530"/>
        <w:gridCol w:w="2080"/>
      </w:tblGrid>
      <w:tr w:rsidR="00AE1D84" w14:paraId="728F97AE" w14:textId="77777777" w:rsidTr="00740F36">
        <w:trPr>
          <w:cantSplit/>
          <w:tblHeader/>
        </w:trPr>
        <w:tc>
          <w:tcPr>
            <w:tcW w:w="1340" w:type="dxa"/>
            <w:tcBorders>
              <w:top w:val="single" w:sz="4" w:space="0" w:color="auto"/>
              <w:left w:val="single" w:sz="4" w:space="0" w:color="auto"/>
              <w:bottom w:val="single" w:sz="4" w:space="0" w:color="auto"/>
              <w:right w:val="single" w:sz="4" w:space="0" w:color="auto"/>
            </w:tcBorders>
          </w:tcPr>
          <w:p w14:paraId="0251BDB7" w14:textId="77777777" w:rsidR="00AE1D84" w:rsidRPr="00BD3DE3" w:rsidRDefault="00AE1D84" w:rsidP="00F62984">
            <w:pPr>
              <w:jc w:val="center"/>
              <w:rPr>
                <w:b/>
                <w:sz w:val="20"/>
              </w:rPr>
            </w:pPr>
            <w:r>
              <w:rPr>
                <w:b/>
                <w:sz w:val="20"/>
              </w:rPr>
              <w:t>Pollutant</w:t>
            </w:r>
          </w:p>
        </w:tc>
        <w:tc>
          <w:tcPr>
            <w:tcW w:w="1350" w:type="dxa"/>
            <w:tcBorders>
              <w:top w:val="single" w:sz="4" w:space="0" w:color="auto"/>
              <w:left w:val="single" w:sz="4" w:space="0" w:color="auto"/>
              <w:bottom w:val="single" w:sz="4" w:space="0" w:color="auto"/>
              <w:right w:val="single" w:sz="4" w:space="0" w:color="auto"/>
            </w:tcBorders>
          </w:tcPr>
          <w:p w14:paraId="14E7B627" w14:textId="77777777" w:rsidR="00AE1D84" w:rsidRPr="00BD3DE3" w:rsidRDefault="00AE1D84" w:rsidP="00F62984">
            <w:pPr>
              <w:jc w:val="center"/>
              <w:rPr>
                <w:b/>
                <w:sz w:val="20"/>
              </w:rPr>
            </w:pPr>
            <w:r w:rsidRPr="00BD3DE3">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137D4F38" w14:textId="77777777" w:rsidR="00DA29F3" w:rsidRDefault="00AE1D84" w:rsidP="00F62984">
            <w:pPr>
              <w:jc w:val="center"/>
              <w:rPr>
                <w:b/>
                <w:sz w:val="20"/>
              </w:rPr>
            </w:pPr>
            <w:r>
              <w:rPr>
                <w:b/>
                <w:sz w:val="20"/>
              </w:rPr>
              <w:t>Time Period/</w:t>
            </w:r>
          </w:p>
          <w:p w14:paraId="1843B124" w14:textId="5D154177" w:rsidR="00AE1D84" w:rsidRDefault="00AE1D84" w:rsidP="00F62984">
            <w:pPr>
              <w:jc w:val="center"/>
              <w:rPr>
                <w:b/>
                <w:sz w:val="20"/>
              </w:rPr>
            </w:pPr>
            <w:r>
              <w:rPr>
                <w:b/>
                <w:sz w:val="20"/>
              </w:rPr>
              <w:t>Operating Scenario</w:t>
            </w:r>
          </w:p>
        </w:tc>
        <w:tc>
          <w:tcPr>
            <w:tcW w:w="1800" w:type="dxa"/>
            <w:tcBorders>
              <w:top w:val="single" w:sz="4" w:space="0" w:color="auto"/>
              <w:left w:val="single" w:sz="4" w:space="0" w:color="auto"/>
              <w:bottom w:val="single" w:sz="4" w:space="0" w:color="auto"/>
              <w:right w:val="single" w:sz="4" w:space="0" w:color="auto"/>
            </w:tcBorders>
          </w:tcPr>
          <w:p w14:paraId="77EF7AAE"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94265CA" w14:textId="77777777" w:rsidR="00AE1D84" w:rsidRDefault="00AE1D84" w:rsidP="00F62984">
            <w:pPr>
              <w:jc w:val="center"/>
              <w:rPr>
                <w:b/>
                <w:sz w:val="20"/>
              </w:rPr>
            </w:pPr>
            <w:r>
              <w:rPr>
                <w:b/>
                <w:sz w:val="20"/>
              </w:rPr>
              <w:t>Monitoring/</w:t>
            </w:r>
          </w:p>
          <w:p w14:paraId="4347C488" w14:textId="77777777" w:rsidR="00AE1D84" w:rsidRPr="00BD3DE3" w:rsidRDefault="00AE1D84" w:rsidP="00F62984">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334B808E"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7F511A" w14:paraId="20133E59"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09BAF516" w14:textId="1CF3D712" w:rsidR="007F511A" w:rsidRPr="00095B77" w:rsidRDefault="007F511A" w:rsidP="00967B8A">
            <w:pPr>
              <w:numPr>
                <w:ilvl w:val="0"/>
                <w:numId w:val="29"/>
              </w:numPr>
              <w:ind w:left="360"/>
              <w:rPr>
                <w:sz w:val="20"/>
              </w:rPr>
            </w:pPr>
            <w:r w:rsidRPr="00F41CC3">
              <w:rPr>
                <w:color w:val="000000"/>
                <w:sz w:val="20"/>
              </w:rPr>
              <w:t>NO</w:t>
            </w:r>
            <w:r w:rsidRPr="007F387F">
              <w:rPr>
                <w:color w:val="000000"/>
                <w:sz w:val="20"/>
              </w:rPr>
              <w:t>x</w:t>
            </w:r>
          </w:p>
        </w:tc>
        <w:tc>
          <w:tcPr>
            <w:tcW w:w="1350" w:type="dxa"/>
            <w:tcBorders>
              <w:top w:val="single" w:sz="4" w:space="0" w:color="auto"/>
              <w:left w:val="single" w:sz="4" w:space="0" w:color="auto"/>
              <w:bottom w:val="single" w:sz="4" w:space="0" w:color="auto"/>
              <w:right w:val="single" w:sz="4" w:space="0" w:color="auto"/>
            </w:tcBorders>
          </w:tcPr>
          <w:p w14:paraId="343AE405" w14:textId="77777777" w:rsidR="007F511A" w:rsidRDefault="007F511A" w:rsidP="007F511A">
            <w:pPr>
              <w:jc w:val="center"/>
              <w:rPr>
                <w:color w:val="000000"/>
                <w:sz w:val="20"/>
              </w:rPr>
            </w:pPr>
            <w:r>
              <w:rPr>
                <w:color w:val="000000"/>
                <w:sz w:val="20"/>
              </w:rPr>
              <w:t xml:space="preserve">3 </w:t>
            </w:r>
            <w:proofErr w:type="spellStart"/>
            <w:r>
              <w:rPr>
                <w:color w:val="000000"/>
                <w:sz w:val="20"/>
              </w:rPr>
              <w:t>ppmvd</w:t>
            </w:r>
            <w:proofErr w:type="spellEnd"/>
            <w:r>
              <w:rPr>
                <w:color w:val="000000"/>
                <w:sz w:val="20"/>
              </w:rPr>
              <w:t xml:space="preserve"> at 15% Oxygen (O</w:t>
            </w:r>
            <w:r w:rsidRPr="00F744F2">
              <w:rPr>
                <w:color w:val="000000"/>
                <w:sz w:val="20"/>
                <w:vertAlign w:val="subscript"/>
              </w:rPr>
              <w:t>2</w:t>
            </w:r>
            <w:r>
              <w:rPr>
                <w:color w:val="000000"/>
                <w:sz w:val="20"/>
              </w:rPr>
              <w:t>)</w:t>
            </w:r>
          </w:p>
          <w:p w14:paraId="6458FEAB" w14:textId="524A6723"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452ED05F" w14:textId="0B6382F5" w:rsidR="007F511A" w:rsidRPr="00BD3DE3" w:rsidRDefault="007F511A" w:rsidP="007F511A">
            <w:pPr>
              <w:jc w:val="center"/>
              <w:rPr>
                <w:sz w:val="20"/>
              </w:rPr>
            </w:pPr>
            <w:r w:rsidRPr="001079A9">
              <w:rPr>
                <w:color w:val="000000"/>
                <w:sz w:val="20"/>
              </w:rPr>
              <w:t>24-hour rolling average as determined each operating hour, except during startup and shutdown</w:t>
            </w:r>
          </w:p>
        </w:tc>
        <w:tc>
          <w:tcPr>
            <w:tcW w:w="1800" w:type="dxa"/>
            <w:tcBorders>
              <w:top w:val="single" w:sz="4" w:space="0" w:color="auto"/>
              <w:left w:val="single" w:sz="4" w:space="0" w:color="auto"/>
              <w:bottom w:val="single" w:sz="4" w:space="0" w:color="auto"/>
              <w:right w:val="single" w:sz="4" w:space="0" w:color="auto"/>
            </w:tcBorders>
          </w:tcPr>
          <w:p w14:paraId="03A3B14C" w14:textId="77777777" w:rsidR="007F511A" w:rsidRPr="00F744F2" w:rsidRDefault="007F511A" w:rsidP="007F511A">
            <w:pPr>
              <w:jc w:val="center"/>
              <w:rPr>
                <w:color w:val="000000"/>
                <w:sz w:val="20"/>
              </w:rPr>
            </w:pPr>
            <w:r w:rsidRPr="00F744F2">
              <w:rPr>
                <w:color w:val="000000"/>
                <w:sz w:val="20"/>
              </w:rPr>
              <w:t>EUCTGHRSG10</w:t>
            </w:r>
          </w:p>
          <w:p w14:paraId="2FFC95B8" w14:textId="39D55E3E"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498D3BC0" w14:textId="77777777" w:rsidR="007F511A" w:rsidRDefault="007F511A" w:rsidP="007F511A">
            <w:pPr>
              <w:jc w:val="center"/>
              <w:rPr>
                <w:color w:val="000000"/>
                <w:sz w:val="20"/>
              </w:rPr>
            </w:pPr>
            <w:r>
              <w:rPr>
                <w:color w:val="000000"/>
                <w:sz w:val="20"/>
              </w:rPr>
              <w:t>SC IV.3</w:t>
            </w:r>
          </w:p>
          <w:p w14:paraId="4A3A1CAD" w14:textId="77777777" w:rsidR="007F511A" w:rsidRDefault="007F511A" w:rsidP="007F511A">
            <w:pPr>
              <w:jc w:val="center"/>
              <w:rPr>
                <w:color w:val="000000"/>
                <w:sz w:val="20"/>
              </w:rPr>
            </w:pPr>
            <w:r w:rsidRPr="00F744F2">
              <w:rPr>
                <w:color w:val="000000"/>
                <w:sz w:val="20"/>
              </w:rPr>
              <w:t>SC</w:t>
            </w:r>
            <w:r>
              <w:rPr>
                <w:color w:val="000000"/>
                <w:sz w:val="20"/>
              </w:rPr>
              <w:t> </w:t>
            </w:r>
            <w:r w:rsidRPr="00F744F2">
              <w:rPr>
                <w:color w:val="000000"/>
                <w:sz w:val="20"/>
              </w:rPr>
              <w:t>VI.2</w:t>
            </w:r>
          </w:p>
          <w:p w14:paraId="08087915" w14:textId="326AF037" w:rsidR="007F511A" w:rsidRPr="00BD3DE3" w:rsidRDefault="007F511A" w:rsidP="007F511A">
            <w:pPr>
              <w:jc w:val="center"/>
              <w:rPr>
                <w:sz w:val="20"/>
              </w:rPr>
            </w:pPr>
            <w:r>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4B8E3FE0" w14:textId="77777777" w:rsidR="007F511A" w:rsidRPr="00AC565A" w:rsidRDefault="007F511A" w:rsidP="007F511A">
            <w:pPr>
              <w:jc w:val="center"/>
              <w:rPr>
                <w:b/>
                <w:color w:val="000000"/>
                <w:sz w:val="20"/>
              </w:rPr>
            </w:pPr>
            <w:r w:rsidRPr="00AC565A">
              <w:rPr>
                <w:b/>
                <w:color w:val="000000"/>
                <w:sz w:val="20"/>
              </w:rPr>
              <w:t>R 336.1205(1)(a) &amp; (b)</w:t>
            </w:r>
          </w:p>
          <w:p w14:paraId="2B3562AC" w14:textId="77777777" w:rsidR="007F511A" w:rsidRPr="00AC565A" w:rsidRDefault="007F511A" w:rsidP="007F511A">
            <w:pPr>
              <w:jc w:val="center"/>
              <w:rPr>
                <w:b/>
                <w:color w:val="000000"/>
                <w:sz w:val="20"/>
              </w:rPr>
            </w:pPr>
            <w:r w:rsidRPr="00AC565A">
              <w:rPr>
                <w:b/>
                <w:color w:val="000000"/>
                <w:sz w:val="20"/>
              </w:rPr>
              <w:t>R 336.2810</w:t>
            </w:r>
          </w:p>
          <w:p w14:paraId="4819C7CF" w14:textId="3A172259" w:rsidR="007F511A" w:rsidRPr="002D3BFA" w:rsidRDefault="007F511A" w:rsidP="007F511A">
            <w:pPr>
              <w:jc w:val="center"/>
              <w:rPr>
                <w:b/>
                <w:sz w:val="20"/>
              </w:rPr>
            </w:pPr>
            <w:r w:rsidRPr="00AC565A">
              <w:rPr>
                <w:b/>
                <w:color w:val="000000"/>
                <w:sz w:val="20"/>
              </w:rPr>
              <w:t>40 CFR 60.4320(a)</w:t>
            </w:r>
          </w:p>
        </w:tc>
      </w:tr>
      <w:tr w:rsidR="007F511A" w14:paraId="45DA5460"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6B86F03A" w14:textId="4A4D507E" w:rsidR="007F511A" w:rsidRPr="00095B77" w:rsidRDefault="007F511A" w:rsidP="00967B8A">
            <w:pPr>
              <w:numPr>
                <w:ilvl w:val="0"/>
                <w:numId w:val="29"/>
              </w:numPr>
              <w:ind w:left="360"/>
              <w:rPr>
                <w:sz w:val="20"/>
              </w:rPr>
            </w:pPr>
            <w:r w:rsidRPr="00F41CC3">
              <w:rPr>
                <w:color w:val="000000"/>
                <w:sz w:val="20"/>
              </w:rPr>
              <w:t>NO</w:t>
            </w:r>
            <w:r w:rsidRPr="007F387F">
              <w:rPr>
                <w:color w:val="000000"/>
                <w:sz w:val="20"/>
              </w:rPr>
              <w:t>x</w:t>
            </w:r>
          </w:p>
        </w:tc>
        <w:tc>
          <w:tcPr>
            <w:tcW w:w="1350" w:type="dxa"/>
            <w:tcBorders>
              <w:top w:val="single" w:sz="4" w:space="0" w:color="auto"/>
              <w:left w:val="single" w:sz="4" w:space="0" w:color="auto"/>
              <w:bottom w:val="single" w:sz="4" w:space="0" w:color="auto"/>
              <w:right w:val="single" w:sz="4" w:space="0" w:color="auto"/>
            </w:tcBorders>
          </w:tcPr>
          <w:p w14:paraId="63094207" w14:textId="77777777" w:rsidR="007F511A" w:rsidRPr="00F744F2" w:rsidRDefault="007F511A" w:rsidP="007F511A">
            <w:pPr>
              <w:jc w:val="center"/>
              <w:rPr>
                <w:color w:val="000000"/>
                <w:sz w:val="20"/>
              </w:rPr>
            </w:pPr>
            <w:r w:rsidRPr="00F744F2">
              <w:rPr>
                <w:color w:val="000000"/>
                <w:sz w:val="20"/>
              </w:rPr>
              <w:t xml:space="preserve">8.18 </w:t>
            </w:r>
            <w:proofErr w:type="spellStart"/>
            <w:r w:rsidRPr="00F744F2">
              <w:rPr>
                <w:color w:val="000000"/>
                <w:sz w:val="20"/>
              </w:rPr>
              <w:t>pph</w:t>
            </w:r>
            <w:proofErr w:type="spellEnd"/>
          </w:p>
          <w:p w14:paraId="32BAD177" w14:textId="7536F655" w:rsidR="007F511A" w:rsidRPr="00BD3DE3" w:rsidRDefault="007F511A" w:rsidP="007F511A">
            <w:pPr>
              <w:jc w:val="center"/>
              <w:rPr>
                <w:sz w:val="20"/>
              </w:rPr>
            </w:pPr>
            <w:r w:rsidRPr="00F744F2">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440292EE" w14:textId="58951B61" w:rsidR="007F511A" w:rsidRPr="00BD3DE3" w:rsidRDefault="007F511A" w:rsidP="007F511A">
            <w:pPr>
              <w:jc w:val="center"/>
              <w:rPr>
                <w:sz w:val="20"/>
              </w:rPr>
            </w:pPr>
            <w:r w:rsidRPr="001079A9">
              <w:rPr>
                <w:color w:val="000000"/>
                <w:sz w:val="20"/>
              </w:rPr>
              <w:t>24-hour rolling average as determined each operating hour, except during startup and shutdown</w:t>
            </w:r>
          </w:p>
        </w:tc>
        <w:tc>
          <w:tcPr>
            <w:tcW w:w="1800" w:type="dxa"/>
            <w:tcBorders>
              <w:top w:val="single" w:sz="4" w:space="0" w:color="auto"/>
              <w:left w:val="single" w:sz="4" w:space="0" w:color="auto"/>
              <w:bottom w:val="single" w:sz="4" w:space="0" w:color="auto"/>
              <w:right w:val="single" w:sz="4" w:space="0" w:color="auto"/>
            </w:tcBorders>
          </w:tcPr>
          <w:p w14:paraId="6B4845DB" w14:textId="77777777" w:rsidR="007F511A" w:rsidRPr="00F744F2" w:rsidRDefault="007F511A" w:rsidP="007F511A">
            <w:pPr>
              <w:jc w:val="center"/>
              <w:rPr>
                <w:color w:val="000000"/>
                <w:sz w:val="20"/>
              </w:rPr>
            </w:pPr>
            <w:r w:rsidRPr="00F744F2">
              <w:rPr>
                <w:color w:val="000000"/>
                <w:sz w:val="20"/>
              </w:rPr>
              <w:t>EUCTGHRSG10</w:t>
            </w:r>
          </w:p>
          <w:p w14:paraId="31CB7FFD" w14:textId="4EACD8CB"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5805D5DC" w14:textId="77777777" w:rsidR="007F511A" w:rsidRDefault="007F511A" w:rsidP="007F511A">
            <w:pPr>
              <w:jc w:val="center"/>
              <w:rPr>
                <w:color w:val="000000"/>
                <w:sz w:val="20"/>
              </w:rPr>
            </w:pPr>
            <w:r>
              <w:rPr>
                <w:color w:val="000000"/>
                <w:sz w:val="20"/>
              </w:rPr>
              <w:t>SC IV.3</w:t>
            </w:r>
          </w:p>
          <w:p w14:paraId="72EA4B42" w14:textId="77777777" w:rsidR="007F511A" w:rsidRDefault="007F511A" w:rsidP="007F511A">
            <w:pPr>
              <w:jc w:val="center"/>
              <w:rPr>
                <w:color w:val="000000"/>
                <w:sz w:val="20"/>
              </w:rPr>
            </w:pPr>
            <w:r w:rsidRPr="00F744F2">
              <w:rPr>
                <w:color w:val="000000"/>
                <w:sz w:val="20"/>
              </w:rPr>
              <w:t>SC</w:t>
            </w:r>
            <w:r>
              <w:rPr>
                <w:color w:val="000000"/>
                <w:sz w:val="20"/>
              </w:rPr>
              <w:t> </w:t>
            </w:r>
            <w:r w:rsidRPr="00F744F2">
              <w:rPr>
                <w:color w:val="000000"/>
                <w:sz w:val="20"/>
              </w:rPr>
              <w:t>VI.2</w:t>
            </w:r>
          </w:p>
          <w:p w14:paraId="66F9EA58" w14:textId="21562A39" w:rsidR="007F511A" w:rsidRPr="00BD3DE3" w:rsidRDefault="007F511A" w:rsidP="007F511A">
            <w:pPr>
              <w:jc w:val="center"/>
              <w:rPr>
                <w:sz w:val="20"/>
              </w:rPr>
            </w:pPr>
            <w:r>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019EA14E" w14:textId="77777777" w:rsidR="007F511A" w:rsidRPr="00AC565A" w:rsidRDefault="007F511A" w:rsidP="007F511A">
            <w:pPr>
              <w:jc w:val="center"/>
              <w:rPr>
                <w:b/>
                <w:color w:val="000000"/>
                <w:sz w:val="20"/>
              </w:rPr>
            </w:pPr>
            <w:r w:rsidRPr="00AC565A">
              <w:rPr>
                <w:b/>
                <w:color w:val="000000"/>
                <w:sz w:val="20"/>
              </w:rPr>
              <w:t>R 336.1205(1)(a) &amp; (b)</w:t>
            </w:r>
          </w:p>
          <w:p w14:paraId="3D9EE396" w14:textId="77777777" w:rsidR="007F511A" w:rsidRPr="00AC565A" w:rsidRDefault="007F511A" w:rsidP="007F511A">
            <w:pPr>
              <w:jc w:val="center"/>
              <w:rPr>
                <w:b/>
                <w:color w:val="000000"/>
                <w:sz w:val="20"/>
              </w:rPr>
            </w:pPr>
            <w:r w:rsidRPr="00AC565A">
              <w:rPr>
                <w:b/>
                <w:color w:val="000000"/>
                <w:sz w:val="20"/>
              </w:rPr>
              <w:t>R 336.2803</w:t>
            </w:r>
          </w:p>
          <w:p w14:paraId="1CA01F37" w14:textId="138DB874" w:rsidR="007F511A" w:rsidRPr="002D3BFA" w:rsidRDefault="007F511A" w:rsidP="007F511A">
            <w:pPr>
              <w:jc w:val="center"/>
              <w:rPr>
                <w:b/>
                <w:sz w:val="20"/>
              </w:rPr>
            </w:pPr>
            <w:r w:rsidRPr="00AC565A">
              <w:rPr>
                <w:b/>
                <w:color w:val="000000"/>
                <w:sz w:val="20"/>
              </w:rPr>
              <w:t>R 336.2804</w:t>
            </w:r>
          </w:p>
        </w:tc>
      </w:tr>
      <w:tr w:rsidR="007F511A" w14:paraId="4817D77F"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4A9C573F" w14:textId="0937AEBD" w:rsidR="007F511A" w:rsidRPr="00095B77" w:rsidRDefault="007F511A" w:rsidP="00967B8A">
            <w:pPr>
              <w:numPr>
                <w:ilvl w:val="0"/>
                <w:numId w:val="29"/>
              </w:numPr>
              <w:ind w:left="360"/>
              <w:rPr>
                <w:sz w:val="20"/>
              </w:rPr>
            </w:pPr>
            <w:r w:rsidRPr="00F41CC3">
              <w:rPr>
                <w:color w:val="000000"/>
                <w:sz w:val="20"/>
              </w:rPr>
              <w:t>NO</w:t>
            </w:r>
            <w:r w:rsidRPr="007F387F">
              <w:rPr>
                <w:color w:val="000000"/>
                <w:sz w:val="20"/>
              </w:rPr>
              <w:t>x</w:t>
            </w:r>
          </w:p>
        </w:tc>
        <w:tc>
          <w:tcPr>
            <w:tcW w:w="1350" w:type="dxa"/>
            <w:tcBorders>
              <w:top w:val="single" w:sz="4" w:space="0" w:color="auto"/>
              <w:left w:val="single" w:sz="4" w:space="0" w:color="auto"/>
              <w:bottom w:val="single" w:sz="4" w:space="0" w:color="auto"/>
              <w:right w:val="single" w:sz="4" w:space="0" w:color="auto"/>
            </w:tcBorders>
          </w:tcPr>
          <w:p w14:paraId="31198361" w14:textId="77777777" w:rsidR="007F511A" w:rsidRPr="00F744F2" w:rsidRDefault="007F511A" w:rsidP="007F511A">
            <w:pPr>
              <w:jc w:val="center"/>
              <w:rPr>
                <w:color w:val="000000"/>
                <w:sz w:val="20"/>
              </w:rPr>
            </w:pPr>
            <w:r w:rsidRPr="00F744F2">
              <w:rPr>
                <w:color w:val="000000"/>
                <w:sz w:val="20"/>
              </w:rPr>
              <w:t xml:space="preserve">43.7 </w:t>
            </w:r>
            <w:proofErr w:type="spellStart"/>
            <w:r w:rsidRPr="00F744F2">
              <w:rPr>
                <w:color w:val="000000"/>
                <w:sz w:val="20"/>
              </w:rPr>
              <w:t>pph</w:t>
            </w:r>
            <w:proofErr w:type="spellEnd"/>
          </w:p>
          <w:p w14:paraId="6ACBDFE1" w14:textId="3AD1F26F" w:rsidR="007F511A" w:rsidRPr="00BD3DE3" w:rsidRDefault="007F511A" w:rsidP="007F511A">
            <w:pPr>
              <w:jc w:val="center"/>
              <w:rPr>
                <w:sz w:val="20"/>
              </w:rPr>
            </w:pPr>
            <w:r w:rsidRPr="00F744F2">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2A58AC55" w14:textId="234E7021" w:rsidR="007F511A" w:rsidRPr="00BD3DE3" w:rsidRDefault="007F511A" w:rsidP="007F511A">
            <w:pPr>
              <w:jc w:val="center"/>
              <w:rPr>
                <w:sz w:val="20"/>
              </w:rPr>
            </w:pPr>
            <w:r w:rsidRPr="00F744F2">
              <w:rPr>
                <w:color w:val="000000"/>
                <w:sz w:val="20"/>
              </w:rPr>
              <w:t>Operating hour during startup**</w:t>
            </w:r>
            <w:r>
              <w:rPr>
                <w:color w:val="000000"/>
                <w:sz w:val="20"/>
                <w:vertAlign w:val="superscript"/>
              </w:rPr>
              <w:t xml:space="preserve"> </w:t>
            </w:r>
            <w:r w:rsidRPr="00C75CBF">
              <w:rPr>
                <w:color w:val="000000"/>
                <w:sz w:val="20"/>
                <w:vertAlign w:val="superscript"/>
              </w:rPr>
              <w:t>B</w:t>
            </w:r>
          </w:p>
        </w:tc>
        <w:tc>
          <w:tcPr>
            <w:tcW w:w="1800" w:type="dxa"/>
            <w:tcBorders>
              <w:top w:val="single" w:sz="4" w:space="0" w:color="auto"/>
              <w:left w:val="single" w:sz="4" w:space="0" w:color="auto"/>
              <w:bottom w:val="single" w:sz="4" w:space="0" w:color="auto"/>
              <w:right w:val="single" w:sz="4" w:space="0" w:color="auto"/>
            </w:tcBorders>
          </w:tcPr>
          <w:p w14:paraId="133079BB" w14:textId="77777777" w:rsidR="007F511A" w:rsidRPr="00F744F2" w:rsidRDefault="007F511A" w:rsidP="007F511A">
            <w:pPr>
              <w:jc w:val="center"/>
              <w:rPr>
                <w:color w:val="000000"/>
                <w:sz w:val="20"/>
              </w:rPr>
            </w:pPr>
            <w:r w:rsidRPr="00F744F2">
              <w:rPr>
                <w:color w:val="000000"/>
                <w:sz w:val="20"/>
              </w:rPr>
              <w:t>EUCTGHRSG10</w:t>
            </w:r>
          </w:p>
          <w:p w14:paraId="26D7FA71" w14:textId="45BAC94F"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29C9B564" w14:textId="77777777" w:rsidR="007F511A" w:rsidRDefault="007F511A" w:rsidP="007F511A">
            <w:pPr>
              <w:jc w:val="center"/>
              <w:rPr>
                <w:color w:val="000000"/>
                <w:sz w:val="20"/>
              </w:rPr>
            </w:pPr>
            <w:r>
              <w:rPr>
                <w:color w:val="000000"/>
                <w:sz w:val="20"/>
              </w:rPr>
              <w:t>SC IV.3</w:t>
            </w:r>
          </w:p>
          <w:p w14:paraId="3A408110" w14:textId="77777777" w:rsidR="007F511A" w:rsidRDefault="007F511A" w:rsidP="007F511A">
            <w:pPr>
              <w:jc w:val="center"/>
              <w:rPr>
                <w:color w:val="000000"/>
                <w:sz w:val="20"/>
              </w:rPr>
            </w:pPr>
            <w:r w:rsidRPr="00F744F2">
              <w:rPr>
                <w:color w:val="000000"/>
                <w:sz w:val="20"/>
              </w:rPr>
              <w:t>SC</w:t>
            </w:r>
            <w:r>
              <w:rPr>
                <w:color w:val="000000"/>
                <w:sz w:val="20"/>
              </w:rPr>
              <w:t> </w:t>
            </w:r>
            <w:r w:rsidRPr="00F744F2">
              <w:rPr>
                <w:color w:val="000000"/>
                <w:sz w:val="20"/>
              </w:rPr>
              <w:t>VI.2</w:t>
            </w:r>
          </w:p>
          <w:p w14:paraId="46AF986B" w14:textId="57A42471" w:rsidR="007F511A" w:rsidRPr="00BD3DE3" w:rsidRDefault="007F511A" w:rsidP="007F511A">
            <w:pPr>
              <w:jc w:val="center"/>
              <w:rPr>
                <w:sz w:val="20"/>
              </w:rPr>
            </w:pPr>
            <w:r>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4F16F6E4" w14:textId="77777777" w:rsidR="007F511A" w:rsidRPr="00AC565A" w:rsidRDefault="007F511A" w:rsidP="007F511A">
            <w:pPr>
              <w:jc w:val="center"/>
              <w:rPr>
                <w:b/>
                <w:color w:val="000000"/>
                <w:sz w:val="20"/>
              </w:rPr>
            </w:pPr>
            <w:r w:rsidRPr="00AC565A">
              <w:rPr>
                <w:b/>
                <w:color w:val="000000"/>
                <w:sz w:val="20"/>
              </w:rPr>
              <w:t>R 336.1205(1)(a) &amp; (b)</w:t>
            </w:r>
          </w:p>
          <w:p w14:paraId="3F0A5BA0" w14:textId="77777777" w:rsidR="007F511A" w:rsidRPr="00AC565A" w:rsidRDefault="007F511A" w:rsidP="007F511A">
            <w:pPr>
              <w:jc w:val="center"/>
              <w:rPr>
                <w:b/>
                <w:color w:val="000000"/>
                <w:sz w:val="20"/>
              </w:rPr>
            </w:pPr>
            <w:r w:rsidRPr="00AC565A">
              <w:rPr>
                <w:b/>
                <w:color w:val="000000"/>
                <w:sz w:val="20"/>
              </w:rPr>
              <w:t>R 336.2803</w:t>
            </w:r>
          </w:p>
          <w:p w14:paraId="0B69D7F4" w14:textId="77777777" w:rsidR="007F511A" w:rsidRPr="00AC565A" w:rsidRDefault="007F511A" w:rsidP="007F511A">
            <w:pPr>
              <w:jc w:val="center"/>
              <w:rPr>
                <w:b/>
                <w:color w:val="000000"/>
                <w:sz w:val="20"/>
              </w:rPr>
            </w:pPr>
            <w:r w:rsidRPr="00AC565A">
              <w:rPr>
                <w:b/>
                <w:color w:val="000000"/>
                <w:sz w:val="20"/>
              </w:rPr>
              <w:t>R 336.2804</w:t>
            </w:r>
          </w:p>
          <w:p w14:paraId="597712C4" w14:textId="768E6269" w:rsidR="007F511A" w:rsidRPr="002D3BFA" w:rsidRDefault="007F511A" w:rsidP="007F511A">
            <w:pPr>
              <w:jc w:val="center"/>
              <w:rPr>
                <w:b/>
                <w:sz w:val="20"/>
              </w:rPr>
            </w:pPr>
            <w:r w:rsidRPr="00AC565A">
              <w:rPr>
                <w:b/>
                <w:color w:val="000000"/>
                <w:sz w:val="20"/>
              </w:rPr>
              <w:t>R 336.2810</w:t>
            </w:r>
          </w:p>
        </w:tc>
      </w:tr>
      <w:tr w:rsidR="007F511A" w14:paraId="6D4AFA50"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55B30B5C" w14:textId="0CE0CBAE" w:rsidR="007F511A" w:rsidRPr="00095B77" w:rsidRDefault="007F511A" w:rsidP="00967B8A">
            <w:pPr>
              <w:numPr>
                <w:ilvl w:val="0"/>
                <w:numId w:val="29"/>
              </w:numPr>
              <w:ind w:left="360"/>
              <w:rPr>
                <w:sz w:val="20"/>
              </w:rPr>
            </w:pPr>
            <w:r w:rsidRPr="00F41CC3">
              <w:rPr>
                <w:color w:val="000000"/>
                <w:sz w:val="20"/>
              </w:rPr>
              <w:t>NO</w:t>
            </w:r>
            <w:r w:rsidRPr="007F387F">
              <w:rPr>
                <w:color w:val="000000"/>
                <w:sz w:val="20"/>
              </w:rPr>
              <w:t>x</w:t>
            </w:r>
          </w:p>
        </w:tc>
        <w:tc>
          <w:tcPr>
            <w:tcW w:w="1350" w:type="dxa"/>
            <w:tcBorders>
              <w:top w:val="single" w:sz="4" w:space="0" w:color="auto"/>
              <w:left w:val="single" w:sz="4" w:space="0" w:color="auto"/>
              <w:bottom w:val="single" w:sz="4" w:space="0" w:color="auto"/>
              <w:right w:val="single" w:sz="4" w:space="0" w:color="auto"/>
            </w:tcBorders>
          </w:tcPr>
          <w:p w14:paraId="095294C5" w14:textId="77777777" w:rsidR="007F511A" w:rsidRPr="00F744F2" w:rsidRDefault="007F511A" w:rsidP="007F511A">
            <w:pPr>
              <w:jc w:val="center"/>
              <w:rPr>
                <w:color w:val="000000"/>
                <w:sz w:val="20"/>
              </w:rPr>
            </w:pPr>
            <w:r w:rsidRPr="00F744F2">
              <w:rPr>
                <w:color w:val="000000"/>
                <w:sz w:val="20"/>
              </w:rPr>
              <w:t xml:space="preserve">43.1 </w:t>
            </w:r>
            <w:proofErr w:type="spellStart"/>
            <w:r w:rsidRPr="00F744F2">
              <w:rPr>
                <w:color w:val="000000"/>
                <w:sz w:val="20"/>
              </w:rPr>
              <w:t>pph</w:t>
            </w:r>
            <w:proofErr w:type="spellEnd"/>
          </w:p>
          <w:p w14:paraId="50C7BBA9" w14:textId="40220FD9" w:rsidR="007F511A" w:rsidRPr="00BD3DE3" w:rsidRDefault="007F511A" w:rsidP="007F511A">
            <w:pPr>
              <w:jc w:val="center"/>
              <w:rPr>
                <w:sz w:val="20"/>
              </w:rPr>
            </w:pPr>
            <w:r w:rsidRPr="00F744F2">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19772A2C" w14:textId="75C6E034" w:rsidR="007F511A" w:rsidRPr="00BD3DE3" w:rsidRDefault="007F511A" w:rsidP="007F511A">
            <w:pPr>
              <w:jc w:val="center"/>
              <w:rPr>
                <w:sz w:val="20"/>
              </w:rPr>
            </w:pPr>
            <w:r w:rsidRPr="00F744F2">
              <w:rPr>
                <w:color w:val="000000"/>
                <w:sz w:val="20"/>
              </w:rPr>
              <w:t>Operating hour during shutdown**</w:t>
            </w:r>
            <w:r>
              <w:rPr>
                <w:color w:val="000000"/>
                <w:sz w:val="20"/>
                <w:vertAlign w:val="superscript"/>
              </w:rPr>
              <w:t xml:space="preserve"> </w:t>
            </w:r>
            <w:r w:rsidRPr="00C75CBF">
              <w:rPr>
                <w:color w:val="000000"/>
                <w:sz w:val="20"/>
                <w:vertAlign w:val="superscript"/>
              </w:rPr>
              <w:t>B</w:t>
            </w:r>
          </w:p>
        </w:tc>
        <w:tc>
          <w:tcPr>
            <w:tcW w:w="1800" w:type="dxa"/>
            <w:tcBorders>
              <w:top w:val="single" w:sz="4" w:space="0" w:color="auto"/>
              <w:left w:val="single" w:sz="4" w:space="0" w:color="auto"/>
              <w:bottom w:val="single" w:sz="4" w:space="0" w:color="auto"/>
              <w:right w:val="single" w:sz="4" w:space="0" w:color="auto"/>
            </w:tcBorders>
          </w:tcPr>
          <w:p w14:paraId="69942C11" w14:textId="77777777" w:rsidR="007F511A" w:rsidRPr="00F744F2" w:rsidRDefault="007F511A" w:rsidP="007F511A">
            <w:pPr>
              <w:jc w:val="center"/>
              <w:rPr>
                <w:color w:val="000000"/>
                <w:sz w:val="20"/>
              </w:rPr>
            </w:pPr>
            <w:r w:rsidRPr="00F744F2">
              <w:rPr>
                <w:color w:val="000000"/>
                <w:sz w:val="20"/>
              </w:rPr>
              <w:t>EUCTGHRSG10</w:t>
            </w:r>
          </w:p>
          <w:p w14:paraId="0B99A36B" w14:textId="746B67B5"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57767B4C" w14:textId="77777777" w:rsidR="007F511A" w:rsidRDefault="007F511A" w:rsidP="007F511A">
            <w:pPr>
              <w:jc w:val="center"/>
              <w:rPr>
                <w:color w:val="000000"/>
                <w:sz w:val="20"/>
              </w:rPr>
            </w:pPr>
            <w:r>
              <w:rPr>
                <w:color w:val="000000"/>
                <w:sz w:val="20"/>
              </w:rPr>
              <w:t>SC IV.3</w:t>
            </w:r>
          </w:p>
          <w:p w14:paraId="7764E5DA" w14:textId="77777777" w:rsidR="007F511A" w:rsidRDefault="007F511A" w:rsidP="007F511A">
            <w:pPr>
              <w:jc w:val="center"/>
              <w:rPr>
                <w:color w:val="000000"/>
                <w:sz w:val="20"/>
              </w:rPr>
            </w:pPr>
            <w:r w:rsidRPr="00F744F2">
              <w:rPr>
                <w:color w:val="000000"/>
                <w:sz w:val="20"/>
              </w:rPr>
              <w:t>SC</w:t>
            </w:r>
            <w:r>
              <w:rPr>
                <w:color w:val="000000"/>
                <w:sz w:val="20"/>
              </w:rPr>
              <w:t> </w:t>
            </w:r>
            <w:r w:rsidRPr="00F744F2">
              <w:rPr>
                <w:color w:val="000000"/>
                <w:sz w:val="20"/>
              </w:rPr>
              <w:t>VI.2</w:t>
            </w:r>
          </w:p>
          <w:p w14:paraId="201EF3A6" w14:textId="74D2D4D4" w:rsidR="007F511A" w:rsidRPr="00BD3DE3" w:rsidRDefault="007F511A" w:rsidP="007F511A">
            <w:pPr>
              <w:jc w:val="center"/>
              <w:rPr>
                <w:sz w:val="20"/>
              </w:rPr>
            </w:pPr>
            <w:r>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573BB3F0" w14:textId="77777777" w:rsidR="007F511A" w:rsidRPr="00AC565A" w:rsidRDefault="007F511A" w:rsidP="007F511A">
            <w:pPr>
              <w:jc w:val="center"/>
              <w:rPr>
                <w:b/>
                <w:color w:val="000000"/>
                <w:sz w:val="20"/>
              </w:rPr>
            </w:pPr>
            <w:r w:rsidRPr="00AC565A">
              <w:rPr>
                <w:b/>
                <w:color w:val="000000"/>
                <w:sz w:val="20"/>
              </w:rPr>
              <w:t>R 336.1205(1)(a) &amp; (b)</w:t>
            </w:r>
          </w:p>
          <w:p w14:paraId="2872DFD2" w14:textId="77777777" w:rsidR="007F511A" w:rsidRPr="00AC565A" w:rsidRDefault="007F511A" w:rsidP="007F511A">
            <w:pPr>
              <w:jc w:val="center"/>
              <w:rPr>
                <w:b/>
                <w:color w:val="000000"/>
                <w:sz w:val="20"/>
              </w:rPr>
            </w:pPr>
            <w:r w:rsidRPr="00AC565A">
              <w:rPr>
                <w:b/>
                <w:color w:val="000000"/>
                <w:sz w:val="20"/>
              </w:rPr>
              <w:t>R 336.2803</w:t>
            </w:r>
          </w:p>
          <w:p w14:paraId="5A0148C3" w14:textId="77777777" w:rsidR="007F511A" w:rsidRPr="00AC565A" w:rsidRDefault="007F511A" w:rsidP="007F511A">
            <w:pPr>
              <w:jc w:val="center"/>
              <w:rPr>
                <w:b/>
                <w:color w:val="000000"/>
                <w:sz w:val="20"/>
              </w:rPr>
            </w:pPr>
            <w:r w:rsidRPr="00AC565A">
              <w:rPr>
                <w:b/>
                <w:color w:val="000000"/>
                <w:sz w:val="20"/>
              </w:rPr>
              <w:t>R 336.2804</w:t>
            </w:r>
          </w:p>
          <w:p w14:paraId="5E75EE7C" w14:textId="7E5159FF" w:rsidR="007F511A" w:rsidRPr="002D3BFA" w:rsidRDefault="007F511A" w:rsidP="007F511A">
            <w:pPr>
              <w:jc w:val="center"/>
              <w:rPr>
                <w:b/>
                <w:sz w:val="20"/>
              </w:rPr>
            </w:pPr>
            <w:r w:rsidRPr="00AC565A">
              <w:rPr>
                <w:b/>
                <w:color w:val="000000"/>
                <w:sz w:val="20"/>
              </w:rPr>
              <w:t>R 336.2810</w:t>
            </w:r>
          </w:p>
        </w:tc>
      </w:tr>
      <w:tr w:rsidR="007F511A" w14:paraId="73568E26"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78E7DC2F" w14:textId="743A1739" w:rsidR="007F511A" w:rsidRPr="00095B77" w:rsidRDefault="007F511A" w:rsidP="00967B8A">
            <w:pPr>
              <w:numPr>
                <w:ilvl w:val="0"/>
                <w:numId w:val="29"/>
              </w:numPr>
              <w:ind w:left="360"/>
              <w:rPr>
                <w:sz w:val="20"/>
              </w:rPr>
            </w:pPr>
            <w:r>
              <w:rPr>
                <w:color w:val="000000"/>
                <w:sz w:val="20"/>
              </w:rPr>
              <w:t>CO</w:t>
            </w:r>
          </w:p>
        </w:tc>
        <w:tc>
          <w:tcPr>
            <w:tcW w:w="1350" w:type="dxa"/>
            <w:tcBorders>
              <w:top w:val="single" w:sz="4" w:space="0" w:color="auto"/>
              <w:left w:val="single" w:sz="4" w:space="0" w:color="auto"/>
              <w:bottom w:val="single" w:sz="4" w:space="0" w:color="auto"/>
              <w:right w:val="single" w:sz="4" w:space="0" w:color="auto"/>
            </w:tcBorders>
          </w:tcPr>
          <w:p w14:paraId="38B8FBCA" w14:textId="77777777" w:rsidR="007F511A" w:rsidRDefault="007F511A" w:rsidP="007F511A">
            <w:pPr>
              <w:jc w:val="center"/>
              <w:rPr>
                <w:color w:val="000000"/>
                <w:sz w:val="20"/>
              </w:rPr>
            </w:pPr>
            <w:r>
              <w:rPr>
                <w:color w:val="000000"/>
                <w:sz w:val="20"/>
              </w:rPr>
              <w:t xml:space="preserve">4 </w:t>
            </w:r>
            <w:proofErr w:type="spellStart"/>
            <w:r>
              <w:rPr>
                <w:color w:val="000000"/>
                <w:sz w:val="20"/>
              </w:rPr>
              <w:t>ppmvd</w:t>
            </w:r>
            <w:proofErr w:type="spellEnd"/>
            <w:r>
              <w:rPr>
                <w:color w:val="000000"/>
                <w:sz w:val="20"/>
              </w:rPr>
              <w:t xml:space="preserve"> at 15% O</w:t>
            </w:r>
            <w:r w:rsidRPr="00F744F2">
              <w:rPr>
                <w:color w:val="000000"/>
                <w:sz w:val="20"/>
                <w:vertAlign w:val="subscript"/>
              </w:rPr>
              <w:t>2</w:t>
            </w:r>
          </w:p>
          <w:p w14:paraId="71F6DCAD" w14:textId="2BA045C2"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267CBE61" w14:textId="3EA0E0FE" w:rsidR="007F511A" w:rsidRPr="00BD3DE3" w:rsidRDefault="007F511A" w:rsidP="007F511A">
            <w:pPr>
              <w:jc w:val="center"/>
              <w:rPr>
                <w:sz w:val="20"/>
              </w:rPr>
            </w:pPr>
            <w:r w:rsidRPr="001079A9">
              <w:rPr>
                <w:color w:val="000000"/>
                <w:sz w:val="20"/>
              </w:rPr>
              <w:t>24-hour rolling average as determined each operating hour, except during startup and shutdown</w:t>
            </w:r>
          </w:p>
        </w:tc>
        <w:tc>
          <w:tcPr>
            <w:tcW w:w="1800" w:type="dxa"/>
            <w:tcBorders>
              <w:top w:val="single" w:sz="4" w:space="0" w:color="auto"/>
              <w:left w:val="single" w:sz="4" w:space="0" w:color="auto"/>
              <w:bottom w:val="single" w:sz="4" w:space="0" w:color="auto"/>
              <w:right w:val="single" w:sz="4" w:space="0" w:color="auto"/>
            </w:tcBorders>
          </w:tcPr>
          <w:p w14:paraId="3CE44EFC" w14:textId="77777777" w:rsidR="007F511A" w:rsidRPr="00F744F2" w:rsidRDefault="007F511A" w:rsidP="007F511A">
            <w:pPr>
              <w:jc w:val="center"/>
              <w:rPr>
                <w:color w:val="000000"/>
                <w:sz w:val="20"/>
              </w:rPr>
            </w:pPr>
            <w:r w:rsidRPr="00F744F2">
              <w:rPr>
                <w:color w:val="000000"/>
                <w:sz w:val="20"/>
              </w:rPr>
              <w:t>EUCTGHRSG10</w:t>
            </w:r>
          </w:p>
          <w:p w14:paraId="1AA04783" w14:textId="1DB6E3CE"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0C4E098A" w14:textId="77777777" w:rsidR="007F511A" w:rsidRDefault="007F511A" w:rsidP="007F511A">
            <w:pPr>
              <w:jc w:val="center"/>
              <w:rPr>
                <w:color w:val="000000"/>
                <w:sz w:val="20"/>
              </w:rPr>
            </w:pPr>
            <w:r w:rsidRPr="00F744F2">
              <w:rPr>
                <w:color w:val="000000"/>
                <w:sz w:val="20"/>
              </w:rPr>
              <w:t>SC</w:t>
            </w:r>
            <w:r>
              <w:rPr>
                <w:color w:val="000000"/>
                <w:sz w:val="20"/>
              </w:rPr>
              <w:t> </w:t>
            </w:r>
            <w:r w:rsidRPr="00F744F2">
              <w:rPr>
                <w:color w:val="000000"/>
                <w:sz w:val="20"/>
              </w:rPr>
              <w:t>VI.</w:t>
            </w:r>
            <w:r>
              <w:rPr>
                <w:color w:val="000000"/>
                <w:sz w:val="20"/>
              </w:rPr>
              <w:t>3</w:t>
            </w:r>
          </w:p>
          <w:p w14:paraId="11E42FE1" w14:textId="28D0B359" w:rsidR="007F511A" w:rsidRPr="00BD3DE3" w:rsidRDefault="007F511A" w:rsidP="007F511A">
            <w:pPr>
              <w:jc w:val="center"/>
              <w:rPr>
                <w:sz w:val="20"/>
              </w:rPr>
            </w:pPr>
            <w:r>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697D2A5B" w14:textId="77777777" w:rsidR="007F511A" w:rsidRPr="00AC565A" w:rsidRDefault="007F511A" w:rsidP="007F511A">
            <w:pPr>
              <w:jc w:val="center"/>
              <w:rPr>
                <w:b/>
                <w:color w:val="000000"/>
                <w:sz w:val="20"/>
              </w:rPr>
            </w:pPr>
            <w:r w:rsidRPr="00AC565A">
              <w:rPr>
                <w:b/>
                <w:color w:val="000000"/>
                <w:sz w:val="20"/>
              </w:rPr>
              <w:t>R 336.1205(1)(a) &amp; (b)</w:t>
            </w:r>
          </w:p>
          <w:p w14:paraId="7A0D828F" w14:textId="01CEDAC6" w:rsidR="007F511A" w:rsidRPr="002D3BFA" w:rsidRDefault="007F511A" w:rsidP="007F511A">
            <w:pPr>
              <w:jc w:val="center"/>
              <w:rPr>
                <w:b/>
                <w:sz w:val="20"/>
              </w:rPr>
            </w:pPr>
            <w:r w:rsidRPr="00AC565A">
              <w:rPr>
                <w:b/>
                <w:color w:val="000000"/>
                <w:sz w:val="20"/>
              </w:rPr>
              <w:t>R 336.2810</w:t>
            </w:r>
          </w:p>
        </w:tc>
      </w:tr>
      <w:tr w:rsidR="007F511A" w14:paraId="6A96E031"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5A983EB7" w14:textId="45DB2647" w:rsidR="007F511A" w:rsidRPr="00095B77" w:rsidRDefault="007F511A" w:rsidP="00967B8A">
            <w:pPr>
              <w:numPr>
                <w:ilvl w:val="0"/>
                <w:numId w:val="29"/>
              </w:numPr>
              <w:ind w:left="360"/>
              <w:rPr>
                <w:sz w:val="20"/>
              </w:rPr>
            </w:pPr>
            <w:r w:rsidRPr="00811E58">
              <w:rPr>
                <w:color w:val="000000"/>
                <w:sz w:val="20"/>
              </w:rPr>
              <w:t>CO</w:t>
            </w:r>
          </w:p>
        </w:tc>
        <w:tc>
          <w:tcPr>
            <w:tcW w:w="1350" w:type="dxa"/>
            <w:tcBorders>
              <w:top w:val="single" w:sz="4" w:space="0" w:color="auto"/>
              <w:left w:val="single" w:sz="4" w:space="0" w:color="auto"/>
              <w:bottom w:val="single" w:sz="4" w:space="0" w:color="auto"/>
              <w:right w:val="single" w:sz="4" w:space="0" w:color="auto"/>
            </w:tcBorders>
          </w:tcPr>
          <w:p w14:paraId="5CA4EBFB" w14:textId="77777777" w:rsidR="007F511A" w:rsidRDefault="007F511A" w:rsidP="007F511A">
            <w:pPr>
              <w:jc w:val="center"/>
              <w:rPr>
                <w:color w:val="000000"/>
                <w:sz w:val="20"/>
              </w:rPr>
            </w:pPr>
            <w:r>
              <w:rPr>
                <w:color w:val="000000"/>
                <w:sz w:val="20"/>
              </w:rPr>
              <w:t xml:space="preserve">5.31 </w:t>
            </w:r>
            <w:proofErr w:type="spellStart"/>
            <w:r>
              <w:rPr>
                <w:color w:val="000000"/>
                <w:sz w:val="20"/>
              </w:rPr>
              <w:t>pph</w:t>
            </w:r>
            <w:proofErr w:type="spellEnd"/>
          </w:p>
          <w:p w14:paraId="1DAAD683" w14:textId="3DFDD8F2"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3DF425DF" w14:textId="4E789E72" w:rsidR="007F511A" w:rsidRPr="00BD3DE3" w:rsidRDefault="007F511A" w:rsidP="007F511A">
            <w:pPr>
              <w:jc w:val="center"/>
              <w:rPr>
                <w:sz w:val="20"/>
              </w:rPr>
            </w:pPr>
            <w:r w:rsidRPr="001079A9">
              <w:rPr>
                <w:color w:val="000000"/>
                <w:sz w:val="20"/>
              </w:rPr>
              <w:t>24-hour rolling average as determined each operating hour, except during startup and shutdown</w:t>
            </w:r>
          </w:p>
        </w:tc>
        <w:tc>
          <w:tcPr>
            <w:tcW w:w="1800" w:type="dxa"/>
            <w:tcBorders>
              <w:top w:val="single" w:sz="4" w:space="0" w:color="auto"/>
              <w:left w:val="single" w:sz="4" w:space="0" w:color="auto"/>
              <w:bottom w:val="single" w:sz="4" w:space="0" w:color="auto"/>
              <w:right w:val="single" w:sz="4" w:space="0" w:color="auto"/>
            </w:tcBorders>
          </w:tcPr>
          <w:p w14:paraId="04634FCA" w14:textId="77777777" w:rsidR="007F511A" w:rsidRPr="00F744F2" w:rsidRDefault="007F511A" w:rsidP="007F511A">
            <w:pPr>
              <w:jc w:val="center"/>
              <w:rPr>
                <w:color w:val="000000"/>
                <w:sz w:val="20"/>
              </w:rPr>
            </w:pPr>
            <w:r w:rsidRPr="00F744F2">
              <w:rPr>
                <w:color w:val="000000"/>
                <w:sz w:val="20"/>
              </w:rPr>
              <w:t>EUCTGHRSG10</w:t>
            </w:r>
          </w:p>
          <w:p w14:paraId="5A5DC463" w14:textId="70F899B9"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0C2E47E5" w14:textId="77777777" w:rsidR="007F511A" w:rsidRDefault="007F511A" w:rsidP="007F511A">
            <w:pPr>
              <w:jc w:val="center"/>
              <w:rPr>
                <w:color w:val="000000"/>
                <w:sz w:val="20"/>
              </w:rPr>
            </w:pPr>
            <w:r>
              <w:rPr>
                <w:color w:val="000000"/>
                <w:sz w:val="20"/>
              </w:rPr>
              <w:t>SC IV.4</w:t>
            </w:r>
          </w:p>
          <w:p w14:paraId="6688CF11" w14:textId="77777777" w:rsidR="007F511A" w:rsidRDefault="007F511A" w:rsidP="007F511A">
            <w:pPr>
              <w:jc w:val="center"/>
              <w:rPr>
                <w:color w:val="000000"/>
                <w:sz w:val="20"/>
              </w:rPr>
            </w:pPr>
            <w:r w:rsidRPr="00F744F2">
              <w:rPr>
                <w:color w:val="000000"/>
                <w:sz w:val="20"/>
              </w:rPr>
              <w:t>SC</w:t>
            </w:r>
            <w:r>
              <w:rPr>
                <w:color w:val="000000"/>
                <w:sz w:val="20"/>
              </w:rPr>
              <w:t> </w:t>
            </w:r>
            <w:r w:rsidRPr="00F744F2">
              <w:rPr>
                <w:color w:val="000000"/>
                <w:sz w:val="20"/>
              </w:rPr>
              <w:t>VI.</w:t>
            </w:r>
            <w:r>
              <w:rPr>
                <w:color w:val="000000"/>
                <w:sz w:val="20"/>
              </w:rPr>
              <w:t>3</w:t>
            </w:r>
          </w:p>
          <w:p w14:paraId="5A43E4C7" w14:textId="297CA5D4" w:rsidR="007F511A" w:rsidRPr="00BD3DE3" w:rsidRDefault="007F511A" w:rsidP="007F511A">
            <w:pPr>
              <w:jc w:val="center"/>
              <w:rPr>
                <w:sz w:val="20"/>
              </w:rPr>
            </w:pPr>
            <w:r>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068C1E20" w14:textId="77777777" w:rsidR="00DA29F3" w:rsidRDefault="007F511A" w:rsidP="007F511A">
            <w:pPr>
              <w:jc w:val="center"/>
              <w:rPr>
                <w:b/>
                <w:color w:val="000000"/>
                <w:sz w:val="20"/>
              </w:rPr>
            </w:pPr>
            <w:r w:rsidRPr="00AC565A">
              <w:rPr>
                <w:b/>
                <w:color w:val="000000"/>
                <w:sz w:val="20"/>
              </w:rPr>
              <w:t xml:space="preserve">R 336.1205(1)(a) &amp; (b) </w:t>
            </w:r>
          </w:p>
          <w:p w14:paraId="79AC85D3" w14:textId="2EFEF866" w:rsidR="007F511A" w:rsidRPr="002D3BFA" w:rsidRDefault="007F511A" w:rsidP="007F511A">
            <w:pPr>
              <w:jc w:val="center"/>
              <w:rPr>
                <w:b/>
                <w:sz w:val="20"/>
              </w:rPr>
            </w:pPr>
            <w:r w:rsidRPr="00AC565A">
              <w:rPr>
                <w:b/>
                <w:color w:val="000000"/>
                <w:sz w:val="20"/>
              </w:rPr>
              <w:t>R 336.2804</w:t>
            </w:r>
          </w:p>
        </w:tc>
      </w:tr>
      <w:tr w:rsidR="007F511A" w14:paraId="5B36A2B2"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3923B169" w14:textId="396D147F" w:rsidR="007F511A" w:rsidRPr="00095B77" w:rsidRDefault="007F511A" w:rsidP="00967B8A">
            <w:pPr>
              <w:numPr>
                <w:ilvl w:val="0"/>
                <w:numId w:val="29"/>
              </w:numPr>
              <w:ind w:left="360"/>
              <w:rPr>
                <w:sz w:val="20"/>
              </w:rPr>
            </w:pPr>
            <w:r w:rsidRPr="00811E58">
              <w:rPr>
                <w:color w:val="000000"/>
                <w:sz w:val="20"/>
              </w:rPr>
              <w:t>CO</w:t>
            </w:r>
          </w:p>
        </w:tc>
        <w:tc>
          <w:tcPr>
            <w:tcW w:w="1350" w:type="dxa"/>
            <w:tcBorders>
              <w:top w:val="single" w:sz="4" w:space="0" w:color="auto"/>
              <w:left w:val="single" w:sz="4" w:space="0" w:color="auto"/>
              <w:bottom w:val="single" w:sz="4" w:space="0" w:color="auto"/>
              <w:right w:val="single" w:sz="4" w:space="0" w:color="auto"/>
            </w:tcBorders>
          </w:tcPr>
          <w:p w14:paraId="7F6CEB59" w14:textId="77777777" w:rsidR="007F511A" w:rsidRPr="00F744F2" w:rsidRDefault="007F511A" w:rsidP="007F511A">
            <w:pPr>
              <w:jc w:val="center"/>
              <w:rPr>
                <w:color w:val="000000"/>
                <w:sz w:val="20"/>
              </w:rPr>
            </w:pPr>
            <w:r w:rsidRPr="00F744F2">
              <w:rPr>
                <w:color w:val="000000"/>
                <w:sz w:val="20"/>
              </w:rPr>
              <w:t xml:space="preserve">247.3 </w:t>
            </w:r>
            <w:proofErr w:type="spellStart"/>
            <w:r w:rsidRPr="00F744F2">
              <w:rPr>
                <w:color w:val="000000"/>
                <w:sz w:val="20"/>
              </w:rPr>
              <w:t>pph</w:t>
            </w:r>
            <w:proofErr w:type="spellEnd"/>
          </w:p>
          <w:p w14:paraId="2959DB6B" w14:textId="108DB311" w:rsidR="007F511A" w:rsidRPr="00BD3DE3" w:rsidRDefault="007F511A" w:rsidP="007F511A">
            <w:pPr>
              <w:jc w:val="center"/>
              <w:rPr>
                <w:sz w:val="20"/>
              </w:rPr>
            </w:pPr>
            <w:r w:rsidRPr="00F744F2">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77435C47" w14:textId="271B3EDC" w:rsidR="007F511A" w:rsidRPr="00BD3DE3" w:rsidRDefault="007F511A" w:rsidP="007F511A">
            <w:pPr>
              <w:jc w:val="center"/>
              <w:rPr>
                <w:sz w:val="20"/>
              </w:rPr>
            </w:pPr>
            <w:r w:rsidRPr="00F744F2">
              <w:rPr>
                <w:color w:val="000000"/>
                <w:sz w:val="20"/>
              </w:rPr>
              <w:t>Operating hour during startup**</w:t>
            </w:r>
            <w:r>
              <w:rPr>
                <w:color w:val="000000"/>
                <w:sz w:val="20"/>
                <w:vertAlign w:val="superscript"/>
              </w:rPr>
              <w:t xml:space="preserve"> </w:t>
            </w:r>
            <w:r w:rsidRPr="00C75CBF">
              <w:rPr>
                <w:color w:val="000000"/>
                <w:sz w:val="20"/>
                <w:vertAlign w:val="superscript"/>
              </w:rPr>
              <w:t>B</w:t>
            </w:r>
          </w:p>
        </w:tc>
        <w:tc>
          <w:tcPr>
            <w:tcW w:w="1800" w:type="dxa"/>
            <w:tcBorders>
              <w:top w:val="single" w:sz="4" w:space="0" w:color="auto"/>
              <w:left w:val="single" w:sz="4" w:space="0" w:color="auto"/>
              <w:bottom w:val="single" w:sz="4" w:space="0" w:color="auto"/>
              <w:right w:val="single" w:sz="4" w:space="0" w:color="auto"/>
            </w:tcBorders>
          </w:tcPr>
          <w:p w14:paraId="5B4753CA" w14:textId="77777777" w:rsidR="007F511A" w:rsidRPr="00F744F2" w:rsidRDefault="007F511A" w:rsidP="007F511A">
            <w:pPr>
              <w:jc w:val="center"/>
              <w:rPr>
                <w:color w:val="000000"/>
                <w:sz w:val="20"/>
              </w:rPr>
            </w:pPr>
            <w:r w:rsidRPr="00F744F2">
              <w:rPr>
                <w:color w:val="000000"/>
                <w:sz w:val="20"/>
              </w:rPr>
              <w:t>EUCTGHRSG10</w:t>
            </w:r>
          </w:p>
          <w:p w14:paraId="6E3809C6" w14:textId="5A664C5D"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218C7FC7" w14:textId="77777777" w:rsidR="007F511A" w:rsidRDefault="007F511A" w:rsidP="007F511A">
            <w:pPr>
              <w:jc w:val="center"/>
              <w:rPr>
                <w:color w:val="000000"/>
                <w:sz w:val="20"/>
              </w:rPr>
            </w:pPr>
            <w:r>
              <w:rPr>
                <w:color w:val="000000"/>
                <w:sz w:val="20"/>
              </w:rPr>
              <w:t>SC IV.4</w:t>
            </w:r>
          </w:p>
          <w:p w14:paraId="260EAFAA" w14:textId="77777777" w:rsidR="007F511A" w:rsidRDefault="007F511A" w:rsidP="007F511A">
            <w:pPr>
              <w:jc w:val="center"/>
              <w:rPr>
                <w:color w:val="000000"/>
                <w:sz w:val="20"/>
              </w:rPr>
            </w:pPr>
            <w:r>
              <w:rPr>
                <w:color w:val="000000"/>
                <w:sz w:val="20"/>
              </w:rPr>
              <w:t>SC VI.3</w:t>
            </w:r>
          </w:p>
          <w:p w14:paraId="76DBE60A" w14:textId="1C75D358" w:rsidR="007F511A" w:rsidRPr="00BD3DE3" w:rsidRDefault="007F511A" w:rsidP="007F511A">
            <w:pPr>
              <w:jc w:val="center"/>
              <w:rPr>
                <w:sz w:val="20"/>
              </w:rPr>
            </w:pPr>
            <w:r w:rsidRPr="00C924C4">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0DB9E125" w14:textId="77777777" w:rsidR="00DA29F3" w:rsidRDefault="007F511A" w:rsidP="007F511A">
            <w:pPr>
              <w:jc w:val="center"/>
              <w:rPr>
                <w:b/>
                <w:color w:val="000000"/>
                <w:sz w:val="20"/>
              </w:rPr>
            </w:pPr>
            <w:r w:rsidRPr="00AC565A">
              <w:rPr>
                <w:b/>
                <w:color w:val="000000"/>
                <w:sz w:val="20"/>
              </w:rPr>
              <w:t xml:space="preserve">R 336.1205(1)(a) &amp; (b) </w:t>
            </w:r>
          </w:p>
          <w:p w14:paraId="6F398E7D" w14:textId="04BACF93" w:rsidR="007F511A" w:rsidRPr="00AC565A" w:rsidRDefault="007F511A" w:rsidP="007F511A">
            <w:pPr>
              <w:jc w:val="center"/>
              <w:rPr>
                <w:b/>
                <w:color w:val="000000"/>
                <w:sz w:val="20"/>
              </w:rPr>
            </w:pPr>
            <w:r w:rsidRPr="00AC565A">
              <w:rPr>
                <w:b/>
                <w:color w:val="000000"/>
                <w:sz w:val="20"/>
              </w:rPr>
              <w:t>R 336.2804</w:t>
            </w:r>
          </w:p>
          <w:p w14:paraId="6D150A3C" w14:textId="0E1C421B" w:rsidR="007F511A" w:rsidRPr="002D3BFA" w:rsidRDefault="007F511A" w:rsidP="007F511A">
            <w:pPr>
              <w:jc w:val="center"/>
              <w:rPr>
                <w:b/>
                <w:sz w:val="20"/>
              </w:rPr>
            </w:pPr>
            <w:r w:rsidRPr="00AC565A">
              <w:rPr>
                <w:b/>
                <w:color w:val="000000"/>
                <w:sz w:val="20"/>
              </w:rPr>
              <w:t>R 336.2810</w:t>
            </w:r>
          </w:p>
        </w:tc>
      </w:tr>
      <w:tr w:rsidR="007F511A" w14:paraId="276BDE83"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5D13C4AF" w14:textId="225953F9" w:rsidR="007F511A" w:rsidRPr="00095B77" w:rsidRDefault="007F511A" w:rsidP="00967B8A">
            <w:pPr>
              <w:numPr>
                <w:ilvl w:val="0"/>
                <w:numId w:val="29"/>
              </w:numPr>
              <w:ind w:left="360"/>
              <w:rPr>
                <w:sz w:val="20"/>
              </w:rPr>
            </w:pPr>
            <w:r w:rsidRPr="00811E58">
              <w:rPr>
                <w:color w:val="000000"/>
                <w:sz w:val="20"/>
              </w:rPr>
              <w:t>CO</w:t>
            </w:r>
          </w:p>
        </w:tc>
        <w:tc>
          <w:tcPr>
            <w:tcW w:w="1350" w:type="dxa"/>
            <w:tcBorders>
              <w:top w:val="single" w:sz="4" w:space="0" w:color="auto"/>
              <w:left w:val="single" w:sz="4" w:space="0" w:color="auto"/>
              <w:bottom w:val="single" w:sz="4" w:space="0" w:color="auto"/>
              <w:right w:val="single" w:sz="4" w:space="0" w:color="auto"/>
            </w:tcBorders>
          </w:tcPr>
          <w:p w14:paraId="1C84EAC7" w14:textId="77777777" w:rsidR="007F511A" w:rsidRPr="00F744F2" w:rsidRDefault="007F511A" w:rsidP="007F511A">
            <w:pPr>
              <w:jc w:val="center"/>
              <w:rPr>
                <w:color w:val="000000"/>
                <w:sz w:val="20"/>
              </w:rPr>
            </w:pPr>
            <w:r w:rsidRPr="00F744F2">
              <w:rPr>
                <w:color w:val="000000"/>
                <w:sz w:val="20"/>
              </w:rPr>
              <w:t xml:space="preserve">551.3 </w:t>
            </w:r>
            <w:proofErr w:type="spellStart"/>
            <w:r w:rsidRPr="00F744F2">
              <w:rPr>
                <w:color w:val="000000"/>
                <w:sz w:val="20"/>
              </w:rPr>
              <w:t>pph</w:t>
            </w:r>
            <w:proofErr w:type="spellEnd"/>
          </w:p>
          <w:p w14:paraId="5A6D471D" w14:textId="322FA1D8" w:rsidR="007F511A" w:rsidRPr="00BD3DE3" w:rsidRDefault="007F511A" w:rsidP="007F511A">
            <w:pPr>
              <w:jc w:val="center"/>
              <w:rPr>
                <w:sz w:val="20"/>
              </w:rPr>
            </w:pPr>
            <w:r w:rsidRPr="00F744F2">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2D4DFFB3" w14:textId="6860B53B" w:rsidR="007F511A" w:rsidRPr="00BD3DE3" w:rsidRDefault="007F511A" w:rsidP="007F511A">
            <w:pPr>
              <w:jc w:val="center"/>
              <w:rPr>
                <w:sz w:val="20"/>
              </w:rPr>
            </w:pPr>
            <w:r w:rsidRPr="00F744F2">
              <w:rPr>
                <w:color w:val="000000"/>
                <w:sz w:val="20"/>
              </w:rPr>
              <w:t>Operating hour during shutdown**</w:t>
            </w:r>
            <w:r>
              <w:rPr>
                <w:color w:val="000000"/>
                <w:sz w:val="20"/>
                <w:vertAlign w:val="superscript"/>
              </w:rPr>
              <w:t xml:space="preserve"> </w:t>
            </w:r>
            <w:r w:rsidRPr="00C75CBF">
              <w:rPr>
                <w:color w:val="000000"/>
                <w:sz w:val="20"/>
                <w:vertAlign w:val="superscript"/>
              </w:rPr>
              <w:t>B</w:t>
            </w:r>
          </w:p>
        </w:tc>
        <w:tc>
          <w:tcPr>
            <w:tcW w:w="1800" w:type="dxa"/>
            <w:tcBorders>
              <w:top w:val="single" w:sz="4" w:space="0" w:color="auto"/>
              <w:left w:val="single" w:sz="4" w:space="0" w:color="auto"/>
              <w:bottom w:val="single" w:sz="4" w:space="0" w:color="auto"/>
              <w:right w:val="single" w:sz="4" w:space="0" w:color="auto"/>
            </w:tcBorders>
          </w:tcPr>
          <w:p w14:paraId="61158980" w14:textId="77777777" w:rsidR="007F511A" w:rsidRPr="00F744F2" w:rsidRDefault="007F511A" w:rsidP="007F511A">
            <w:pPr>
              <w:jc w:val="center"/>
              <w:rPr>
                <w:color w:val="000000"/>
                <w:sz w:val="20"/>
              </w:rPr>
            </w:pPr>
            <w:r w:rsidRPr="00F744F2">
              <w:rPr>
                <w:color w:val="000000"/>
                <w:sz w:val="20"/>
              </w:rPr>
              <w:t>EUCTGHRSG10</w:t>
            </w:r>
          </w:p>
          <w:p w14:paraId="2457398A" w14:textId="1248D103"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0E872DF2" w14:textId="77777777" w:rsidR="007F511A" w:rsidRDefault="007F511A" w:rsidP="007F511A">
            <w:pPr>
              <w:jc w:val="center"/>
              <w:rPr>
                <w:color w:val="000000"/>
                <w:sz w:val="20"/>
              </w:rPr>
            </w:pPr>
            <w:r>
              <w:rPr>
                <w:color w:val="000000"/>
                <w:sz w:val="20"/>
              </w:rPr>
              <w:t>SC IV.4</w:t>
            </w:r>
          </w:p>
          <w:p w14:paraId="72FA45D2" w14:textId="77777777" w:rsidR="007F511A" w:rsidRDefault="007F511A" w:rsidP="007F511A">
            <w:pPr>
              <w:jc w:val="center"/>
              <w:rPr>
                <w:color w:val="000000"/>
                <w:sz w:val="20"/>
              </w:rPr>
            </w:pPr>
            <w:r>
              <w:rPr>
                <w:color w:val="000000"/>
                <w:sz w:val="20"/>
              </w:rPr>
              <w:t>SC VI.3</w:t>
            </w:r>
          </w:p>
          <w:p w14:paraId="41472FDC" w14:textId="0655903D" w:rsidR="007F511A" w:rsidRPr="00BD3DE3" w:rsidRDefault="007F511A" w:rsidP="007F511A">
            <w:pPr>
              <w:jc w:val="center"/>
              <w:rPr>
                <w:sz w:val="20"/>
              </w:rPr>
            </w:pPr>
            <w:r w:rsidRPr="00C924C4">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01A605AA" w14:textId="77777777" w:rsidR="00DA29F3" w:rsidRDefault="007F511A" w:rsidP="007F511A">
            <w:pPr>
              <w:jc w:val="center"/>
              <w:rPr>
                <w:b/>
                <w:color w:val="000000"/>
                <w:sz w:val="20"/>
              </w:rPr>
            </w:pPr>
            <w:r w:rsidRPr="00AC565A">
              <w:rPr>
                <w:b/>
                <w:color w:val="000000"/>
                <w:sz w:val="20"/>
              </w:rPr>
              <w:t xml:space="preserve">R 336.1205(1)(a) &amp; (b) </w:t>
            </w:r>
          </w:p>
          <w:p w14:paraId="1B8B2CE2" w14:textId="486C6686" w:rsidR="007F511A" w:rsidRPr="00AC565A" w:rsidRDefault="007F511A" w:rsidP="007F511A">
            <w:pPr>
              <w:jc w:val="center"/>
              <w:rPr>
                <w:b/>
                <w:color w:val="000000"/>
                <w:sz w:val="20"/>
              </w:rPr>
            </w:pPr>
            <w:r w:rsidRPr="00AC565A">
              <w:rPr>
                <w:b/>
                <w:color w:val="000000"/>
                <w:sz w:val="20"/>
              </w:rPr>
              <w:t>R 336.2804</w:t>
            </w:r>
          </w:p>
          <w:p w14:paraId="6303E4C2" w14:textId="4545A0D5" w:rsidR="007F511A" w:rsidRPr="002D3BFA" w:rsidRDefault="007F511A" w:rsidP="007F511A">
            <w:pPr>
              <w:jc w:val="center"/>
              <w:rPr>
                <w:b/>
                <w:sz w:val="20"/>
              </w:rPr>
            </w:pPr>
            <w:r w:rsidRPr="00AC565A">
              <w:rPr>
                <w:b/>
                <w:color w:val="000000"/>
                <w:sz w:val="20"/>
              </w:rPr>
              <w:t>R 336.2810</w:t>
            </w:r>
          </w:p>
        </w:tc>
      </w:tr>
      <w:tr w:rsidR="007F511A" w14:paraId="09627456"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704420FA" w14:textId="4D6F7A24" w:rsidR="007F511A" w:rsidRPr="00095B77" w:rsidRDefault="007F511A" w:rsidP="00967B8A">
            <w:pPr>
              <w:numPr>
                <w:ilvl w:val="0"/>
                <w:numId w:val="29"/>
              </w:numPr>
              <w:ind w:left="360"/>
              <w:rPr>
                <w:sz w:val="20"/>
              </w:rPr>
            </w:pPr>
            <w:r>
              <w:rPr>
                <w:color w:val="000000"/>
                <w:sz w:val="20"/>
              </w:rPr>
              <w:t>PM</w:t>
            </w:r>
          </w:p>
        </w:tc>
        <w:tc>
          <w:tcPr>
            <w:tcW w:w="1350" w:type="dxa"/>
            <w:tcBorders>
              <w:top w:val="single" w:sz="4" w:space="0" w:color="auto"/>
              <w:left w:val="single" w:sz="4" w:space="0" w:color="auto"/>
              <w:bottom w:val="single" w:sz="4" w:space="0" w:color="auto"/>
              <w:right w:val="single" w:sz="4" w:space="0" w:color="auto"/>
            </w:tcBorders>
          </w:tcPr>
          <w:p w14:paraId="4D1347FA" w14:textId="77777777" w:rsidR="007F511A" w:rsidRDefault="007F511A" w:rsidP="007F511A">
            <w:pPr>
              <w:jc w:val="center"/>
              <w:rPr>
                <w:color w:val="000000"/>
                <w:sz w:val="20"/>
              </w:rPr>
            </w:pPr>
            <w:r>
              <w:rPr>
                <w:color w:val="000000"/>
                <w:sz w:val="20"/>
              </w:rPr>
              <w:t xml:space="preserve">0.007 </w:t>
            </w:r>
            <w:proofErr w:type="spellStart"/>
            <w:r>
              <w:rPr>
                <w:color w:val="000000"/>
                <w:sz w:val="20"/>
              </w:rPr>
              <w:t>lb</w:t>
            </w:r>
            <w:proofErr w:type="spellEnd"/>
            <w:r>
              <w:rPr>
                <w:color w:val="000000"/>
                <w:sz w:val="20"/>
              </w:rPr>
              <w:t>/MMBTU</w:t>
            </w:r>
          </w:p>
          <w:p w14:paraId="00B20B6A" w14:textId="77BD2399"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496C86E6" w14:textId="2E0BA65C" w:rsidR="007F511A" w:rsidRPr="00BD3DE3" w:rsidRDefault="007F511A" w:rsidP="007F511A">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0FF9E1FB" w14:textId="77777777" w:rsidR="007F511A" w:rsidRPr="00F744F2" w:rsidRDefault="007F511A" w:rsidP="007F511A">
            <w:pPr>
              <w:jc w:val="center"/>
              <w:rPr>
                <w:color w:val="000000"/>
                <w:sz w:val="20"/>
              </w:rPr>
            </w:pPr>
            <w:r w:rsidRPr="00F744F2">
              <w:rPr>
                <w:color w:val="000000"/>
                <w:sz w:val="20"/>
              </w:rPr>
              <w:t>EUCTGHRSG10</w:t>
            </w:r>
          </w:p>
          <w:p w14:paraId="637FF188" w14:textId="005F0366"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58120FC8" w14:textId="77777777" w:rsidR="007F511A" w:rsidRPr="00260357" w:rsidRDefault="007F511A" w:rsidP="007F511A">
            <w:pPr>
              <w:jc w:val="center"/>
              <w:rPr>
                <w:color w:val="000000"/>
                <w:sz w:val="20"/>
              </w:rPr>
            </w:pPr>
            <w:r w:rsidRPr="00260357">
              <w:rPr>
                <w:color w:val="000000"/>
                <w:sz w:val="20"/>
              </w:rPr>
              <w:t>SC V.1</w:t>
            </w:r>
          </w:p>
          <w:p w14:paraId="3E61DAC1" w14:textId="47F4608C" w:rsidR="007F511A" w:rsidRPr="00BD3DE3" w:rsidRDefault="007F511A" w:rsidP="007F511A">
            <w:pPr>
              <w:jc w:val="center"/>
              <w:rPr>
                <w:sz w:val="20"/>
              </w:rPr>
            </w:pPr>
            <w:r w:rsidRPr="00260357">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0528AA83" w14:textId="77777777" w:rsidR="007F511A" w:rsidRPr="00AC565A" w:rsidRDefault="007F511A" w:rsidP="007F511A">
            <w:pPr>
              <w:jc w:val="center"/>
              <w:rPr>
                <w:b/>
                <w:color w:val="000000"/>
                <w:sz w:val="20"/>
              </w:rPr>
            </w:pPr>
            <w:r w:rsidRPr="00AC565A">
              <w:rPr>
                <w:b/>
                <w:color w:val="000000"/>
                <w:sz w:val="20"/>
              </w:rPr>
              <w:t>R 336.1205(1)(a) &amp; (b)</w:t>
            </w:r>
          </w:p>
          <w:p w14:paraId="04221A4B" w14:textId="77777777" w:rsidR="007F511A" w:rsidRPr="00AC565A" w:rsidRDefault="007F511A" w:rsidP="007F511A">
            <w:pPr>
              <w:jc w:val="center"/>
              <w:rPr>
                <w:b/>
                <w:color w:val="000000"/>
                <w:sz w:val="20"/>
              </w:rPr>
            </w:pPr>
            <w:r w:rsidRPr="00AC565A">
              <w:rPr>
                <w:b/>
                <w:color w:val="000000"/>
                <w:sz w:val="20"/>
              </w:rPr>
              <w:t>R 336.1331(1)(c)</w:t>
            </w:r>
          </w:p>
          <w:p w14:paraId="4B11EA9D" w14:textId="2B57534A" w:rsidR="007F511A" w:rsidRPr="002D3BFA" w:rsidRDefault="007F511A" w:rsidP="007F511A">
            <w:pPr>
              <w:jc w:val="center"/>
              <w:rPr>
                <w:b/>
                <w:sz w:val="20"/>
              </w:rPr>
            </w:pPr>
            <w:r w:rsidRPr="00AC565A">
              <w:rPr>
                <w:b/>
                <w:color w:val="000000"/>
                <w:sz w:val="20"/>
              </w:rPr>
              <w:t>R 336.2810</w:t>
            </w:r>
          </w:p>
        </w:tc>
      </w:tr>
      <w:tr w:rsidR="007F511A" w14:paraId="1CC9CCDE"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2115BEEB" w14:textId="72403AC9" w:rsidR="007F511A" w:rsidRPr="00095B77" w:rsidRDefault="007F511A" w:rsidP="00967B8A">
            <w:pPr>
              <w:numPr>
                <w:ilvl w:val="0"/>
                <w:numId w:val="29"/>
              </w:numPr>
              <w:ind w:left="360"/>
              <w:rPr>
                <w:sz w:val="20"/>
              </w:rPr>
            </w:pPr>
            <w:r>
              <w:rPr>
                <w:color w:val="000000"/>
                <w:sz w:val="20"/>
              </w:rPr>
              <w:t xml:space="preserve"> PM10</w:t>
            </w:r>
          </w:p>
        </w:tc>
        <w:tc>
          <w:tcPr>
            <w:tcW w:w="1350" w:type="dxa"/>
            <w:tcBorders>
              <w:top w:val="single" w:sz="4" w:space="0" w:color="auto"/>
              <w:left w:val="single" w:sz="4" w:space="0" w:color="auto"/>
              <w:bottom w:val="single" w:sz="4" w:space="0" w:color="auto"/>
              <w:right w:val="single" w:sz="4" w:space="0" w:color="auto"/>
            </w:tcBorders>
          </w:tcPr>
          <w:p w14:paraId="69B16FA6" w14:textId="77777777" w:rsidR="007F511A" w:rsidRDefault="007F511A" w:rsidP="007F511A">
            <w:pPr>
              <w:jc w:val="center"/>
              <w:rPr>
                <w:color w:val="000000"/>
                <w:sz w:val="20"/>
              </w:rPr>
            </w:pPr>
            <w:r>
              <w:rPr>
                <w:color w:val="000000"/>
                <w:sz w:val="20"/>
              </w:rPr>
              <w:t xml:space="preserve">0.014 </w:t>
            </w:r>
            <w:proofErr w:type="spellStart"/>
            <w:r>
              <w:rPr>
                <w:color w:val="000000"/>
                <w:sz w:val="20"/>
              </w:rPr>
              <w:t>lb</w:t>
            </w:r>
            <w:proofErr w:type="spellEnd"/>
            <w:r>
              <w:rPr>
                <w:color w:val="000000"/>
                <w:sz w:val="20"/>
              </w:rPr>
              <w:t>/MMBTU</w:t>
            </w:r>
          </w:p>
          <w:p w14:paraId="5A49EF46" w14:textId="57152771"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616D2938" w14:textId="619708B8" w:rsidR="007F511A" w:rsidRPr="00BD3DE3" w:rsidRDefault="007F511A" w:rsidP="007F511A">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7A365F8B" w14:textId="77777777" w:rsidR="007F511A" w:rsidRPr="00F744F2" w:rsidRDefault="007F511A" w:rsidP="007F511A">
            <w:pPr>
              <w:jc w:val="center"/>
              <w:rPr>
                <w:color w:val="000000"/>
                <w:sz w:val="20"/>
              </w:rPr>
            </w:pPr>
            <w:r w:rsidRPr="00F744F2">
              <w:rPr>
                <w:color w:val="000000"/>
                <w:sz w:val="20"/>
              </w:rPr>
              <w:t>EUCTGHRSG10</w:t>
            </w:r>
          </w:p>
          <w:p w14:paraId="33D32C8D" w14:textId="12FC5C7F"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7675377F" w14:textId="77777777" w:rsidR="007F511A" w:rsidRPr="00260357" w:rsidRDefault="007F511A" w:rsidP="007F511A">
            <w:pPr>
              <w:jc w:val="center"/>
              <w:rPr>
                <w:color w:val="000000"/>
                <w:sz w:val="20"/>
              </w:rPr>
            </w:pPr>
            <w:r w:rsidRPr="00260357">
              <w:rPr>
                <w:color w:val="000000"/>
                <w:sz w:val="20"/>
              </w:rPr>
              <w:t>SC V.1</w:t>
            </w:r>
          </w:p>
          <w:p w14:paraId="4760E395" w14:textId="09DEE84B" w:rsidR="007F511A" w:rsidRPr="00BD3DE3" w:rsidRDefault="007F511A" w:rsidP="007F511A">
            <w:pPr>
              <w:jc w:val="center"/>
              <w:rPr>
                <w:sz w:val="20"/>
              </w:rPr>
            </w:pPr>
            <w:r w:rsidRPr="00260357">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3A5F78F6" w14:textId="77777777" w:rsidR="00DA29F3" w:rsidRDefault="007F511A" w:rsidP="007F511A">
            <w:pPr>
              <w:jc w:val="center"/>
              <w:rPr>
                <w:b/>
                <w:color w:val="000000"/>
                <w:sz w:val="20"/>
              </w:rPr>
            </w:pPr>
            <w:r w:rsidRPr="00AC565A">
              <w:rPr>
                <w:b/>
                <w:color w:val="000000"/>
                <w:sz w:val="20"/>
              </w:rPr>
              <w:t xml:space="preserve">R 336.1205(1)(a) &amp; (b) </w:t>
            </w:r>
          </w:p>
          <w:p w14:paraId="4782411D" w14:textId="5933FC36" w:rsidR="007F511A" w:rsidRPr="00AC565A" w:rsidRDefault="007F511A" w:rsidP="007F511A">
            <w:pPr>
              <w:jc w:val="center"/>
              <w:rPr>
                <w:b/>
                <w:color w:val="000000"/>
                <w:sz w:val="20"/>
              </w:rPr>
            </w:pPr>
            <w:r w:rsidRPr="00AC565A">
              <w:rPr>
                <w:b/>
                <w:color w:val="000000"/>
                <w:sz w:val="20"/>
              </w:rPr>
              <w:t>R 336.2803</w:t>
            </w:r>
          </w:p>
          <w:p w14:paraId="6B08D464" w14:textId="77777777" w:rsidR="007F511A" w:rsidRPr="00AC565A" w:rsidRDefault="007F511A" w:rsidP="007F511A">
            <w:pPr>
              <w:jc w:val="center"/>
              <w:rPr>
                <w:b/>
                <w:color w:val="000000"/>
                <w:sz w:val="20"/>
              </w:rPr>
            </w:pPr>
            <w:r w:rsidRPr="00AC565A">
              <w:rPr>
                <w:b/>
                <w:color w:val="000000"/>
                <w:sz w:val="20"/>
              </w:rPr>
              <w:t>R 336.2804</w:t>
            </w:r>
          </w:p>
          <w:p w14:paraId="6B07941B" w14:textId="4CC8FEE2" w:rsidR="007F511A" w:rsidRPr="002D3BFA" w:rsidRDefault="007F511A" w:rsidP="007F511A">
            <w:pPr>
              <w:jc w:val="center"/>
              <w:rPr>
                <w:b/>
                <w:sz w:val="20"/>
              </w:rPr>
            </w:pPr>
            <w:r w:rsidRPr="00AC565A">
              <w:rPr>
                <w:b/>
                <w:color w:val="000000"/>
                <w:sz w:val="20"/>
              </w:rPr>
              <w:t>R 336.2810</w:t>
            </w:r>
          </w:p>
        </w:tc>
      </w:tr>
      <w:tr w:rsidR="007F511A" w14:paraId="24B18C0A"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04C51A46" w14:textId="2626A7F1" w:rsidR="007F511A" w:rsidRPr="00095B77" w:rsidRDefault="007F511A" w:rsidP="00967B8A">
            <w:pPr>
              <w:numPr>
                <w:ilvl w:val="0"/>
                <w:numId w:val="29"/>
              </w:numPr>
              <w:ind w:left="360"/>
              <w:rPr>
                <w:sz w:val="20"/>
              </w:rPr>
            </w:pPr>
            <w:r>
              <w:rPr>
                <w:color w:val="000000"/>
                <w:sz w:val="20"/>
              </w:rPr>
              <w:t>PM2.5</w:t>
            </w:r>
          </w:p>
        </w:tc>
        <w:tc>
          <w:tcPr>
            <w:tcW w:w="1350" w:type="dxa"/>
            <w:tcBorders>
              <w:top w:val="single" w:sz="4" w:space="0" w:color="auto"/>
              <w:left w:val="single" w:sz="4" w:space="0" w:color="auto"/>
              <w:bottom w:val="single" w:sz="4" w:space="0" w:color="auto"/>
              <w:right w:val="single" w:sz="4" w:space="0" w:color="auto"/>
            </w:tcBorders>
          </w:tcPr>
          <w:p w14:paraId="187825EF" w14:textId="77777777" w:rsidR="007F511A" w:rsidRDefault="007F511A" w:rsidP="007F511A">
            <w:pPr>
              <w:jc w:val="center"/>
              <w:rPr>
                <w:color w:val="000000"/>
                <w:sz w:val="20"/>
              </w:rPr>
            </w:pPr>
            <w:r>
              <w:rPr>
                <w:color w:val="000000"/>
                <w:sz w:val="20"/>
              </w:rPr>
              <w:t xml:space="preserve">0.014 </w:t>
            </w:r>
            <w:proofErr w:type="spellStart"/>
            <w:r>
              <w:rPr>
                <w:color w:val="000000"/>
                <w:sz w:val="20"/>
              </w:rPr>
              <w:t>lb</w:t>
            </w:r>
            <w:proofErr w:type="spellEnd"/>
            <w:r>
              <w:rPr>
                <w:color w:val="000000"/>
                <w:sz w:val="20"/>
              </w:rPr>
              <w:t>/MMBTU</w:t>
            </w:r>
          </w:p>
          <w:p w14:paraId="188D96B2" w14:textId="545403AF"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0ADAE509" w14:textId="361E43D1" w:rsidR="007F511A" w:rsidRPr="00BD3DE3" w:rsidRDefault="007F511A" w:rsidP="007F511A">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421C6A57" w14:textId="77777777" w:rsidR="007F511A" w:rsidRPr="00F744F2" w:rsidRDefault="007F511A" w:rsidP="007F511A">
            <w:pPr>
              <w:jc w:val="center"/>
              <w:rPr>
                <w:color w:val="000000"/>
                <w:sz w:val="20"/>
              </w:rPr>
            </w:pPr>
            <w:r w:rsidRPr="00F744F2">
              <w:rPr>
                <w:color w:val="000000"/>
                <w:sz w:val="20"/>
              </w:rPr>
              <w:t>EUCTGHRSG10</w:t>
            </w:r>
          </w:p>
          <w:p w14:paraId="0A9150DB" w14:textId="57285509"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41531469" w14:textId="77777777" w:rsidR="007F511A" w:rsidRPr="00260357" w:rsidRDefault="007F511A" w:rsidP="007F511A">
            <w:pPr>
              <w:jc w:val="center"/>
              <w:rPr>
                <w:color w:val="000000"/>
                <w:sz w:val="20"/>
              </w:rPr>
            </w:pPr>
            <w:r w:rsidRPr="00260357">
              <w:rPr>
                <w:color w:val="000000"/>
                <w:sz w:val="20"/>
              </w:rPr>
              <w:t>SC V.1</w:t>
            </w:r>
          </w:p>
          <w:p w14:paraId="03D79916" w14:textId="2B42C754" w:rsidR="007F511A" w:rsidRPr="00BD3DE3" w:rsidRDefault="007F511A" w:rsidP="007F511A">
            <w:pPr>
              <w:jc w:val="center"/>
              <w:rPr>
                <w:sz w:val="20"/>
              </w:rPr>
            </w:pPr>
            <w:r w:rsidRPr="00260357">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36EF6983" w14:textId="77777777" w:rsidR="00DA29F3" w:rsidRDefault="007F511A" w:rsidP="007F511A">
            <w:pPr>
              <w:jc w:val="center"/>
              <w:rPr>
                <w:b/>
                <w:color w:val="000000"/>
                <w:sz w:val="20"/>
              </w:rPr>
            </w:pPr>
            <w:r w:rsidRPr="00AC565A">
              <w:rPr>
                <w:b/>
                <w:color w:val="000000"/>
                <w:sz w:val="20"/>
              </w:rPr>
              <w:t xml:space="preserve">R 336.1205(1)(a) &amp; (b) </w:t>
            </w:r>
          </w:p>
          <w:p w14:paraId="3BE5AA6C" w14:textId="7BB05665" w:rsidR="007F511A" w:rsidRPr="00AC565A" w:rsidRDefault="007F511A" w:rsidP="007F511A">
            <w:pPr>
              <w:jc w:val="center"/>
              <w:rPr>
                <w:b/>
                <w:color w:val="000000"/>
                <w:sz w:val="20"/>
              </w:rPr>
            </w:pPr>
            <w:r w:rsidRPr="00AC565A">
              <w:rPr>
                <w:b/>
                <w:color w:val="000000"/>
                <w:sz w:val="20"/>
              </w:rPr>
              <w:t>R 336.2803</w:t>
            </w:r>
          </w:p>
          <w:p w14:paraId="74C7C0F5" w14:textId="77777777" w:rsidR="007F511A" w:rsidRPr="00AC565A" w:rsidRDefault="007F511A" w:rsidP="007F511A">
            <w:pPr>
              <w:jc w:val="center"/>
              <w:rPr>
                <w:b/>
                <w:color w:val="000000"/>
                <w:sz w:val="20"/>
              </w:rPr>
            </w:pPr>
            <w:r w:rsidRPr="00AC565A">
              <w:rPr>
                <w:b/>
                <w:color w:val="000000"/>
                <w:sz w:val="20"/>
              </w:rPr>
              <w:t>R 336.2804</w:t>
            </w:r>
          </w:p>
          <w:p w14:paraId="2E425B09" w14:textId="77777777" w:rsidR="007F511A" w:rsidRPr="00AC565A" w:rsidRDefault="007F511A" w:rsidP="007F511A">
            <w:pPr>
              <w:jc w:val="center"/>
              <w:rPr>
                <w:b/>
                <w:color w:val="000000"/>
                <w:sz w:val="20"/>
              </w:rPr>
            </w:pPr>
            <w:r w:rsidRPr="00AC565A">
              <w:rPr>
                <w:b/>
                <w:color w:val="000000"/>
                <w:sz w:val="20"/>
              </w:rPr>
              <w:t>R 336.2810</w:t>
            </w:r>
          </w:p>
          <w:p w14:paraId="011884F6" w14:textId="42AB2EA1" w:rsidR="007F511A" w:rsidRPr="002D3BFA" w:rsidRDefault="007F511A" w:rsidP="007F511A">
            <w:pPr>
              <w:jc w:val="center"/>
              <w:rPr>
                <w:b/>
                <w:sz w:val="20"/>
              </w:rPr>
            </w:pPr>
            <w:r w:rsidRPr="00AC565A">
              <w:rPr>
                <w:b/>
                <w:color w:val="000000"/>
                <w:sz w:val="20"/>
              </w:rPr>
              <w:t>40 CFR 52.21(c), (d), &amp; (j)</w:t>
            </w:r>
          </w:p>
        </w:tc>
      </w:tr>
      <w:tr w:rsidR="007F511A" w14:paraId="3B011DA4"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4A5617BA" w14:textId="6422D751" w:rsidR="007F511A" w:rsidRPr="00095B77" w:rsidRDefault="007F511A" w:rsidP="00967B8A">
            <w:pPr>
              <w:numPr>
                <w:ilvl w:val="0"/>
                <w:numId w:val="29"/>
              </w:numPr>
              <w:ind w:left="360"/>
              <w:rPr>
                <w:sz w:val="20"/>
              </w:rPr>
            </w:pPr>
            <w:r>
              <w:rPr>
                <w:color w:val="000000"/>
                <w:sz w:val="20"/>
              </w:rPr>
              <w:t>VOC</w:t>
            </w:r>
          </w:p>
        </w:tc>
        <w:tc>
          <w:tcPr>
            <w:tcW w:w="1350" w:type="dxa"/>
            <w:tcBorders>
              <w:top w:val="single" w:sz="4" w:space="0" w:color="auto"/>
              <w:left w:val="single" w:sz="4" w:space="0" w:color="auto"/>
              <w:bottom w:val="single" w:sz="4" w:space="0" w:color="auto"/>
              <w:right w:val="single" w:sz="4" w:space="0" w:color="auto"/>
            </w:tcBorders>
          </w:tcPr>
          <w:p w14:paraId="7D7A9548" w14:textId="77777777" w:rsidR="007F511A" w:rsidRDefault="007F511A" w:rsidP="007F511A">
            <w:pPr>
              <w:jc w:val="center"/>
              <w:rPr>
                <w:color w:val="000000"/>
                <w:sz w:val="20"/>
              </w:rPr>
            </w:pPr>
            <w:r>
              <w:rPr>
                <w:color w:val="000000"/>
                <w:sz w:val="20"/>
              </w:rPr>
              <w:t xml:space="preserve">4 </w:t>
            </w:r>
            <w:proofErr w:type="spellStart"/>
            <w:r>
              <w:rPr>
                <w:color w:val="000000"/>
                <w:sz w:val="20"/>
              </w:rPr>
              <w:t>ppmvd</w:t>
            </w:r>
            <w:proofErr w:type="spellEnd"/>
            <w:r>
              <w:rPr>
                <w:color w:val="000000"/>
                <w:sz w:val="20"/>
              </w:rPr>
              <w:t xml:space="preserve"> at 15% O</w:t>
            </w:r>
            <w:r w:rsidRPr="00F744F2">
              <w:rPr>
                <w:color w:val="000000"/>
                <w:sz w:val="20"/>
                <w:vertAlign w:val="subscript"/>
              </w:rPr>
              <w:t>2</w:t>
            </w:r>
          </w:p>
          <w:p w14:paraId="63D91379" w14:textId="62BDF16D" w:rsidR="007F511A" w:rsidRPr="00BD3DE3" w:rsidRDefault="007F511A" w:rsidP="007F511A">
            <w:pPr>
              <w:jc w:val="center"/>
              <w:rPr>
                <w:sz w:val="20"/>
              </w:rPr>
            </w:pPr>
            <w:r>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19CCE379" w14:textId="2BE3CF9F" w:rsidR="007F511A" w:rsidRPr="00BD3DE3" w:rsidRDefault="007F511A" w:rsidP="007F511A">
            <w:pPr>
              <w:jc w:val="center"/>
              <w:rPr>
                <w:sz w:val="20"/>
              </w:rPr>
            </w:pPr>
            <w:r>
              <w:rPr>
                <w:color w:val="000000"/>
                <w:sz w:val="20"/>
              </w:rPr>
              <w:t>Hourly</w:t>
            </w:r>
          </w:p>
        </w:tc>
        <w:tc>
          <w:tcPr>
            <w:tcW w:w="1800" w:type="dxa"/>
            <w:tcBorders>
              <w:top w:val="single" w:sz="4" w:space="0" w:color="auto"/>
              <w:left w:val="single" w:sz="4" w:space="0" w:color="auto"/>
              <w:bottom w:val="single" w:sz="4" w:space="0" w:color="auto"/>
              <w:right w:val="single" w:sz="4" w:space="0" w:color="auto"/>
            </w:tcBorders>
          </w:tcPr>
          <w:p w14:paraId="5DA0C540" w14:textId="77777777" w:rsidR="007F511A" w:rsidRPr="00F744F2" w:rsidRDefault="007F511A" w:rsidP="007F511A">
            <w:pPr>
              <w:jc w:val="center"/>
              <w:rPr>
                <w:color w:val="000000"/>
                <w:sz w:val="20"/>
              </w:rPr>
            </w:pPr>
            <w:r w:rsidRPr="00F744F2">
              <w:rPr>
                <w:color w:val="000000"/>
                <w:sz w:val="20"/>
              </w:rPr>
              <w:t>EUCTGHRSG10</w:t>
            </w:r>
          </w:p>
          <w:p w14:paraId="643F5C9E" w14:textId="7BBC14D1"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79779DB1" w14:textId="77777777" w:rsidR="007F511A" w:rsidRPr="00260357" w:rsidRDefault="007F511A" w:rsidP="007F511A">
            <w:pPr>
              <w:jc w:val="center"/>
              <w:rPr>
                <w:color w:val="000000"/>
                <w:sz w:val="20"/>
              </w:rPr>
            </w:pPr>
            <w:r w:rsidRPr="00260357">
              <w:rPr>
                <w:color w:val="000000"/>
                <w:sz w:val="20"/>
              </w:rPr>
              <w:t>SC V.1</w:t>
            </w:r>
          </w:p>
          <w:p w14:paraId="7CE99498" w14:textId="77777777" w:rsidR="007F511A" w:rsidRDefault="007F511A" w:rsidP="007F511A">
            <w:pPr>
              <w:jc w:val="center"/>
              <w:rPr>
                <w:color w:val="000000"/>
                <w:sz w:val="20"/>
              </w:rPr>
            </w:pPr>
            <w:r w:rsidRPr="00260357">
              <w:rPr>
                <w:color w:val="000000"/>
                <w:sz w:val="20"/>
              </w:rPr>
              <w:t>SC VI.7</w:t>
            </w:r>
          </w:p>
          <w:p w14:paraId="6DD0F40F" w14:textId="27F690D1" w:rsidR="007F511A" w:rsidRPr="00BD3DE3" w:rsidRDefault="007F511A" w:rsidP="007F511A">
            <w:pPr>
              <w:jc w:val="center"/>
              <w:rPr>
                <w:sz w:val="20"/>
              </w:rPr>
            </w:pPr>
            <w:r>
              <w:rPr>
                <w:color w:val="000000"/>
                <w:sz w:val="20"/>
              </w:rPr>
              <w:t xml:space="preserve">SC VI.10 </w:t>
            </w:r>
          </w:p>
        </w:tc>
        <w:tc>
          <w:tcPr>
            <w:tcW w:w="2080" w:type="dxa"/>
            <w:tcBorders>
              <w:top w:val="single" w:sz="4" w:space="0" w:color="auto"/>
              <w:left w:val="single" w:sz="4" w:space="0" w:color="auto"/>
              <w:bottom w:val="single" w:sz="4" w:space="0" w:color="auto"/>
              <w:right w:val="single" w:sz="4" w:space="0" w:color="auto"/>
            </w:tcBorders>
          </w:tcPr>
          <w:p w14:paraId="391E76AC" w14:textId="77777777" w:rsidR="007F511A" w:rsidRPr="00AC565A" w:rsidRDefault="007F511A" w:rsidP="007F511A">
            <w:pPr>
              <w:jc w:val="center"/>
              <w:rPr>
                <w:b/>
                <w:color w:val="000000"/>
                <w:sz w:val="20"/>
              </w:rPr>
            </w:pPr>
            <w:r w:rsidRPr="00AC565A">
              <w:rPr>
                <w:b/>
                <w:color w:val="000000"/>
                <w:sz w:val="20"/>
              </w:rPr>
              <w:t>R 336.1205(1)(a) &amp; (b)</w:t>
            </w:r>
          </w:p>
          <w:p w14:paraId="60BB68AB" w14:textId="77777777" w:rsidR="007F511A" w:rsidRPr="00AC565A" w:rsidRDefault="007F511A" w:rsidP="007F511A">
            <w:pPr>
              <w:jc w:val="center"/>
              <w:rPr>
                <w:b/>
                <w:color w:val="000000"/>
                <w:sz w:val="20"/>
              </w:rPr>
            </w:pPr>
            <w:r w:rsidRPr="00AC565A">
              <w:rPr>
                <w:b/>
                <w:color w:val="000000"/>
                <w:sz w:val="20"/>
              </w:rPr>
              <w:t>R 336.1702(a)</w:t>
            </w:r>
          </w:p>
          <w:p w14:paraId="042FDB6A" w14:textId="10AB4D34" w:rsidR="007F511A" w:rsidRPr="002D3BFA" w:rsidRDefault="007F511A" w:rsidP="007F511A">
            <w:pPr>
              <w:jc w:val="center"/>
              <w:rPr>
                <w:b/>
                <w:sz w:val="20"/>
              </w:rPr>
            </w:pPr>
            <w:r w:rsidRPr="00AC565A">
              <w:rPr>
                <w:b/>
                <w:color w:val="000000"/>
                <w:sz w:val="20"/>
              </w:rPr>
              <w:t>R 336.2810</w:t>
            </w:r>
          </w:p>
        </w:tc>
      </w:tr>
      <w:tr w:rsidR="007F511A" w14:paraId="2971C79E"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34DAF5E5" w14:textId="7CB9D3B2" w:rsidR="007F511A" w:rsidRPr="00095B77" w:rsidRDefault="007F511A" w:rsidP="00967B8A">
            <w:pPr>
              <w:numPr>
                <w:ilvl w:val="0"/>
                <w:numId w:val="29"/>
              </w:numPr>
              <w:ind w:left="360"/>
              <w:rPr>
                <w:sz w:val="20"/>
              </w:rPr>
            </w:pPr>
            <w:r>
              <w:rPr>
                <w:color w:val="000000"/>
                <w:sz w:val="20"/>
              </w:rPr>
              <w:t>GHGs as CO</w:t>
            </w:r>
            <w:r w:rsidRPr="00D0252D">
              <w:rPr>
                <w:color w:val="000000"/>
                <w:sz w:val="20"/>
                <w:vertAlign w:val="subscript"/>
              </w:rPr>
              <w:t>2</w:t>
            </w:r>
            <w:r>
              <w:rPr>
                <w:color w:val="000000"/>
                <w:sz w:val="20"/>
              </w:rPr>
              <w:t>e</w:t>
            </w:r>
          </w:p>
        </w:tc>
        <w:tc>
          <w:tcPr>
            <w:tcW w:w="1350" w:type="dxa"/>
            <w:tcBorders>
              <w:top w:val="single" w:sz="4" w:space="0" w:color="auto"/>
              <w:left w:val="single" w:sz="4" w:space="0" w:color="auto"/>
              <w:bottom w:val="single" w:sz="4" w:space="0" w:color="auto"/>
              <w:right w:val="single" w:sz="4" w:space="0" w:color="auto"/>
            </w:tcBorders>
          </w:tcPr>
          <w:p w14:paraId="7DCA009E" w14:textId="77777777" w:rsidR="007F511A" w:rsidRPr="003C663A" w:rsidRDefault="007F511A" w:rsidP="007F511A">
            <w:pPr>
              <w:jc w:val="center"/>
              <w:rPr>
                <w:color w:val="000000"/>
                <w:sz w:val="20"/>
              </w:rPr>
            </w:pPr>
            <w:r w:rsidRPr="003C663A">
              <w:rPr>
                <w:color w:val="000000"/>
                <w:sz w:val="20"/>
              </w:rPr>
              <w:t xml:space="preserve">312,321 </w:t>
            </w:r>
            <w:proofErr w:type="spellStart"/>
            <w:r w:rsidRPr="003C663A">
              <w:rPr>
                <w:color w:val="000000"/>
                <w:sz w:val="20"/>
              </w:rPr>
              <w:t>tpy</w:t>
            </w:r>
            <w:proofErr w:type="spellEnd"/>
          </w:p>
          <w:p w14:paraId="4F181973" w14:textId="4986B3D2" w:rsidR="007F511A" w:rsidRPr="00BD3DE3" w:rsidRDefault="007F511A" w:rsidP="007F511A">
            <w:pPr>
              <w:jc w:val="center"/>
              <w:rPr>
                <w:sz w:val="20"/>
              </w:rPr>
            </w:pPr>
            <w:r w:rsidRPr="003C663A">
              <w:rPr>
                <w:color w:val="000000"/>
                <w:sz w:val="20"/>
              </w:rPr>
              <w:t>(each unit)</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6A9520A6" w14:textId="4FAD5408" w:rsidR="007F511A" w:rsidRPr="00BD3DE3" w:rsidRDefault="007F511A" w:rsidP="007F511A">
            <w:pPr>
              <w:jc w:val="center"/>
              <w:rPr>
                <w:sz w:val="20"/>
              </w:rPr>
            </w:pPr>
            <w:r w:rsidRPr="003C663A">
              <w:rPr>
                <w:color w:val="000000"/>
                <w:sz w:val="20"/>
              </w:rPr>
              <w:t>12-month rolling time period as determined at the end of each calendar month</w:t>
            </w:r>
          </w:p>
        </w:tc>
        <w:tc>
          <w:tcPr>
            <w:tcW w:w="1800" w:type="dxa"/>
            <w:tcBorders>
              <w:top w:val="single" w:sz="4" w:space="0" w:color="auto"/>
              <w:left w:val="single" w:sz="4" w:space="0" w:color="auto"/>
              <w:bottom w:val="single" w:sz="4" w:space="0" w:color="auto"/>
              <w:right w:val="single" w:sz="4" w:space="0" w:color="auto"/>
            </w:tcBorders>
          </w:tcPr>
          <w:p w14:paraId="477DA174" w14:textId="77777777" w:rsidR="007F511A" w:rsidRPr="00F744F2" w:rsidRDefault="007F511A" w:rsidP="007F511A">
            <w:pPr>
              <w:jc w:val="center"/>
              <w:rPr>
                <w:color w:val="000000"/>
                <w:sz w:val="20"/>
              </w:rPr>
            </w:pPr>
            <w:r w:rsidRPr="00F744F2">
              <w:rPr>
                <w:color w:val="000000"/>
                <w:sz w:val="20"/>
              </w:rPr>
              <w:t>EUCTGHRSG10</w:t>
            </w:r>
          </w:p>
          <w:p w14:paraId="76127245" w14:textId="39A7C438"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741F7374" w14:textId="77777777" w:rsidR="007F511A" w:rsidRPr="003C663A" w:rsidRDefault="007F511A" w:rsidP="007F511A">
            <w:pPr>
              <w:jc w:val="center"/>
              <w:rPr>
                <w:color w:val="000000"/>
                <w:sz w:val="20"/>
              </w:rPr>
            </w:pPr>
            <w:r w:rsidRPr="003C663A">
              <w:rPr>
                <w:color w:val="000000"/>
                <w:sz w:val="20"/>
              </w:rPr>
              <w:t>SC IV.6</w:t>
            </w:r>
          </w:p>
          <w:p w14:paraId="759D248B" w14:textId="77777777" w:rsidR="007F511A" w:rsidRPr="003C663A" w:rsidRDefault="007F511A" w:rsidP="007F511A">
            <w:pPr>
              <w:jc w:val="center"/>
              <w:rPr>
                <w:color w:val="000000"/>
                <w:sz w:val="20"/>
              </w:rPr>
            </w:pPr>
            <w:r w:rsidRPr="003C663A">
              <w:rPr>
                <w:color w:val="000000"/>
                <w:sz w:val="20"/>
              </w:rPr>
              <w:t>SC V.2</w:t>
            </w:r>
          </w:p>
          <w:p w14:paraId="288FEEFE" w14:textId="77777777" w:rsidR="007F511A" w:rsidRPr="003C663A" w:rsidRDefault="007F511A" w:rsidP="007F511A">
            <w:pPr>
              <w:jc w:val="center"/>
              <w:rPr>
                <w:color w:val="000000"/>
                <w:sz w:val="20"/>
              </w:rPr>
            </w:pPr>
            <w:r w:rsidRPr="003C663A">
              <w:rPr>
                <w:color w:val="000000"/>
                <w:sz w:val="20"/>
              </w:rPr>
              <w:t>SC VI.4</w:t>
            </w:r>
          </w:p>
          <w:p w14:paraId="34D061E9" w14:textId="77777777" w:rsidR="007F511A" w:rsidRPr="003C663A" w:rsidRDefault="007F511A" w:rsidP="007F511A">
            <w:pPr>
              <w:jc w:val="center"/>
              <w:rPr>
                <w:color w:val="000000"/>
                <w:sz w:val="20"/>
              </w:rPr>
            </w:pPr>
            <w:r w:rsidRPr="003C663A">
              <w:rPr>
                <w:color w:val="000000"/>
                <w:sz w:val="20"/>
              </w:rPr>
              <w:t>SC VI.5</w:t>
            </w:r>
          </w:p>
          <w:p w14:paraId="3CB6A579" w14:textId="3949071B" w:rsidR="007F511A" w:rsidRPr="00BD3DE3" w:rsidRDefault="007F511A" w:rsidP="007F511A">
            <w:pPr>
              <w:jc w:val="center"/>
              <w:rPr>
                <w:sz w:val="20"/>
              </w:rPr>
            </w:pPr>
            <w:r w:rsidRPr="003C663A">
              <w:rPr>
                <w:color w:val="000000"/>
                <w:sz w:val="20"/>
              </w:rPr>
              <w:t>SC VI.7</w:t>
            </w:r>
          </w:p>
        </w:tc>
        <w:tc>
          <w:tcPr>
            <w:tcW w:w="2080" w:type="dxa"/>
            <w:tcBorders>
              <w:top w:val="single" w:sz="4" w:space="0" w:color="auto"/>
              <w:left w:val="single" w:sz="4" w:space="0" w:color="auto"/>
              <w:bottom w:val="single" w:sz="4" w:space="0" w:color="auto"/>
              <w:right w:val="single" w:sz="4" w:space="0" w:color="auto"/>
            </w:tcBorders>
          </w:tcPr>
          <w:p w14:paraId="41A25A05" w14:textId="77777777" w:rsidR="007F511A" w:rsidRPr="00AC565A" w:rsidRDefault="007F511A" w:rsidP="007F511A">
            <w:pPr>
              <w:jc w:val="center"/>
              <w:rPr>
                <w:b/>
                <w:color w:val="000000"/>
                <w:sz w:val="20"/>
              </w:rPr>
            </w:pPr>
            <w:r w:rsidRPr="00AC565A">
              <w:rPr>
                <w:b/>
                <w:color w:val="000000"/>
                <w:sz w:val="20"/>
              </w:rPr>
              <w:t>R 336.1205(1)(a) &amp; (b)</w:t>
            </w:r>
          </w:p>
          <w:p w14:paraId="0C644909" w14:textId="77777777" w:rsidR="007F511A" w:rsidRPr="00AC565A" w:rsidRDefault="007F511A" w:rsidP="007F511A">
            <w:pPr>
              <w:jc w:val="center"/>
              <w:rPr>
                <w:b/>
                <w:color w:val="000000"/>
                <w:sz w:val="20"/>
              </w:rPr>
            </w:pPr>
            <w:r w:rsidRPr="00AC565A">
              <w:rPr>
                <w:b/>
                <w:color w:val="000000"/>
                <w:sz w:val="20"/>
              </w:rPr>
              <w:t>R 336.2810</w:t>
            </w:r>
          </w:p>
          <w:p w14:paraId="45F6D5B8" w14:textId="7E52A23A" w:rsidR="007F511A" w:rsidRPr="002D3BFA" w:rsidRDefault="007F511A" w:rsidP="007F511A">
            <w:pPr>
              <w:jc w:val="center"/>
              <w:rPr>
                <w:b/>
                <w:sz w:val="20"/>
              </w:rPr>
            </w:pPr>
            <w:r w:rsidRPr="00AC565A">
              <w:rPr>
                <w:b/>
                <w:color w:val="000000"/>
                <w:sz w:val="20"/>
              </w:rPr>
              <w:t>40 CFR 52.21(j)</w:t>
            </w:r>
          </w:p>
        </w:tc>
      </w:tr>
      <w:tr w:rsidR="007F511A" w14:paraId="7D4956FD" w14:textId="77777777" w:rsidTr="00740F36">
        <w:trPr>
          <w:cantSplit/>
        </w:trPr>
        <w:tc>
          <w:tcPr>
            <w:tcW w:w="1340" w:type="dxa"/>
            <w:tcBorders>
              <w:top w:val="single" w:sz="4" w:space="0" w:color="auto"/>
              <w:left w:val="single" w:sz="4" w:space="0" w:color="auto"/>
              <w:bottom w:val="single" w:sz="4" w:space="0" w:color="auto"/>
              <w:right w:val="single" w:sz="4" w:space="0" w:color="auto"/>
            </w:tcBorders>
          </w:tcPr>
          <w:p w14:paraId="0D03AEBA" w14:textId="1681912A" w:rsidR="007F511A" w:rsidRPr="00095B77" w:rsidRDefault="007F511A" w:rsidP="00967B8A">
            <w:pPr>
              <w:numPr>
                <w:ilvl w:val="0"/>
                <w:numId w:val="29"/>
              </w:numPr>
              <w:ind w:left="360"/>
              <w:rPr>
                <w:sz w:val="20"/>
              </w:rPr>
            </w:pPr>
            <w:r>
              <w:rPr>
                <w:color w:val="000000"/>
                <w:sz w:val="20"/>
              </w:rPr>
              <w:t>CO</w:t>
            </w:r>
            <w:r w:rsidRPr="004003E2">
              <w:rPr>
                <w:color w:val="000000"/>
                <w:sz w:val="20"/>
                <w:vertAlign w:val="subscript"/>
              </w:rPr>
              <w:t>2</w:t>
            </w:r>
          </w:p>
        </w:tc>
        <w:tc>
          <w:tcPr>
            <w:tcW w:w="1350" w:type="dxa"/>
            <w:tcBorders>
              <w:top w:val="single" w:sz="4" w:space="0" w:color="auto"/>
              <w:left w:val="single" w:sz="4" w:space="0" w:color="auto"/>
              <w:bottom w:val="single" w:sz="4" w:space="0" w:color="auto"/>
              <w:right w:val="single" w:sz="4" w:space="0" w:color="auto"/>
            </w:tcBorders>
          </w:tcPr>
          <w:p w14:paraId="6152BD21" w14:textId="03AAAF09" w:rsidR="007F511A" w:rsidRPr="00BD3DE3" w:rsidRDefault="007F511A" w:rsidP="007F511A">
            <w:pPr>
              <w:jc w:val="center"/>
              <w:rPr>
                <w:sz w:val="20"/>
              </w:rPr>
            </w:pPr>
            <w:r>
              <w:rPr>
                <w:color w:val="000000"/>
                <w:sz w:val="20"/>
              </w:rPr>
              <w:t xml:space="preserve">1000 </w:t>
            </w:r>
            <w:proofErr w:type="spellStart"/>
            <w:r>
              <w:rPr>
                <w:color w:val="000000"/>
                <w:sz w:val="20"/>
              </w:rPr>
              <w:t>lb</w:t>
            </w:r>
            <w:proofErr w:type="spellEnd"/>
            <w:r>
              <w:rPr>
                <w:color w:val="000000"/>
                <w:sz w:val="20"/>
              </w:rPr>
              <w:t>/MWh</w:t>
            </w:r>
          </w:p>
        </w:tc>
        <w:tc>
          <w:tcPr>
            <w:tcW w:w="2160" w:type="dxa"/>
            <w:tcBorders>
              <w:top w:val="single" w:sz="4" w:space="0" w:color="auto"/>
              <w:left w:val="single" w:sz="4" w:space="0" w:color="auto"/>
              <w:bottom w:val="single" w:sz="4" w:space="0" w:color="auto"/>
              <w:right w:val="single" w:sz="4" w:space="0" w:color="auto"/>
            </w:tcBorders>
          </w:tcPr>
          <w:p w14:paraId="3E2E9798" w14:textId="46099747" w:rsidR="007F511A" w:rsidRPr="00BD3DE3" w:rsidRDefault="007F511A" w:rsidP="007F511A">
            <w:pPr>
              <w:jc w:val="center"/>
              <w:rPr>
                <w:sz w:val="20"/>
              </w:rPr>
            </w:pPr>
            <w:r>
              <w:rPr>
                <w:color w:val="000000"/>
                <w:sz w:val="20"/>
              </w:rPr>
              <w:t xml:space="preserve">12-operating month rolling average basis as determined at the end of each operating calendar </w:t>
            </w:r>
            <w:proofErr w:type="spellStart"/>
            <w:r>
              <w:rPr>
                <w:color w:val="000000"/>
                <w:sz w:val="20"/>
              </w:rPr>
              <w:t>month</w:t>
            </w:r>
            <w:r>
              <w:rPr>
                <w:color w:val="000000"/>
                <w:sz w:val="20"/>
                <w:vertAlign w:val="superscript"/>
              </w:rPr>
              <w:t>A</w:t>
            </w:r>
            <w:proofErr w:type="spellEnd"/>
          </w:p>
        </w:tc>
        <w:tc>
          <w:tcPr>
            <w:tcW w:w="1800" w:type="dxa"/>
            <w:tcBorders>
              <w:top w:val="single" w:sz="4" w:space="0" w:color="auto"/>
              <w:left w:val="single" w:sz="4" w:space="0" w:color="auto"/>
              <w:bottom w:val="single" w:sz="4" w:space="0" w:color="auto"/>
              <w:right w:val="single" w:sz="4" w:space="0" w:color="auto"/>
            </w:tcBorders>
          </w:tcPr>
          <w:p w14:paraId="78FD62AB" w14:textId="77777777" w:rsidR="007F511A" w:rsidRPr="00F744F2" w:rsidRDefault="007F511A" w:rsidP="007F511A">
            <w:pPr>
              <w:jc w:val="center"/>
              <w:rPr>
                <w:color w:val="000000"/>
                <w:sz w:val="20"/>
              </w:rPr>
            </w:pPr>
            <w:r w:rsidRPr="00F744F2">
              <w:rPr>
                <w:color w:val="000000"/>
                <w:sz w:val="20"/>
              </w:rPr>
              <w:t>EUCTGHRSG10</w:t>
            </w:r>
          </w:p>
          <w:p w14:paraId="1C7A7EAF" w14:textId="2BBF3F32" w:rsidR="007F511A" w:rsidRPr="00BD3DE3" w:rsidRDefault="007F511A" w:rsidP="007F511A">
            <w:pPr>
              <w:jc w:val="center"/>
              <w:rPr>
                <w:sz w:val="20"/>
              </w:rPr>
            </w:pPr>
            <w:r w:rsidRPr="00F744F2">
              <w:rPr>
                <w:color w:val="000000"/>
                <w:sz w:val="20"/>
              </w:rPr>
              <w:t>EUCTGHRSG11</w:t>
            </w:r>
          </w:p>
        </w:tc>
        <w:tc>
          <w:tcPr>
            <w:tcW w:w="1530" w:type="dxa"/>
            <w:tcBorders>
              <w:top w:val="single" w:sz="4" w:space="0" w:color="auto"/>
              <w:left w:val="single" w:sz="4" w:space="0" w:color="auto"/>
              <w:bottom w:val="single" w:sz="4" w:space="0" w:color="auto"/>
              <w:right w:val="single" w:sz="4" w:space="0" w:color="auto"/>
            </w:tcBorders>
          </w:tcPr>
          <w:p w14:paraId="62E82B6B" w14:textId="77777777" w:rsidR="007F511A" w:rsidRDefault="007F511A" w:rsidP="007F511A">
            <w:pPr>
              <w:jc w:val="center"/>
              <w:rPr>
                <w:color w:val="000000"/>
                <w:sz w:val="20"/>
              </w:rPr>
            </w:pPr>
            <w:r>
              <w:rPr>
                <w:color w:val="000000"/>
                <w:sz w:val="20"/>
              </w:rPr>
              <w:t xml:space="preserve">SC VI.7 </w:t>
            </w:r>
          </w:p>
          <w:p w14:paraId="7FD681EE" w14:textId="77777777" w:rsidR="007F511A" w:rsidRDefault="007F511A" w:rsidP="007F511A">
            <w:pPr>
              <w:jc w:val="center"/>
              <w:rPr>
                <w:color w:val="000000"/>
                <w:sz w:val="20"/>
              </w:rPr>
            </w:pPr>
            <w:r>
              <w:rPr>
                <w:color w:val="000000"/>
                <w:sz w:val="20"/>
              </w:rPr>
              <w:t>SC VI.8</w:t>
            </w:r>
          </w:p>
          <w:p w14:paraId="63439466" w14:textId="77777777" w:rsidR="007F511A" w:rsidRDefault="007F511A" w:rsidP="007F511A">
            <w:pPr>
              <w:jc w:val="center"/>
              <w:rPr>
                <w:color w:val="000000"/>
                <w:sz w:val="20"/>
              </w:rPr>
            </w:pPr>
            <w:r>
              <w:rPr>
                <w:color w:val="000000"/>
                <w:sz w:val="20"/>
              </w:rPr>
              <w:t>SC VI.9</w:t>
            </w:r>
          </w:p>
          <w:p w14:paraId="225AB899" w14:textId="77777777" w:rsidR="007F511A" w:rsidRPr="00BD3DE3" w:rsidRDefault="007F511A" w:rsidP="007F511A">
            <w:pPr>
              <w:jc w:val="center"/>
              <w:rPr>
                <w:sz w:val="20"/>
              </w:rPr>
            </w:pPr>
          </w:p>
        </w:tc>
        <w:tc>
          <w:tcPr>
            <w:tcW w:w="2080" w:type="dxa"/>
            <w:tcBorders>
              <w:top w:val="single" w:sz="4" w:space="0" w:color="auto"/>
              <w:left w:val="single" w:sz="4" w:space="0" w:color="auto"/>
              <w:bottom w:val="single" w:sz="4" w:space="0" w:color="auto"/>
              <w:right w:val="single" w:sz="4" w:space="0" w:color="auto"/>
            </w:tcBorders>
          </w:tcPr>
          <w:p w14:paraId="32A10085" w14:textId="77777777" w:rsidR="007F511A" w:rsidRDefault="007F511A" w:rsidP="007F511A">
            <w:pPr>
              <w:jc w:val="center"/>
              <w:rPr>
                <w:b/>
                <w:color w:val="000000"/>
                <w:sz w:val="20"/>
              </w:rPr>
            </w:pPr>
            <w:r>
              <w:rPr>
                <w:b/>
                <w:color w:val="000000"/>
                <w:sz w:val="20"/>
              </w:rPr>
              <w:t xml:space="preserve">40 CFR 60.5520(a) </w:t>
            </w:r>
          </w:p>
          <w:p w14:paraId="51B7EC92" w14:textId="77777777" w:rsidR="00DA29F3" w:rsidRDefault="007F511A" w:rsidP="007F511A">
            <w:pPr>
              <w:jc w:val="center"/>
              <w:rPr>
                <w:b/>
                <w:color w:val="000000"/>
                <w:sz w:val="20"/>
              </w:rPr>
            </w:pPr>
            <w:r>
              <w:rPr>
                <w:b/>
                <w:color w:val="000000"/>
                <w:sz w:val="20"/>
              </w:rPr>
              <w:t xml:space="preserve">Table 2 of </w:t>
            </w:r>
          </w:p>
          <w:p w14:paraId="7FD302D7" w14:textId="4358F645" w:rsidR="00DA29F3" w:rsidRDefault="007F511A" w:rsidP="007F511A">
            <w:pPr>
              <w:jc w:val="center"/>
              <w:rPr>
                <w:b/>
                <w:color w:val="000000"/>
                <w:sz w:val="20"/>
              </w:rPr>
            </w:pPr>
            <w:r>
              <w:rPr>
                <w:b/>
                <w:color w:val="000000"/>
                <w:sz w:val="20"/>
              </w:rPr>
              <w:t>40 CFR Part 60</w:t>
            </w:r>
            <w:r w:rsidR="00740F36">
              <w:rPr>
                <w:b/>
                <w:color w:val="000000"/>
                <w:sz w:val="20"/>
              </w:rPr>
              <w:t>,</w:t>
            </w:r>
            <w:r>
              <w:rPr>
                <w:b/>
                <w:color w:val="000000"/>
                <w:sz w:val="20"/>
              </w:rPr>
              <w:t xml:space="preserve"> </w:t>
            </w:r>
          </w:p>
          <w:p w14:paraId="0D6881D4" w14:textId="19AF9425" w:rsidR="007F511A" w:rsidRPr="002D3BFA" w:rsidRDefault="007F511A" w:rsidP="007F511A">
            <w:pPr>
              <w:jc w:val="center"/>
              <w:rPr>
                <w:b/>
                <w:sz w:val="20"/>
              </w:rPr>
            </w:pPr>
            <w:r>
              <w:rPr>
                <w:b/>
                <w:color w:val="000000"/>
                <w:sz w:val="20"/>
              </w:rPr>
              <w:t>Subpart TTTT</w:t>
            </w:r>
          </w:p>
        </w:tc>
      </w:tr>
    </w:tbl>
    <w:p w14:paraId="14650D17" w14:textId="77777777" w:rsidR="007F511A" w:rsidRPr="00F744F2" w:rsidRDefault="007F511A" w:rsidP="007F511A">
      <w:pPr>
        <w:ind w:left="185" w:hanging="185"/>
        <w:rPr>
          <w:i/>
          <w:color w:val="000000"/>
          <w:sz w:val="20"/>
        </w:rPr>
      </w:pPr>
      <w:proofErr w:type="spellStart"/>
      <w:r w:rsidRPr="00F744F2">
        <w:rPr>
          <w:i/>
          <w:color w:val="000000"/>
          <w:sz w:val="20"/>
        </w:rPr>
        <w:t>ppmvd</w:t>
      </w:r>
      <w:proofErr w:type="spellEnd"/>
      <w:r w:rsidRPr="00F744F2">
        <w:rPr>
          <w:i/>
          <w:color w:val="000000"/>
          <w:sz w:val="20"/>
        </w:rPr>
        <w:t xml:space="preserve"> = parts per million by volume at 15 percent oxygen and on a dry gas basis</w:t>
      </w:r>
    </w:p>
    <w:p w14:paraId="03B3D731" w14:textId="46EC81B8" w:rsidR="007F511A" w:rsidRDefault="007F511A" w:rsidP="007F511A">
      <w:pPr>
        <w:ind w:left="185" w:hanging="185"/>
        <w:rPr>
          <w:color w:val="000000"/>
          <w:sz w:val="20"/>
        </w:rPr>
      </w:pPr>
      <w:r w:rsidRPr="00F744F2">
        <w:rPr>
          <w:color w:val="000000"/>
          <w:sz w:val="20"/>
        </w:rPr>
        <w:t xml:space="preserve">** Startup is defined as the period of time from synchronization to the grid (generator breaker closed) until the unit reaches steady state operation (loads greater than 50 percent of design capacity). </w:t>
      </w:r>
      <w:r w:rsidR="00740F36">
        <w:rPr>
          <w:color w:val="000000"/>
          <w:sz w:val="20"/>
        </w:rPr>
        <w:t xml:space="preserve"> </w:t>
      </w:r>
      <w:r w:rsidRPr="00F744F2">
        <w:rPr>
          <w:color w:val="000000"/>
          <w:sz w:val="20"/>
        </w:rPr>
        <w:t>Shutdown is defined as that period of time from the initial lowering of the turbine output below 50 percent of full operating load, with the intent to shut down, until the point at which the generator breaker opens.</w:t>
      </w:r>
    </w:p>
    <w:p w14:paraId="2553303E" w14:textId="77777777" w:rsidR="007F511A" w:rsidRDefault="007F511A" w:rsidP="007F511A">
      <w:pPr>
        <w:ind w:left="185" w:hanging="185"/>
        <w:rPr>
          <w:color w:val="000000"/>
          <w:sz w:val="20"/>
        </w:rPr>
      </w:pPr>
      <w:r w:rsidRPr="00CB5161">
        <w:rPr>
          <w:color w:val="000000"/>
          <w:sz w:val="20"/>
          <w:vertAlign w:val="superscript"/>
        </w:rPr>
        <w:t>A</w:t>
      </w:r>
      <w:r w:rsidRPr="00CB5161">
        <w:rPr>
          <w:color w:val="000000"/>
          <w:sz w:val="20"/>
        </w:rPr>
        <w:t xml:space="preserve"> Compliance is determined monthly at the end of the initial and each 12-operating-month period.  The first month of the initial compliance period is defined in 40 CFR 60.5525(c)(1)(</w:t>
      </w:r>
      <w:proofErr w:type="spellStart"/>
      <w:r w:rsidRPr="00CB5161">
        <w:rPr>
          <w:color w:val="000000"/>
          <w:sz w:val="20"/>
        </w:rPr>
        <w:t>i</w:t>
      </w:r>
      <w:proofErr w:type="spellEnd"/>
      <w:r w:rsidRPr="00CB5161">
        <w:rPr>
          <w:color w:val="000000"/>
          <w:sz w:val="20"/>
        </w:rPr>
        <w:t>).</w:t>
      </w:r>
    </w:p>
    <w:p w14:paraId="1D4B9043" w14:textId="036E9245" w:rsidR="00AE1D84" w:rsidRPr="00EE5F4E" w:rsidRDefault="007F511A" w:rsidP="007F511A">
      <w:pPr>
        <w:jc w:val="both"/>
        <w:rPr>
          <w:sz w:val="20"/>
        </w:rPr>
      </w:pPr>
      <w:r w:rsidRPr="00C75CBF">
        <w:rPr>
          <w:color w:val="000000"/>
          <w:sz w:val="20"/>
          <w:vertAlign w:val="superscript"/>
        </w:rPr>
        <w:t>B</w:t>
      </w:r>
      <w:r w:rsidRPr="00C75CBF">
        <w:rPr>
          <w:color w:val="000000"/>
          <w:sz w:val="20"/>
        </w:rPr>
        <w:t xml:space="preserve"> Compliance is determined on a 60-minute rolling average basis.</w:t>
      </w:r>
    </w:p>
    <w:p w14:paraId="0B6BC4C0" w14:textId="77777777" w:rsidR="00494D15" w:rsidRPr="00EE5F4E" w:rsidRDefault="00494D15" w:rsidP="00F62984">
      <w:pPr>
        <w:jc w:val="both"/>
        <w:rPr>
          <w:sz w:val="20"/>
        </w:rPr>
      </w:pPr>
    </w:p>
    <w:p w14:paraId="4067A3EF" w14:textId="77777777" w:rsidR="00AE1D84" w:rsidRDefault="00AE1D84" w:rsidP="00F62984">
      <w:pPr>
        <w:jc w:val="both"/>
        <w:rPr>
          <w:b/>
          <w:u w:val="single"/>
        </w:rPr>
      </w:pPr>
      <w:r>
        <w:rPr>
          <w:b/>
        </w:rPr>
        <w:t xml:space="preserve">II.  </w:t>
      </w:r>
      <w:r>
        <w:rPr>
          <w:b/>
          <w:u w:val="single"/>
        </w:rPr>
        <w:t>MATERIAL LIMIT(S)</w:t>
      </w:r>
    </w:p>
    <w:p w14:paraId="0FC9B8BD" w14:textId="77777777" w:rsidR="007F511A" w:rsidRPr="00740F36" w:rsidRDefault="007F511A" w:rsidP="007F511A">
      <w:pPr>
        <w:jc w:val="both"/>
        <w:rPr>
          <w:sz w:val="20"/>
        </w:rPr>
      </w:pPr>
    </w:p>
    <w:p w14:paraId="48C0EA59" w14:textId="77777777" w:rsidR="007F511A" w:rsidRPr="00740F36" w:rsidRDefault="007F511A" w:rsidP="007F511A">
      <w:pPr>
        <w:ind w:left="360" w:hanging="360"/>
        <w:jc w:val="both"/>
        <w:rPr>
          <w:rFonts w:cs="Arial"/>
          <w:b/>
          <w:sz w:val="20"/>
        </w:rPr>
      </w:pPr>
      <w:r w:rsidRPr="00740F36">
        <w:rPr>
          <w:rFonts w:cs="Arial"/>
          <w:sz w:val="20"/>
        </w:rPr>
        <w:t>1.</w:t>
      </w:r>
      <w:r w:rsidRPr="00740F36">
        <w:rPr>
          <w:rFonts w:cs="Arial"/>
          <w:sz w:val="20"/>
        </w:rPr>
        <w:tab/>
        <w:t>The permittee shall only burn pipeline quality natural gas in any unit in FGCTGHRSG.</w:t>
      </w:r>
      <w:r w:rsidRPr="00740F36">
        <w:rPr>
          <w:rFonts w:cs="Arial"/>
          <w:sz w:val="20"/>
          <w:vertAlign w:val="superscript"/>
        </w:rPr>
        <w:t>2</w:t>
      </w:r>
      <w:r w:rsidRPr="00740F36">
        <w:rPr>
          <w:rFonts w:cs="Arial"/>
          <w:sz w:val="20"/>
        </w:rPr>
        <w:t xml:space="preserve">  </w:t>
      </w:r>
      <w:r w:rsidRPr="00740F36">
        <w:rPr>
          <w:rFonts w:cs="Arial"/>
          <w:b/>
          <w:sz w:val="20"/>
        </w:rPr>
        <w:t>(R 336.1205(1)(a) &amp; (b), R 336.1225, R 336.1401, R 336.1702(a), R 336.2810, 40 CFR 52.21(j), 40 CFR 60.4330)</w:t>
      </w:r>
    </w:p>
    <w:p w14:paraId="2BEB414F" w14:textId="77777777" w:rsidR="007F511A" w:rsidRPr="00740F36" w:rsidRDefault="007F511A" w:rsidP="007F511A">
      <w:pPr>
        <w:jc w:val="both"/>
        <w:rPr>
          <w:sz w:val="20"/>
        </w:rPr>
      </w:pPr>
    </w:p>
    <w:p w14:paraId="3D141F75"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058B3501" w14:textId="77777777" w:rsidR="007F511A" w:rsidRPr="00FF27C7" w:rsidRDefault="007F511A" w:rsidP="007F511A">
      <w:pPr>
        <w:ind w:left="360" w:hanging="360"/>
        <w:jc w:val="both"/>
        <w:rPr>
          <w:sz w:val="20"/>
        </w:rPr>
      </w:pPr>
    </w:p>
    <w:p w14:paraId="487D184B" w14:textId="77777777" w:rsidR="007F511A" w:rsidRPr="00831A56" w:rsidRDefault="007F511A" w:rsidP="00740F36">
      <w:pPr>
        <w:spacing w:after="120"/>
        <w:ind w:left="360" w:hanging="360"/>
        <w:jc w:val="both"/>
        <w:rPr>
          <w:color w:val="000000"/>
          <w:sz w:val="20"/>
        </w:rPr>
      </w:pPr>
      <w:r>
        <w:rPr>
          <w:sz w:val="20"/>
        </w:rPr>
        <w:t>1</w:t>
      </w:r>
      <w:r w:rsidRPr="00831A56">
        <w:rPr>
          <w:sz w:val="20"/>
        </w:rPr>
        <w:t>.</w:t>
      </w:r>
      <w:r w:rsidRPr="00831A56">
        <w:rPr>
          <w:sz w:val="20"/>
        </w:rPr>
        <w:tab/>
      </w:r>
      <w:r w:rsidRPr="00831A56">
        <w:rPr>
          <w:color w:val="000000"/>
          <w:sz w:val="20"/>
        </w:rPr>
        <w:t>The permittee shall not operate any unit in FGCTGHRSG unles</w:t>
      </w:r>
      <w:r>
        <w:rPr>
          <w:color w:val="000000"/>
          <w:sz w:val="20"/>
        </w:rPr>
        <w:t>s a MAP</w:t>
      </w:r>
      <w:r w:rsidRPr="00831A56">
        <w:rPr>
          <w:color w:val="000000"/>
          <w:sz w:val="20"/>
        </w:rPr>
        <w:t xml:space="preserve"> as described in Rule 911(2), has been submitted, and is implemented and maintained.  The MAP shall, at a minimum, specify the following:</w:t>
      </w:r>
    </w:p>
    <w:p w14:paraId="0219C02E" w14:textId="77777777" w:rsidR="007F511A" w:rsidRPr="00831A56" w:rsidRDefault="007F511A" w:rsidP="00DA29F3">
      <w:pPr>
        <w:spacing w:after="120"/>
        <w:ind w:left="720" w:hanging="360"/>
        <w:jc w:val="both"/>
        <w:rPr>
          <w:color w:val="000000"/>
          <w:sz w:val="20"/>
        </w:rPr>
      </w:pPr>
      <w:r w:rsidRPr="00831A56">
        <w:rPr>
          <w:color w:val="000000"/>
          <w:sz w:val="20"/>
        </w:rPr>
        <w:t>a</w:t>
      </w:r>
      <w:r>
        <w:rPr>
          <w:color w:val="000000"/>
          <w:sz w:val="20"/>
        </w:rPr>
        <w:t>.</w:t>
      </w:r>
      <w:r>
        <w:rPr>
          <w:color w:val="000000"/>
          <w:sz w:val="20"/>
        </w:rPr>
        <w:tab/>
      </w:r>
      <w:r w:rsidRPr="00831A56">
        <w:rPr>
          <w:color w:val="000000"/>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30EE4A67" w14:textId="77777777" w:rsidR="007F511A" w:rsidRPr="00831A56" w:rsidRDefault="007F511A" w:rsidP="00DA29F3">
      <w:pPr>
        <w:spacing w:after="120"/>
        <w:ind w:left="720" w:hanging="360"/>
        <w:jc w:val="both"/>
        <w:rPr>
          <w:color w:val="000000"/>
          <w:sz w:val="20"/>
        </w:rPr>
      </w:pPr>
      <w:r w:rsidRPr="00831A56">
        <w:rPr>
          <w:color w:val="000000"/>
          <w:sz w:val="20"/>
        </w:rPr>
        <w:t>b</w:t>
      </w:r>
      <w:r>
        <w:rPr>
          <w:color w:val="000000"/>
          <w:sz w:val="20"/>
        </w:rPr>
        <w:t>.</w:t>
      </w:r>
      <w:r>
        <w:rPr>
          <w:color w:val="000000"/>
          <w:sz w:val="20"/>
        </w:rPr>
        <w:tab/>
      </w:r>
      <w:r w:rsidRPr="00831A56">
        <w:rPr>
          <w:color w:val="000000"/>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40A912E8" w14:textId="77777777" w:rsidR="007F511A" w:rsidRPr="00831A56" w:rsidRDefault="007F511A" w:rsidP="00DA29F3">
      <w:pPr>
        <w:spacing w:after="120"/>
        <w:ind w:left="720" w:hanging="360"/>
        <w:jc w:val="both"/>
        <w:rPr>
          <w:color w:val="000000"/>
          <w:sz w:val="20"/>
        </w:rPr>
      </w:pPr>
      <w:r w:rsidRPr="00831A56">
        <w:rPr>
          <w:color w:val="000000"/>
          <w:sz w:val="20"/>
        </w:rPr>
        <w:t>c</w:t>
      </w:r>
      <w:r>
        <w:rPr>
          <w:color w:val="000000"/>
          <w:sz w:val="20"/>
        </w:rPr>
        <w:t>.</w:t>
      </w:r>
      <w:r>
        <w:rPr>
          <w:color w:val="000000"/>
          <w:sz w:val="20"/>
        </w:rPr>
        <w:tab/>
      </w:r>
      <w:r w:rsidRPr="00831A56">
        <w:rPr>
          <w:color w:val="000000"/>
          <w:sz w:val="20"/>
        </w:rPr>
        <w:t>A description of the corrective procedures or operational changes that shall be taken in the event of a malfunction or failure to achieve compliance with the applicable emission limits.</w:t>
      </w:r>
    </w:p>
    <w:p w14:paraId="314735AF" w14:textId="77777777" w:rsidR="007F511A" w:rsidRDefault="007F511A" w:rsidP="00740F36">
      <w:pPr>
        <w:autoSpaceDE w:val="0"/>
        <w:autoSpaceDN w:val="0"/>
        <w:adjustRightInd w:val="0"/>
        <w:spacing w:after="120"/>
        <w:ind w:left="720" w:hanging="360"/>
        <w:jc w:val="both"/>
        <w:rPr>
          <w:rFonts w:ascii="ArialMT" w:hAnsi="ArialMT" w:cs="ArialMT"/>
          <w:sz w:val="20"/>
        </w:rPr>
      </w:pPr>
      <w:r w:rsidRPr="00831A56">
        <w:rPr>
          <w:color w:val="000000"/>
          <w:sz w:val="20"/>
        </w:rPr>
        <w:t>d</w:t>
      </w:r>
      <w:r>
        <w:rPr>
          <w:color w:val="000000"/>
          <w:sz w:val="20"/>
        </w:rPr>
        <w:t>.</w:t>
      </w:r>
      <w:r>
        <w:rPr>
          <w:color w:val="000000"/>
          <w:sz w:val="20"/>
        </w:rPr>
        <w:tab/>
      </w:r>
      <w:r w:rsidRPr="00831A56">
        <w:rPr>
          <w:rFonts w:ascii="ArialMT" w:hAnsi="ArialMT" w:cs="ArialMT"/>
          <w:sz w:val="20"/>
        </w:rPr>
        <w:t xml:space="preserve">Identification of the source, and operating variables and ranges for varying loads, shall be monitored and recorded. </w:t>
      </w:r>
      <w:r>
        <w:rPr>
          <w:rFonts w:ascii="ArialMT" w:hAnsi="ArialMT" w:cs="ArialMT"/>
          <w:sz w:val="20"/>
        </w:rPr>
        <w:t xml:space="preserve"> </w:t>
      </w:r>
      <w:r w:rsidRPr="00831A56">
        <w:rPr>
          <w:rFonts w:ascii="ArialMT" w:hAnsi="ArialMT" w:cs="ArialMT"/>
          <w:sz w:val="20"/>
        </w:rPr>
        <w:t>The normal operating range of these variables and a description of the method of monitoring shall be maintained.</w:t>
      </w:r>
    </w:p>
    <w:p w14:paraId="13E34787" w14:textId="4F3E77B6" w:rsidR="007F511A" w:rsidRDefault="007F511A" w:rsidP="00D55074">
      <w:pPr>
        <w:ind w:left="360"/>
        <w:jc w:val="both"/>
        <w:rPr>
          <w:color w:val="000000"/>
          <w:sz w:val="20"/>
        </w:rPr>
      </w:pPr>
      <w:r w:rsidRPr="00831A56">
        <w:rPr>
          <w:color w:val="000000"/>
          <w:sz w:val="20"/>
        </w:rPr>
        <w:t xml:space="preserve">If at any time the MAP fails to address or inadequately addresses an event that meets the characteristics of a malfunction, the permittee shall amend the MAP within </w:t>
      </w:r>
      <w:r>
        <w:rPr>
          <w:color w:val="000000"/>
          <w:sz w:val="20"/>
        </w:rPr>
        <w:t>90 </w:t>
      </w:r>
      <w:r w:rsidRPr="00831A56">
        <w:rPr>
          <w:color w:val="000000"/>
          <w:sz w:val="20"/>
        </w:rPr>
        <w:t xml:space="preserve">days after such an event occurs.  The permittee shall also amend the MAP within </w:t>
      </w:r>
      <w:r>
        <w:rPr>
          <w:color w:val="000000"/>
          <w:sz w:val="20"/>
        </w:rPr>
        <w:t>90</w:t>
      </w:r>
      <w:r w:rsidRPr="00831A56">
        <w:rPr>
          <w:color w:val="000000"/>
          <w:sz w:val="20"/>
        </w:rPr>
        <w:t xml:space="preserve"> days if new equipment is installed or upon request from the District Supervisor.  The permittee shall submit the MAP and any amendments to the MAP to the AQD District Supervisor for review and approval.  If the AQD does not notify the permittee within 90</w:t>
      </w:r>
      <w:r>
        <w:rPr>
          <w:color w:val="000000"/>
          <w:sz w:val="20"/>
        </w:rPr>
        <w:t> </w:t>
      </w:r>
      <w:r w:rsidRPr="00831A56">
        <w:rPr>
          <w:color w:val="000000"/>
          <w:sz w:val="20"/>
        </w:rPr>
        <w:t>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Pr>
          <w:color w:val="000000"/>
          <w:sz w:val="20"/>
        </w:rPr>
        <w:t xml:space="preserve"> </w:t>
      </w:r>
      <w:r w:rsidRPr="00831A56">
        <w:rPr>
          <w:b/>
          <w:color w:val="000000"/>
          <w:sz w:val="20"/>
        </w:rPr>
        <w:t xml:space="preserve"> (R 336.1331, R 336.1910, R 336.1911, R 336.2803, R 336.2804</w:t>
      </w:r>
      <w:r>
        <w:rPr>
          <w:b/>
          <w:color w:val="000000"/>
          <w:sz w:val="20"/>
        </w:rPr>
        <w:t>, 40 CFR 52.21(c) &amp; (d)</w:t>
      </w:r>
      <w:r w:rsidRPr="00831A56">
        <w:rPr>
          <w:b/>
          <w:color w:val="000000"/>
          <w:sz w:val="20"/>
        </w:rPr>
        <w:t>)</w:t>
      </w:r>
    </w:p>
    <w:p w14:paraId="113BCE6D" w14:textId="77777777" w:rsidR="007F511A" w:rsidRPr="00870303" w:rsidRDefault="007F511A" w:rsidP="007F511A">
      <w:pPr>
        <w:ind w:left="360" w:hanging="360"/>
        <w:jc w:val="both"/>
        <w:rPr>
          <w:rFonts w:cs="Arial"/>
          <w:sz w:val="20"/>
        </w:rPr>
      </w:pPr>
    </w:p>
    <w:p w14:paraId="3E6AF0E8" w14:textId="77777777" w:rsidR="007F511A" w:rsidRPr="007533A6" w:rsidRDefault="007F511A" w:rsidP="007F511A">
      <w:pPr>
        <w:ind w:left="360" w:hanging="360"/>
        <w:jc w:val="both"/>
        <w:rPr>
          <w:rFonts w:cs="Arial"/>
          <w:b/>
          <w:sz w:val="20"/>
        </w:rPr>
      </w:pPr>
      <w:r>
        <w:rPr>
          <w:rFonts w:cs="Arial"/>
          <w:sz w:val="20"/>
        </w:rPr>
        <w:t>2</w:t>
      </w:r>
      <w:r w:rsidRPr="00870303">
        <w:rPr>
          <w:rFonts w:cs="Arial"/>
          <w:sz w:val="20"/>
        </w:rPr>
        <w:t>.</w:t>
      </w:r>
      <w:r w:rsidRPr="00870303">
        <w:rPr>
          <w:rFonts w:cs="Arial"/>
          <w:sz w:val="20"/>
        </w:rPr>
        <w:tab/>
        <w:t xml:space="preserve">The permittee shall not operate </w:t>
      </w:r>
      <w:r w:rsidRPr="007533A6">
        <w:rPr>
          <w:rFonts w:cs="Arial"/>
          <w:sz w:val="20"/>
        </w:rPr>
        <w:t>any unit in FGCTGHRSG unless the AQD District Supervisor has approved a plan that describes how emissions will be minimized during startup and shutdown.  The plan shall incorporate procedures recommended by the equipment manufacturer as well as incorporating standard industry practices.  Unless notified by the District Supervisor within 30 business days after plan submittal, the plan shall be deemed approved.</w:t>
      </w:r>
      <w:r>
        <w:rPr>
          <w:rFonts w:cs="Arial"/>
          <w:sz w:val="20"/>
          <w:vertAlign w:val="superscript"/>
        </w:rPr>
        <w:t>2</w:t>
      </w:r>
      <w:r w:rsidRPr="007533A6">
        <w:rPr>
          <w:rFonts w:cs="Arial"/>
          <w:sz w:val="20"/>
        </w:rPr>
        <w:t xml:space="preserve">  </w:t>
      </w:r>
      <w:r w:rsidRPr="007533A6">
        <w:rPr>
          <w:rFonts w:cs="Arial"/>
          <w:b/>
          <w:sz w:val="20"/>
        </w:rPr>
        <w:t>(R 336.</w:t>
      </w:r>
      <w:r w:rsidRPr="00D26A0F">
        <w:rPr>
          <w:rFonts w:cs="Arial"/>
          <w:b/>
          <w:sz w:val="20"/>
        </w:rPr>
        <w:t>1911, R 336.1912, R 336</w:t>
      </w:r>
      <w:r w:rsidRPr="007533A6">
        <w:rPr>
          <w:rFonts w:cs="Arial"/>
          <w:b/>
          <w:sz w:val="20"/>
        </w:rPr>
        <w:t>.2810, 40 CFR 52.21(j), 40 CFR 60.4333(a))</w:t>
      </w:r>
    </w:p>
    <w:p w14:paraId="27A8CECC" w14:textId="77777777" w:rsidR="007F511A" w:rsidRPr="007533A6" w:rsidRDefault="007F511A" w:rsidP="007F511A">
      <w:pPr>
        <w:ind w:left="360" w:hanging="360"/>
        <w:jc w:val="both"/>
        <w:rPr>
          <w:rFonts w:cs="Arial"/>
          <w:sz w:val="20"/>
        </w:rPr>
      </w:pPr>
    </w:p>
    <w:p w14:paraId="12122BC6" w14:textId="77777777" w:rsidR="007F511A" w:rsidRDefault="007F511A" w:rsidP="00967B8A">
      <w:pPr>
        <w:pStyle w:val="ListParagraph"/>
        <w:numPr>
          <w:ilvl w:val="0"/>
          <w:numId w:val="51"/>
        </w:numPr>
        <w:jc w:val="both"/>
        <w:rPr>
          <w:rFonts w:cs="Arial"/>
          <w:b/>
          <w:sz w:val="20"/>
        </w:rPr>
      </w:pPr>
      <w:r w:rsidRPr="00E77B66">
        <w:rPr>
          <w:rFonts w:cs="Arial"/>
          <w:sz w:val="20"/>
        </w:rPr>
        <w:t>The total hours for startup and shutdown for FGCTGHRSG shall not exceed 635 hours per 12-month rolling time period as determined at the end of each calendar month.</w:t>
      </w:r>
      <w:r w:rsidRPr="00E77B66">
        <w:rPr>
          <w:rFonts w:cs="Arial"/>
          <w:sz w:val="20"/>
          <w:vertAlign w:val="superscript"/>
        </w:rPr>
        <w:t>2</w:t>
      </w:r>
      <w:r w:rsidRPr="00E77B66">
        <w:rPr>
          <w:rFonts w:cs="Arial"/>
          <w:sz w:val="20"/>
        </w:rPr>
        <w:t xml:space="preserve">  </w:t>
      </w:r>
      <w:r w:rsidRPr="00E77B66">
        <w:rPr>
          <w:rFonts w:cs="Arial"/>
          <w:b/>
          <w:sz w:val="20"/>
        </w:rPr>
        <w:t>(R 336.2810, 40 CFR 52.21(j))</w:t>
      </w:r>
    </w:p>
    <w:p w14:paraId="5E25FF3A" w14:textId="77777777" w:rsidR="007F511A" w:rsidRPr="00E77B66" w:rsidRDefault="007F511A" w:rsidP="007F511A">
      <w:pPr>
        <w:pStyle w:val="ListParagraph"/>
        <w:ind w:left="360"/>
        <w:jc w:val="both"/>
        <w:rPr>
          <w:rFonts w:cs="Arial"/>
          <w:b/>
          <w:sz w:val="20"/>
        </w:rPr>
      </w:pPr>
    </w:p>
    <w:p w14:paraId="72BD4C07" w14:textId="06E6BF7E" w:rsidR="007F511A" w:rsidRPr="006A56CB" w:rsidRDefault="007F511A" w:rsidP="00D55074">
      <w:pPr>
        <w:pStyle w:val="ListParagraph"/>
        <w:numPr>
          <w:ilvl w:val="0"/>
          <w:numId w:val="51"/>
        </w:numPr>
        <w:jc w:val="both"/>
        <w:rPr>
          <w:rFonts w:cs="Arial"/>
          <w:sz w:val="20"/>
        </w:rPr>
      </w:pPr>
      <w:r w:rsidRPr="006A56CB">
        <w:rPr>
          <w:rFonts w:cs="Arial"/>
          <w:sz w:val="20"/>
        </w:rPr>
        <w:t xml:space="preserve">The permittee shall operate and maintain EUCTGHRSG10 and EUCTGHRSG11 of FGCTGHRSG, including associated equipment and monitors, in a manner consistent with safety and good air pollution control practice. </w:t>
      </w:r>
      <w:r w:rsidR="00D55074">
        <w:rPr>
          <w:rFonts w:cs="Arial"/>
          <w:sz w:val="20"/>
        </w:rPr>
        <w:t xml:space="preserve"> </w:t>
      </w:r>
      <w:r w:rsidRPr="006A56CB">
        <w:rPr>
          <w:rFonts w:cs="Arial"/>
          <w:b/>
          <w:sz w:val="20"/>
        </w:rPr>
        <w:t>(40 CFR 60.5525(b))</w:t>
      </w:r>
      <w:r w:rsidRPr="006A56CB">
        <w:rPr>
          <w:rFonts w:cs="Arial"/>
          <w:sz w:val="20"/>
        </w:rPr>
        <w:t xml:space="preserve"> </w:t>
      </w:r>
    </w:p>
    <w:p w14:paraId="631AA153" w14:textId="77777777" w:rsidR="007F511A" w:rsidRPr="00D55074" w:rsidRDefault="007F511A" w:rsidP="00D55074">
      <w:pPr>
        <w:rPr>
          <w:rFonts w:cs="Arial"/>
          <w:sz w:val="20"/>
        </w:rPr>
      </w:pPr>
    </w:p>
    <w:p w14:paraId="0FABE5DD" w14:textId="77777777" w:rsidR="007F511A" w:rsidRPr="006A56CB" w:rsidRDefault="007F511A" w:rsidP="00967B8A">
      <w:pPr>
        <w:pStyle w:val="ListParagraph"/>
        <w:numPr>
          <w:ilvl w:val="0"/>
          <w:numId w:val="51"/>
        </w:numPr>
        <w:jc w:val="both"/>
        <w:rPr>
          <w:rFonts w:cs="Arial"/>
          <w:sz w:val="20"/>
        </w:rPr>
      </w:pPr>
      <w:r w:rsidRPr="006A56CB">
        <w:rPr>
          <w:rFonts w:cs="Arial"/>
          <w:sz w:val="20"/>
        </w:rPr>
        <w:t>The permittee shall prepare a monitoring plan to quantify the hourly CO</w:t>
      </w:r>
      <w:r w:rsidRPr="006A56CB">
        <w:rPr>
          <w:rFonts w:cs="Arial"/>
          <w:sz w:val="14"/>
          <w:szCs w:val="14"/>
          <w:vertAlign w:val="subscript"/>
        </w:rPr>
        <w:t>2</w:t>
      </w:r>
      <w:r w:rsidRPr="006A56CB">
        <w:rPr>
          <w:rFonts w:cs="Arial"/>
          <w:sz w:val="20"/>
        </w:rPr>
        <w:t xml:space="preserve"> mass emission rate (tons/</w:t>
      </w:r>
      <w:proofErr w:type="spellStart"/>
      <w:r w:rsidRPr="006A56CB">
        <w:rPr>
          <w:rFonts w:cs="Arial"/>
          <w:sz w:val="20"/>
        </w:rPr>
        <w:t>hr</w:t>
      </w:r>
      <w:proofErr w:type="spellEnd"/>
      <w:r w:rsidRPr="006A56CB">
        <w:rPr>
          <w:rFonts w:cs="Arial"/>
          <w:sz w:val="20"/>
        </w:rPr>
        <w:t xml:space="preserve">), in accordance with the applicable provisions in 40 CFR 75.53(g) and (h).  The electronic portion of the monitoring plan must be submitted using the ECMPS Client Tool and must be in place prior to reporting emissions data and/or the results of monitoring system certification tests under this subpart.  The monitoring plan must be updated as necessary.  Monitoring plan submittals must be made by the Designated Representative (DR), the Alternate DR, or a delegated agent of the DR (see 40 CFR 60.5555(c)).  </w:t>
      </w:r>
      <w:r w:rsidRPr="006A56CB">
        <w:rPr>
          <w:rFonts w:cs="Arial"/>
          <w:b/>
          <w:sz w:val="20"/>
        </w:rPr>
        <w:t>(40 CFR 60.5535(a), 40 CFR 60.5535(d)(1))</w:t>
      </w:r>
    </w:p>
    <w:p w14:paraId="509E1AAA" w14:textId="77777777" w:rsidR="007F511A" w:rsidRPr="006A56CB" w:rsidRDefault="007F511A" w:rsidP="007F511A">
      <w:pPr>
        <w:ind w:left="360" w:hanging="360"/>
        <w:jc w:val="both"/>
        <w:rPr>
          <w:rFonts w:cs="Arial"/>
          <w:sz w:val="20"/>
        </w:rPr>
      </w:pPr>
    </w:p>
    <w:p w14:paraId="469BF8C1" w14:textId="77777777" w:rsidR="00AE1D84" w:rsidRPr="007D4237" w:rsidRDefault="00AE1D84" w:rsidP="00F62984">
      <w:pPr>
        <w:jc w:val="both"/>
      </w:pPr>
      <w:r w:rsidRPr="006A56CB">
        <w:rPr>
          <w:b/>
        </w:rPr>
        <w:t xml:space="preserve">IV.  </w:t>
      </w:r>
      <w:r w:rsidRPr="006A56CB">
        <w:rPr>
          <w:b/>
          <w:u w:val="single"/>
        </w:rPr>
        <w:t>DESIGN/EQUIPMENT PARAMETER(S)</w:t>
      </w:r>
    </w:p>
    <w:p w14:paraId="5E9B2241" w14:textId="77777777" w:rsidR="007F511A" w:rsidRPr="00FF27C7" w:rsidRDefault="007F511A" w:rsidP="007F511A">
      <w:pPr>
        <w:ind w:left="360" w:hanging="360"/>
        <w:jc w:val="both"/>
        <w:rPr>
          <w:sz w:val="20"/>
        </w:rPr>
      </w:pPr>
    </w:p>
    <w:p w14:paraId="007DF37B" w14:textId="1992E638" w:rsidR="007F511A" w:rsidRPr="00BC5224" w:rsidRDefault="007F511A" w:rsidP="007F511A">
      <w:pPr>
        <w:ind w:left="360" w:hanging="360"/>
        <w:jc w:val="both"/>
        <w:rPr>
          <w:b/>
          <w:sz w:val="20"/>
        </w:rPr>
      </w:pPr>
      <w:r w:rsidRPr="00FF27C7">
        <w:rPr>
          <w:sz w:val="20"/>
        </w:rPr>
        <w:t>1.</w:t>
      </w:r>
      <w:r w:rsidRPr="00FF27C7">
        <w:rPr>
          <w:sz w:val="20"/>
        </w:rPr>
        <w:tab/>
      </w:r>
      <w:r>
        <w:rPr>
          <w:sz w:val="20"/>
        </w:rPr>
        <w:t>The maximum design heat input capacity for FGCTGHRSG shall not exceed,</w:t>
      </w:r>
      <w:r w:rsidRPr="00A758C1">
        <w:rPr>
          <w:sz w:val="20"/>
        </w:rPr>
        <w:t xml:space="preserve"> </w:t>
      </w:r>
      <w:r>
        <w:rPr>
          <w:sz w:val="20"/>
        </w:rPr>
        <w:t xml:space="preserve">on a fuel heat input basis, </w:t>
      </w:r>
      <w:r w:rsidRPr="002634D0">
        <w:rPr>
          <w:rFonts w:cs="Arial"/>
          <w:sz w:val="20"/>
        </w:rPr>
        <w:t>5</w:t>
      </w:r>
      <w:r>
        <w:rPr>
          <w:rFonts w:cs="Arial"/>
          <w:sz w:val="20"/>
        </w:rPr>
        <w:t>93</w:t>
      </w:r>
      <w:r>
        <w:rPr>
          <w:sz w:val="20"/>
        </w:rPr>
        <w:t> </w:t>
      </w:r>
      <w:r w:rsidR="00422225">
        <w:rPr>
          <w:sz w:val="20"/>
        </w:rPr>
        <w:t>MMBTU</w:t>
      </w:r>
      <w:r>
        <w:rPr>
          <w:sz w:val="20"/>
        </w:rPr>
        <w:t xml:space="preserve"> per hour for each CTG/HRSG train.</w:t>
      </w:r>
      <w:r>
        <w:rPr>
          <w:rFonts w:cs="Arial"/>
          <w:sz w:val="20"/>
          <w:vertAlign w:val="superscript"/>
        </w:rPr>
        <w:t>2</w:t>
      </w:r>
      <w:r>
        <w:rPr>
          <w:sz w:val="20"/>
        </w:rPr>
        <w:t xml:space="preserve">  </w:t>
      </w:r>
      <w:r>
        <w:rPr>
          <w:b/>
          <w:sz w:val="20"/>
        </w:rPr>
        <w:t>(</w:t>
      </w:r>
      <w:r w:rsidRPr="007926E1">
        <w:rPr>
          <w:b/>
          <w:color w:val="000000"/>
          <w:sz w:val="20"/>
        </w:rPr>
        <w:t>R 336.1205(1)(a) &amp; (b)</w:t>
      </w:r>
      <w:r>
        <w:rPr>
          <w:b/>
          <w:color w:val="000000"/>
          <w:sz w:val="20"/>
        </w:rPr>
        <w:t xml:space="preserve">, </w:t>
      </w:r>
      <w:r>
        <w:rPr>
          <w:b/>
          <w:sz w:val="20"/>
        </w:rPr>
        <w:t>R 336.2803, R 336.2804, R 336.2810, 40 CFR 52.21(j))</w:t>
      </w:r>
    </w:p>
    <w:p w14:paraId="7AF25D51" w14:textId="77777777" w:rsidR="007F511A" w:rsidRPr="00403A48" w:rsidRDefault="007F511A" w:rsidP="007F511A">
      <w:pPr>
        <w:jc w:val="both"/>
        <w:rPr>
          <w:rFonts w:cs="Arial"/>
          <w:sz w:val="20"/>
        </w:rPr>
      </w:pPr>
    </w:p>
    <w:p w14:paraId="3EF2F000" w14:textId="77777777" w:rsidR="007F511A" w:rsidRPr="00870303" w:rsidRDefault="007F511A" w:rsidP="007F511A">
      <w:pPr>
        <w:ind w:left="360" w:hanging="360"/>
        <w:jc w:val="both"/>
        <w:rPr>
          <w:rFonts w:cs="Arial"/>
          <w:sz w:val="20"/>
        </w:rPr>
      </w:pPr>
      <w:r>
        <w:rPr>
          <w:rFonts w:cs="Arial"/>
          <w:sz w:val="20"/>
        </w:rPr>
        <w:t>2</w:t>
      </w:r>
      <w:r w:rsidRPr="00870303">
        <w:rPr>
          <w:rFonts w:cs="Arial"/>
          <w:sz w:val="20"/>
        </w:rPr>
        <w:t>.</w:t>
      </w:r>
      <w:r w:rsidRPr="00870303">
        <w:rPr>
          <w:rFonts w:cs="Arial"/>
          <w:sz w:val="20"/>
        </w:rPr>
        <w:tab/>
      </w:r>
      <w:r>
        <w:rPr>
          <w:sz w:val="20"/>
        </w:rPr>
        <w:t xml:space="preserve">The permittee shall not operate EUCTGHRSG10 or EUCTGHRSG11 of FGCTGHRSG unless each respective dry low NOx burners, selective catalytic reduction, and oxidation catalyst are installed, maintained, and operated in a satisfactory manner, for each CTGHRSG.  Satisfactory manner includes operating and </w:t>
      </w:r>
      <w:r w:rsidRPr="00E41668">
        <w:rPr>
          <w:sz w:val="20"/>
        </w:rPr>
        <w:t>maintaining each control device in accordance with an approved MAP for FGCTGHRSG as required in SC III.1.</w:t>
      </w:r>
      <w:r>
        <w:rPr>
          <w:rFonts w:cs="Arial"/>
          <w:sz w:val="20"/>
          <w:vertAlign w:val="superscript"/>
        </w:rPr>
        <w:t>2</w:t>
      </w:r>
      <w:r>
        <w:rPr>
          <w:sz w:val="20"/>
        </w:rPr>
        <w:t xml:space="preserve"> </w:t>
      </w:r>
      <w:r w:rsidRPr="00E41668">
        <w:rPr>
          <w:sz w:val="20"/>
        </w:rPr>
        <w:t xml:space="preserve"> </w:t>
      </w:r>
      <w:r w:rsidRPr="00E41668">
        <w:rPr>
          <w:b/>
          <w:bCs/>
          <w:sz w:val="20"/>
        </w:rPr>
        <w:t>(</w:t>
      </w:r>
      <w:r>
        <w:rPr>
          <w:b/>
          <w:bCs/>
          <w:sz w:val="20"/>
        </w:rPr>
        <w:t>R 336.1205(1)(a) &amp; (b), R 336.1225, R 336.1910, R 336.2803, R 336.2804, R 336.2810)</w:t>
      </w:r>
    </w:p>
    <w:p w14:paraId="08EE13E2" w14:textId="77777777" w:rsidR="007F511A" w:rsidRDefault="007F511A" w:rsidP="007F511A">
      <w:pPr>
        <w:ind w:left="360" w:hanging="360"/>
        <w:jc w:val="both"/>
        <w:rPr>
          <w:sz w:val="20"/>
        </w:rPr>
      </w:pPr>
    </w:p>
    <w:p w14:paraId="307D7D73" w14:textId="748B1ED4" w:rsidR="007F511A" w:rsidRPr="00BD5C3C" w:rsidRDefault="007F511A" w:rsidP="007F511A">
      <w:pPr>
        <w:pStyle w:val="Default"/>
        <w:ind w:left="360" w:hanging="360"/>
        <w:jc w:val="both"/>
        <w:rPr>
          <w:sz w:val="20"/>
          <w:szCs w:val="20"/>
        </w:rPr>
      </w:pPr>
      <w:r>
        <w:rPr>
          <w:sz w:val="20"/>
        </w:rPr>
        <w:t>3</w:t>
      </w:r>
      <w:r w:rsidRPr="00EA2582">
        <w:rPr>
          <w:sz w:val="20"/>
        </w:rPr>
        <w:t>.</w:t>
      </w:r>
      <w:r w:rsidRPr="00EA2582">
        <w:rPr>
          <w:sz w:val="20"/>
        </w:rPr>
        <w:tab/>
      </w:r>
      <w:r w:rsidRPr="00EA2582">
        <w:rPr>
          <w:sz w:val="20"/>
          <w:szCs w:val="20"/>
        </w:rPr>
        <w:t>The permittee shall install, calibrate, maintain and operate</w:t>
      </w:r>
      <w:r w:rsidR="007A5CD6">
        <w:rPr>
          <w:sz w:val="20"/>
          <w:szCs w:val="20"/>
        </w:rPr>
        <w:t>,</w:t>
      </w:r>
      <w:r w:rsidRPr="00EA2582">
        <w:rPr>
          <w:sz w:val="20"/>
          <w:szCs w:val="20"/>
        </w:rPr>
        <w:t xml:space="preserve"> in a satisfactory manner</w:t>
      </w:r>
      <w:r w:rsidR="007A5CD6">
        <w:rPr>
          <w:sz w:val="20"/>
          <w:szCs w:val="20"/>
        </w:rPr>
        <w:t>,</w:t>
      </w:r>
      <w:r w:rsidRPr="00EA2582">
        <w:rPr>
          <w:sz w:val="20"/>
          <w:szCs w:val="20"/>
        </w:rPr>
        <w:t xml:space="preserve"> a device to monitor and </w:t>
      </w:r>
      <w:r w:rsidRPr="00EA4A19">
        <w:rPr>
          <w:sz w:val="20"/>
          <w:szCs w:val="20"/>
        </w:rPr>
        <w:t xml:space="preserve">record the NOx emissions, and </w:t>
      </w:r>
      <w:r>
        <w:rPr>
          <w:sz w:val="20"/>
          <w:szCs w:val="20"/>
        </w:rPr>
        <w:t>O</w:t>
      </w:r>
      <w:r w:rsidRPr="00EA4A19">
        <w:rPr>
          <w:sz w:val="20"/>
          <w:szCs w:val="20"/>
          <w:vertAlign w:val="subscript"/>
        </w:rPr>
        <w:t>2</w:t>
      </w:r>
      <w:r w:rsidRPr="00EA4A19">
        <w:rPr>
          <w:sz w:val="20"/>
          <w:szCs w:val="20"/>
        </w:rPr>
        <w:t xml:space="preserve"> or carbon dioxide</w:t>
      </w:r>
      <w:r>
        <w:rPr>
          <w:sz w:val="20"/>
          <w:szCs w:val="20"/>
        </w:rPr>
        <w:t xml:space="preserve"> (CO</w:t>
      </w:r>
      <w:r w:rsidRPr="00EA4A19">
        <w:rPr>
          <w:sz w:val="20"/>
          <w:szCs w:val="20"/>
          <w:vertAlign w:val="subscript"/>
        </w:rPr>
        <w:t>2</w:t>
      </w:r>
      <w:r>
        <w:rPr>
          <w:sz w:val="20"/>
          <w:szCs w:val="20"/>
        </w:rPr>
        <w:t>)</w:t>
      </w:r>
      <w:r w:rsidRPr="00EA4A19">
        <w:rPr>
          <w:sz w:val="20"/>
          <w:szCs w:val="20"/>
        </w:rPr>
        <w:t xml:space="preserve"> content of the exhaust gas from</w:t>
      </w:r>
      <w:r w:rsidRPr="00EA2582">
        <w:rPr>
          <w:sz w:val="20"/>
          <w:szCs w:val="20"/>
        </w:rPr>
        <w:t xml:space="preserve"> </w:t>
      </w:r>
      <w:r>
        <w:rPr>
          <w:sz w:val="20"/>
          <w:szCs w:val="20"/>
        </w:rPr>
        <w:t>EUCTGHRSG10</w:t>
      </w:r>
      <w:r w:rsidRPr="00EA2582">
        <w:rPr>
          <w:sz w:val="20"/>
          <w:szCs w:val="20"/>
        </w:rPr>
        <w:t xml:space="preserve"> and </w:t>
      </w:r>
      <w:r>
        <w:rPr>
          <w:sz w:val="20"/>
          <w:szCs w:val="20"/>
        </w:rPr>
        <w:t>EUCTGHRSG11</w:t>
      </w:r>
      <w:r w:rsidRPr="00EA2582">
        <w:rPr>
          <w:sz w:val="20"/>
          <w:szCs w:val="20"/>
        </w:rPr>
        <w:t xml:space="preserve"> of FGCTGHRSG on a continuous basis. </w:t>
      </w:r>
      <w:r>
        <w:rPr>
          <w:sz w:val="20"/>
          <w:szCs w:val="20"/>
        </w:rPr>
        <w:t xml:space="preserve"> </w:t>
      </w:r>
      <w:r w:rsidRPr="00EA2582">
        <w:rPr>
          <w:sz w:val="20"/>
          <w:szCs w:val="20"/>
        </w:rPr>
        <w:t xml:space="preserve">The permittee shall install and operate the Continuous Emission Monitoring System and Continuous Emission Rate Monitoring System (CEMS/CERMS) to meet the timelines, requirements and reporting </w:t>
      </w:r>
      <w:r w:rsidRPr="00BD5C3C">
        <w:rPr>
          <w:sz w:val="20"/>
          <w:szCs w:val="20"/>
        </w:rPr>
        <w:t>detailed in Appendix A.</w:t>
      </w:r>
      <w:r>
        <w:rPr>
          <w:color w:val="auto"/>
          <w:sz w:val="20"/>
          <w:szCs w:val="20"/>
          <w:vertAlign w:val="superscript"/>
        </w:rPr>
        <w:t>2</w:t>
      </w:r>
      <w:r>
        <w:rPr>
          <w:sz w:val="20"/>
          <w:szCs w:val="20"/>
        </w:rPr>
        <w:t xml:space="preserve"> </w:t>
      </w:r>
      <w:r w:rsidRPr="00BD5C3C">
        <w:rPr>
          <w:sz w:val="20"/>
          <w:szCs w:val="20"/>
        </w:rPr>
        <w:t xml:space="preserve"> </w:t>
      </w:r>
      <w:r w:rsidRPr="00BD5C3C">
        <w:rPr>
          <w:b/>
          <w:bCs/>
          <w:sz w:val="20"/>
          <w:szCs w:val="20"/>
        </w:rPr>
        <w:t>(R 336.1205(1)(a) &amp; (b), R 336.2803, R 336.2804, R 336.2810, 40 CFR 60.4345, 40 CFR Part 75)</w:t>
      </w:r>
    </w:p>
    <w:p w14:paraId="59426F08" w14:textId="77777777" w:rsidR="007F511A" w:rsidRPr="00BD5C3C" w:rsidRDefault="007F511A" w:rsidP="007F511A">
      <w:pPr>
        <w:ind w:left="360" w:hanging="360"/>
        <w:jc w:val="both"/>
        <w:rPr>
          <w:rFonts w:cs="Arial"/>
          <w:sz w:val="20"/>
        </w:rPr>
      </w:pPr>
    </w:p>
    <w:p w14:paraId="64AA5FF8" w14:textId="3F4C0349" w:rsidR="007F511A" w:rsidRDefault="007F511A" w:rsidP="007F511A">
      <w:pPr>
        <w:pStyle w:val="Default"/>
        <w:ind w:left="360" w:hanging="360"/>
        <w:jc w:val="both"/>
        <w:rPr>
          <w:sz w:val="20"/>
          <w:szCs w:val="20"/>
        </w:rPr>
      </w:pPr>
      <w:r w:rsidRPr="00BD5C3C">
        <w:rPr>
          <w:sz w:val="20"/>
        </w:rPr>
        <w:t>4.</w:t>
      </w:r>
      <w:r w:rsidRPr="00BD5C3C">
        <w:rPr>
          <w:sz w:val="20"/>
        </w:rPr>
        <w:tab/>
      </w:r>
      <w:r w:rsidRPr="00BD5C3C">
        <w:rPr>
          <w:sz w:val="20"/>
          <w:szCs w:val="20"/>
        </w:rPr>
        <w:t>The permittee shall install, calibrate, maintain and operate</w:t>
      </w:r>
      <w:r w:rsidR="00C47B37">
        <w:rPr>
          <w:sz w:val="20"/>
          <w:szCs w:val="20"/>
        </w:rPr>
        <w:t>,</w:t>
      </w:r>
      <w:r w:rsidRPr="00BD5C3C">
        <w:rPr>
          <w:sz w:val="20"/>
          <w:szCs w:val="20"/>
        </w:rPr>
        <w:t xml:space="preserve"> in a satisfactory manner</w:t>
      </w:r>
      <w:r w:rsidR="00C47B37">
        <w:rPr>
          <w:sz w:val="20"/>
          <w:szCs w:val="20"/>
        </w:rPr>
        <w:t>,</w:t>
      </w:r>
      <w:r w:rsidRPr="00BD5C3C">
        <w:rPr>
          <w:sz w:val="20"/>
          <w:szCs w:val="20"/>
        </w:rPr>
        <w:t xml:space="preserve"> a device to monitor and </w:t>
      </w:r>
      <w:r w:rsidRPr="00EA4A19">
        <w:rPr>
          <w:sz w:val="20"/>
          <w:szCs w:val="20"/>
        </w:rPr>
        <w:t xml:space="preserve">record the CO emissions, and </w:t>
      </w:r>
      <w:r>
        <w:rPr>
          <w:sz w:val="20"/>
          <w:szCs w:val="20"/>
        </w:rPr>
        <w:t>O</w:t>
      </w:r>
      <w:r w:rsidRPr="00EA4A19">
        <w:rPr>
          <w:sz w:val="20"/>
          <w:szCs w:val="20"/>
          <w:vertAlign w:val="subscript"/>
        </w:rPr>
        <w:t>2</w:t>
      </w:r>
      <w:r w:rsidRPr="00EA4A19">
        <w:rPr>
          <w:sz w:val="20"/>
          <w:szCs w:val="20"/>
        </w:rPr>
        <w:t xml:space="preserve"> or </w:t>
      </w:r>
      <w:r>
        <w:rPr>
          <w:sz w:val="20"/>
          <w:szCs w:val="20"/>
        </w:rPr>
        <w:t>CO</w:t>
      </w:r>
      <w:r w:rsidRPr="00EA4A19">
        <w:rPr>
          <w:sz w:val="20"/>
          <w:szCs w:val="20"/>
          <w:vertAlign w:val="subscript"/>
        </w:rPr>
        <w:t>2</w:t>
      </w:r>
      <w:r w:rsidRPr="00EA4A19">
        <w:rPr>
          <w:sz w:val="20"/>
          <w:szCs w:val="20"/>
        </w:rPr>
        <w:t xml:space="preserve"> content of the exhaust gas from</w:t>
      </w:r>
      <w:r w:rsidRPr="00BD5C3C">
        <w:rPr>
          <w:sz w:val="20"/>
          <w:szCs w:val="20"/>
        </w:rPr>
        <w:t xml:space="preserve"> </w:t>
      </w:r>
      <w:r>
        <w:rPr>
          <w:sz w:val="20"/>
          <w:szCs w:val="20"/>
        </w:rPr>
        <w:t>EUCTGHRSG10</w:t>
      </w:r>
      <w:r w:rsidRPr="00BD5C3C">
        <w:rPr>
          <w:sz w:val="20"/>
          <w:szCs w:val="20"/>
        </w:rPr>
        <w:t xml:space="preserve"> and </w:t>
      </w:r>
      <w:r>
        <w:rPr>
          <w:sz w:val="20"/>
          <w:szCs w:val="20"/>
        </w:rPr>
        <w:t>EUCTGHRSG11</w:t>
      </w:r>
      <w:r w:rsidRPr="00BD5C3C">
        <w:rPr>
          <w:sz w:val="20"/>
          <w:szCs w:val="20"/>
        </w:rPr>
        <w:t xml:space="preserve"> of FGCTGHRSG on a continuous basis. </w:t>
      </w:r>
      <w:r w:rsidR="00C47B37">
        <w:rPr>
          <w:sz w:val="20"/>
          <w:szCs w:val="20"/>
        </w:rPr>
        <w:t xml:space="preserve"> </w:t>
      </w:r>
      <w:r w:rsidRPr="00BD5C3C">
        <w:rPr>
          <w:sz w:val="20"/>
          <w:szCs w:val="20"/>
        </w:rPr>
        <w:t>The permittee shall install and operate the Continuous Emission Monitoring System and Continuous Emission Rate Monitoring System (CEMS/CERMS) to meet the timelines, requirements and reporting detailed in Appendix A.</w:t>
      </w:r>
      <w:r>
        <w:rPr>
          <w:color w:val="auto"/>
          <w:sz w:val="20"/>
          <w:szCs w:val="20"/>
          <w:vertAlign w:val="superscript"/>
        </w:rPr>
        <w:t>2</w:t>
      </w:r>
      <w:r>
        <w:rPr>
          <w:sz w:val="20"/>
          <w:szCs w:val="20"/>
        </w:rPr>
        <w:t xml:space="preserve"> </w:t>
      </w:r>
      <w:r w:rsidRPr="00BD5C3C">
        <w:rPr>
          <w:sz w:val="20"/>
          <w:szCs w:val="20"/>
        </w:rPr>
        <w:t xml:space="preserve"> </w:t>
      </w:r>
      <w:r w:rsidRPr="00BD5C3C">
        <w:rPr>
          <w:b/>
          <w:bCs/>
          <w:sz w:val="20"/>
          <w:szCs w:val="20"/>
        </w:rPr>
        <w:t>(R 336.1205(1)(a) &amp; (b), R 336.2804, R 336.2810, 40 CFR Part 75)</w:t>
      </w:r>
    </w:p>
    <w:p w14:paraId="773093AB" w14:textId="77777777" w:rsidR="007F511A" w:rsidRDefault="007F511A" w:rsidP="007F511A">
      <w:pPr>
        <w:ind w:left="360" w:hanging="360"/>
        <w:jc w:val="both"/>
        <w:rPr>
          <w:rFonts w:cs="Arial"/>
          <w:sz w:val="20"/>
        </w:rPr>
      </w:pPr>
    </w:p>
    <w:p w14:paraId="1D9DFA83" w14:textId="0AD100CC" w:rsidR="007F511A" w:rsidRDefault="007F511A" w:rsidP="007F511A">
      <w:pPr>
        <w:pStyle w:val="Default"/>
        <w:ind w:left="360" w:hanging="360"/>
        <w:jc w:val="both"/>
        <w:rPr>
          <w:sz w:val="20"/>
          <w:szCs w:val="20"/>
        </w:rPr>
      </w:pPr>
      <w:r>
        <w:rPr>
          <w:sz w:val="20"/>
          <w:szCs w:val="20"/>
        </w:rPr>
        <w:t>5.</w:t>
      </w:r>
      <w:r>
        <w:rPr>
          <w:sz w:val="20"/>
          <w:szCs w:val="20"/>
        </w:rPr>
        <w:tab/>
        <w:t xml:space="preserve">The permittee shall install, calibrate, maintain and operate in a satisfactory manner a device to monitor and record the natural gas flow rate from EUCTGHRSG10 and EUCTGHRSG11 of FGCTGHRSG on a continuous basis.  The device shall be operated in accordance </w:t>
      </w:r>
      <w:r w:rsidRPr="007533A6">
        <w:rPr>
          <w:sz w:val="20"/>
          <w:szCs w:val="20"/>
        </w:rPr>
        <w:t>with 40 CFR 60.4345(c).</w:t>
      </w:r>
      <w:r>
        <w:rPr>
          <w:color w:val="auto"/>
          <w:sz w:val="20"/>
          <w:szCs w:val="20"/>
          <w:vertAlign w:val="superscript"/>
        </w:rPr>
        <w:t>2</w:t>
      </w:r>
      <w:r w:rsidRPr="007533A6">
        <w:rPr>
          <w:sz w:val="20"/>
          <w:szCs w:val="20"/>
        </w:rPr>
        <w:t xml:space="preserve"> </w:t>
      </w:r>
      <w:r>
        <w:rPr>
          <w:sz w:val="20"/>
          <w:szCs w:val="20"/>
        </w:rPr>
        <w:t xml:space="preserve"> </w:t>
      </w:r>
      <w:r w:rsidRPr="007533A6">
        <w:rPr>
          <w:b/>
          <w:bCs/>
          <w:sz w:val="20"/>
          <w:szCs w:val="20"/>
        </w:rPr>
        <w:t>(R 336.1205(1)(a) &amp; (b), R 336.2803, R</w:t>
      </w:r>
      <w:r>
        <w:rPr>
          <w:b/>
          <w:bCs/>
          <w:sz w:val="20"/>
          <w:szCs w:val="20"/>
        </w:rPr>
        <w:t> </w:t>
      </w:r>
      <w:r w:rsidRPr="007533A6">
        <w:rPr>
          <w:b/>
          <w:bCs/>
          <w:sz w:val="20"/>
          <w:szCs w:val="20"/>
        </w:rPr>
        <w:t>336.2804, R 336.2810, 40 CFR 52.21</w:t>
      </w:r>
      <w:r>
        <w:rPr>
          <w:b/>
          <w:bCs/>
          <w:sz w:val="20"/>
          <w:szCs w:val="20"/>
        </w:rPr>
        <w:t xml:space="preserve">(c), (d), &amp; </w:t>
      </w:r>
      <w:r w:rsidRPr="007533A6">
        <w:rPr>
          <w:b/>
          <w:bCs/>
          <w:sz w:val="20"/>
          <w:szCs w:val="20"/>
        </w:rPr>
        <w:t>(j), 40 CFR 60.4345)</w:t>
      </w:r>
    </w:p>
    <w:p w14:paraId="50A042F0" w14:textId="77777777" w:rsidR="007F511A" w:rsidRDefault="007F511A" w:rsidP="007F511A">
      <w:pPr>
        <w:tabs>
          <w:tab w:val="left" w:pos="6514"/>
        </w:tabs>
        <w:ind w:left="360" w:hanging="360"/>
        <w:jc w:val="both"/>
        <w:rPr>
          <w:rFonts w:cs="Arial"/>
          <w:sz w:val="20"/>
        </w:rPr>
      </w:pPr>
    </w:p>
    <w:p w14:paraId="2F34D8BD" w14:textId="69481E8F" w:rsidR="007F511A" w:rsidRDefault="007F511A" w:rsidP="007F511A">
      <w:pPr>
        <w:tabs>
          <w:tab w:val="left" w:pos="6514"/>
        </w:tabs>
        <w:ind w:left="360" w:hanging="360"/>
        <w:jc w:val="both"/>
        <w:rPr>
          <w:rFonts w:cs="Arial"/>
          <w:sz w:val="20"/>
        </w:rPr>
      </w:pPr>
      <w:r>
        <w:rPr>
          <w:rFonts w:cs="Arial"/>
          <w:sz w:val="20"/>
        </w:rPr>
        <w:t>6.</w:t>
      </w:r>
      <w:r>
        <w:rPr>
          <w:rFonts w:cs="Arial"/>
          <w:sz w:val="20"/>
        </w:rPr>
        <w:tab/>
      </w:r>
      <w:r w:rsidRPr="00780EA9">
        <w:rPr>
          <w:rFonts w:cs="Arial"/>
          <w:sz w:val="20"/>
        </w:rPr>
        <w:t xml:space="preserve">The net heat rate </w:t>
      </w:r>
      <w:r w:rsidRPr="00780EA9">
        <w:rPr>
          <w:sz w:val="20"/>
        </w:rPr>
        <w:t>for the</w:t>
      </w:r>
      <w:r w:rsidRPr="00780EA9">
        <w:rPr>
          <w:rFonts w:cs="Arial"/>
          <w:sz w:val="20"/>
        </w:rPr>
        <w:t xml:space="preserve"> CTG/HRSG pair (2x1 Block), </w:t>
      </w:r>
      <w:r>
        <w:rPr>
          <w:rFonts w:cs="Arial"/>
          <w:sz w:val="20"/>
        </w:rPr>
        <w:t>EUCTGHRSG10</w:t>
      </w:r>
      <w:r w:rsidRPr="00780EA9">
        <w:rPr>
          <w:rFonts w:cs="Arial"/>
          <w:sz w:val="20"/>
        </w:rPr>
        <w:t xml:space="preserve"> plus</w:t>
      </w:r>
      <w:r w:rsidRPr="00780EA9">
        <w:rPr>
          <w:sz w:val="20"/>
        </w:rPr>
        <w:t xml:space="preserve"> </w:t>
      </w:r>
      <w:r>
        <w:rPr>
          <w:rFonts w:cs="Arial"/>
          <w:sz w:val="20"/>
        </w:rPr>
        <w:t>EUCTGHRSG11</w:t>
      </w:r>
      <w:r w:rsidRPr="00780EA9">
        <w:rPr>
          <w:rFonts w:cs="Arial"/>
          <w:sz w:val="20"/>
        </w:rPr>
        <w:t xml:space="preserve"> combined, shall not exceed </w:t>
      </w:r>
      <w:r>
        <w:rPr>
          <w:rFonts w:cs="Arial"/>
          <w:sz w:val="20"/>
        </w:rPr>
        <w:t>8</w:t>
      </w:r>
      <w:r w:rsidRPr="00780EA9">
        <w:rPr>
          <w:rFonts w:cs="Arial"/>
          <w:sz w:val="20"/>
        </w:rPr>
        <w:t>,</w:t>
      </w:r>
      <w:r>
        <w:rPr>
          <w:rFonts w:cs="Arial"/>
          <w:sz w:val="20"/>
        </w:rPr>
        <w:t>361</w:t>
      </w:r>
      <w:r w:rsidRPr="00780EA9">
        <w:rPr>
          <w:rFonts w:cs="Arial"/>
          <w:sz w:val="20"/>
        </w:rPr>
        <w:t xml:space="preserve"> B</w:t>
      </w:r>
      <w:r w:rsidR="000E58DE">
        <w:rPr>
          <w:rFonts w:cs="Arial"/>
          <w:sz w:val="20"/>
        </w:rPr>
        <w:t>TU</w:t>
      </w:r>
      <w:r w:rsidRPr="00780EA9">
        <w:rPr>
          <w:rFonts w:cs="Arial"/>
          <w:sz w:val="20"/>
        </w:rPr>
        <w:t>/kW-hr (HHV-net)</w:t>
      </w:r>
      <w:r w:rsidRPr="00864F53">
        <w:rPr>
          <w:rFonts w:cs="Arial"/>
          <w:sz w:val="20"/>
        </w:rPr>
        <w:t xml:space="preserve"> at the following reference condi</w:t>
      </w:r>
      <w:r>
        <w:rPr>
          <w:rFonts w:cs="Arial"/>
          <w:sz w:val="20"/>
        </w:rPr>
        <w:t>tions:  ambient temperature of 84</w:t>
      </w:r>
      <w:r w:rsidRPr="00864F53">
        <w:rPr>
          <w:rFonts w:cs="Arial"/>
          <w:sz w:val="20"/>
        </w:rPr>
        <w:t xml:space="preserve">°F, </w:t>
      </w:r>
      <w:r>
        <w:rPr>
          <w:rFonts w:cs="Arial"/>
          <w:sz w:val="20"/>
        </w:rPr>
        <w:t>5</w:t>
      </w:r>
      <w:r w:rsidRPr="00864F53">
        <w:rPr>
          <w:rFonts w:cs="Arial"/>
          <w:sz w:val="20"/>
        </w:rPr>
        <w:t>6</w:t>
      </w:r>
      <w:r>
        <w:rPr>
          <w:rFonts w:cs="Arial"/>
          <w:sz w:val="20"/>
        </w:rPr>
        <w:t>%</w:t>
      </w:r>
      <w:r w:rsidRPr="00864F53">
        <w:rPr>
          <w:rFonts w:cs="Arial"/>
          <w:sz w:val="20"/>
        </w:rPr>
        <w:t xml:space="preserve"> relative humidity, ambient pressure at the mean site elevation, baseload operation, and not accounting for transformer losses</w:t>
      </w:r>
      <w:r w:rsidRPr="00780EA9">
        <w:rPr>
          <w:rFonts w:cs="Arial"/>
          <w:sz w:val="20"/>
        </w:rPr>
        <w:t>.</w:t>
      </w:r>
      <w:r>
        <w:rPr>
          <w:rFonts w:cs="Arial"/>
          <w:sz w:val="20"/>
          <w:vertAlign w:val="superscript"/>
        </w:rPr>
        <w:t>2</w:t>
      </w:r>
      <w:r>
        <w:rPr>
          <w:rFonts w:cs="Arial"/>
          <w:sz w:val="20"/>
        </w:rPr>
        <w:t xml:space="preserve"> </w:t>
      </w:r>
      <w:r w:rsidRPr="00780EA9">
        <w:rPr>
          <w:rFonts w:cs="Arial"/>
          <w:sz w:val="20"/>
        </w:rPr>
        <w:t xml:space="preserve"> </w:t>
      </w:r>
      <w:r w:rsidRPr="00780EA9">
        <w:rPr>
          <w:rFonts w:cs="Arial"/>
          <w:b/>
          <w:sz w:val="20"/>
        </w:rPr>
        <w:t>(R 336.1205</w:t>
      </w:r>
      <w:r>
        <w:rPr>
          <w:rFonts w:cs="Arial"/>
          <w:b/>
          <w:sz w:val="20"/>
        </w:rPr>
        <w:t>(1)(a) &amp; (b)</w:t>
      </w:r>
      <w:r w:rsidRPr="00780EA9">
        <w:rPr>
          <w:rFonts w:cs="Arial"/>
          <w:b/>
          <w:sz w:val="20"/>
        </w:rPr>
        <w:t>, R 336.2810</w:t>
      </w:r>
      <w:r w:rsidRPr="004F07D3">
        <w:rPr>
          <w:rFonts w:cs="Arial"/>
          <w:b/>
          <w:sz w:val="20"/>
        </w:rPr>
        <w:t>, 40 CFR 52.21(j)</w:t>
      </w:r>
      <w:r>
        <w:rPr>
          <w:rFonts w:cs="Arial"/>
          <w:b/>
          <w:sz w:val="20"/>
        </w:rPr>
        <w:t>)</w:t>
      </w:r>
    </w:p>
    <w:p w14:paraId="196BA58D" w14:textId="77777777" w:rsidR="007F511A" w:rsidRDefault="007F511A" w:rsidP="007F511A">
      <w:pPr>
        <w:tabs>
          <w:tab w:val="left" w:pos="6514"/>
        </w:tabs>
        <w:ind w:left="360" w:hanging="360"/>
        <w:jc w:val="both"/>
        <w:rPr>
          <w:rFonts w:cs="Arial"/>
          <w:sz w:val="20"/>
        </w:rPr>
      </w:pPr>
    </w:p>
    <w:p w14:paraId="51BAD25C" w14:textId="77777777" w:rsidR="007F511A" w:rsidRDefault="007F511A" w:rsidP="00967B8A">
      <w:pPr>
        <w:pStyle w:val="ListParagraph"/>
        <w:numPr>
          <w:ilvl w:val="0"/>
          <w:numId w:val="52"/>
        </w:numPr>
        <w:jc w:val="both"/>
        <w:rPr>
          <w:rFonts w:cs="Arial"/>
          <w:b/>
          <w:sz w:val="20"/>
        </w:rPr>
      </w:pPr>
      <w:r w:rsidRPr="00991E3A">
        <w:rPr>
          <w:rFonts w:cs="Arial"/>
          <w:sz w:val="20"/>
        </w:rPr>
        <w:t xml:space="preserve">The permittee shall install, calibrate, maintain and operate in a satisfactory manner a device to monitor and record the gross energy output from EUCTGHRSG10 and EUCTGHRSG11 of </w:t>
      </w:r>
      <w:r w:rsidRPr="00991E3A">
        <w:rPr>
          <w:sz w:val="20"/>
        </w:rPr>
        <w:t xml:space="preserve">FGCTGHRSG </w:t>
      </w:r>
      <w:r w:rsidRPr="00991E3A">
        <w:rPr>
          <w:rFonts w:cs="Arial"/>
          <w:sz w:val="20"/>
        </w:rPr>
        <w:t>on a continuous basis.</w:t>
      </w:r>
      <w:r w:rsidRPr="00991E3A">
        <w:rPr>
          <w:rFonts w:cs="Arial"/>
          <w:sz w:val="20"/>
          <w:vertAlign w:val="superscript"/>
        </w:rPr>
        <w:t>2</w:t>
      </w:r>
      <w:r w:rsidRPr="00991E3A">
        <w:rPr>
          <w:rFonts w:cs="Arial"/>
          <w:sz w:val="20"/>
        </w:rPr>
        <w:t xml:space="preserve">  </w:t>
      </w:r>
      <w:r w:rsidRPr="00991E3A">
        <w:rPr>
          <w:rFonts w:cs="Arial"/>
          <w:b/>
          <w:sz w:val="20"/>
        </w:rPr>
        <w:t>(R 336.1205(1)(a) &amp; (b),</w:t>
      </w:r>
      <w:r w:rsidRPr="00991E3A">
        <w:rPr>
          <w:rFonts w:cs="Arial"/>
          <w:sz w:val="20"/>
        </w:rPr>
        <w:t xml:space="preserve"> </w:t>
      </w:r>
      <w:r w:rsidRPr="00991E3A">
        <w:rPr>
          <w:rFonts w:cs="Arial"/>
          <w:b/>
          <w:sz w:val="20"/>
        </w:rPr>
        <w:t>R 336.2810, 40 CFR 52.21(j))</w:t>
      </w:r>
    </w:p>
    <w:p w14:paraId="0724FFD9" w14:textId="77777777" w:rsidR="007F511A" w:rsidRPr="00991E3A" w:rsidRDefault="007F511A" w:rsidP="007F511A">
      <w:pPr>
        <w:pStyle w:val="ListParagraph"/>
        <w:ind w:left="360"/>
        <w:jc w:val="both"/>
        <w:rPr>
          <w:rFonts w:cs="Arial"/>
          <w:b/>
          <w:sz w:val="20"/>
        </w:rPr>
      </w:pPr>
    </w:p>
    <w:p w14:paraId="3177D4F1" w14:textId="77777777" w:rsidR="007F511A" w:rsidRPr="006A56CB" w:rsidRDefault="007F511A" w:rsidP="00967B8A">
      <w:pPr>
        <w:pStyle w:val="ListParagraph"/>
        <w:numPr>
          <w:ilvl w:val="0"/>
          <w:numId w:val="52"/>
        </w:numPr>
        <w:jc w:val="both"/>
        <w:rPr>
          <w:sz w:val="20"/>
        </w:rPr>
      </w:pPr>
      <w:r w:rsidRPr="006A56CB">
        <w:rPr>
          <w:rFonts w:cs="Arial"/>
          <w:sz w:val="20"/>
        </w:rPr>
        <w:t xml:space="preserve">The permittee shall install, calibrate, maintain and operate in a satisfactory manner a sufficient number of watt meters to continuously measure and record the hourly gross electric output from </w:t>
      </w:r>
      <w:r w:rsidRPr="006A56CB">
        <w:rPr>
          <w:color w:val="000000"/>
          <w:sz w:val="20"/>
        </w:rPr>
        <w:t xml:space="preserve">EUCTGHRSG10 </w:t>
      </w:r>
      <w:r w:rsidRPr="006A56CB">
        <w:rPr>
          <w:rFonts w:cs="Arial"/>
          <w:sz w:val="20"/>
        </w:rPr>
        <w:t xml:space="preserve">and </w:t>
      </w:r>
      <w:r w:rsidRPr="006A56CB">
        <w:rPr>
          <w:color w:val="000000"/>
          <w:sz w:val="20"/>
        </w:rPr>
        <w:t xml:space="preserve">EUCTGHRSG11 </w:t>
      </w:r>
      <w:r w:rsidRPr="006A56CB">
        <w:rPr>
          <w:rFonts w:cs="Arial"/>
          <w:sz w:val="20"/>
        </w:rPr>
        <w:t xml:space="preserve">of </w:t>
      </w:r>
      <w:r w:rsidRPr="006A56CB">
        <w:rPr>
          <w:sz w:val="20"/>
        </w:rPr>
        <w:t>FGCTGHRSG</w:t>
      </w:r>
      <w:r w:rsidRPr="006A56CB">
        <w:rPr>
          <w:rFonts w:cs="Arial"/>
          <w:sz w:val="20"/>
        </w:rPr>
        <w:t xml:space="preserve">.  </w:t>
      </w:r>
      <w:r w:rsidRPr="006A56CB">
        <w:rPr>
          <w:rFonts w:cs="Arial"/>
          <w:b/>
          <w:sz w:val="20"/>
        </w:rPr>
        <w:t>(40 CFR 60.5535(d)(1))</w:t>
      </w:r>
    </w:p>
    <w:p w14:paraId="5D30E25D" w14:textId="77777777" w:rsidR="007F511A" w:rsidRDefault="007F511A" w:rsidP="007F511A">
      <w:pPr>
        <w:tabs>
          <w:tab w:val="left" w:pos="6514"/>
        </w:tabs>
        <w:ind w:left="360" w:hanging="360"/>
        <w:jc w:val="both"/>
        <w:rPr>
          <w:rFonts w:cs="Arial"/>
          <w:sz w:val="20"/>
        </w:rPr>
      </w:pPr>
    </w:p>
    <w:p w14:paraId="675300B3" w14:textId="77777777" w:rsidR="00AE1D84" w:rsidRPr="007D4237" w:rsidRDefault="00AE1D84" w:rsidP="00F62984">
      <w:pPr>
        <w:jc w:val="both"/>
      </w:pPr>
      <w:r>
        <w:rPr>
          <w:b/>
        </w:rPr>
        <w:t xml:space="preserve">V.  </w:t>
      </w:r>
      <w:r>
        <w:rPr>
          <w:b/>
          <w:u w:val="single"/>
        </w:rPr>
        <w:t>TESTING/SAMPLING</w:t>
      </w:r>
    </w:p>
    <w:p w14:paraId="764EC657"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135D7CC" w14:textId="77777777" w:rsidR="007F511A" w:rsidRPr="005F49CB" w:rsidRDefault="007F511A" w:rsidP="007F511A">
      <w:pPr>
        <w:jc w:val="both"/>
        <w:rPr>
          <w:sz w:val="20"/>
        </w:rPr>
      </w:pPr>
    </w:p>
    <w:p w14:paraId="59A454AC" w14:textId="77777777" w:rsidR="007F511A" w:rsidRPr="009C6207" w:rsidRDefault="007F511A" w:rsidP="007F511A">
      <w:pPr>
        <w:pStyle w:val="Default"/>
        <w:ind w:left="360" w:hanging="360"/>
        <w:jc w:val="both"/>
        <w:rPr>
          <w:sz w:val="20"/>
        </w:rPr>
      </w:pPr>
      <w:r w:rsidRPr="005F49CB">
        <w:rPr>
          <w:color w:val="auto"/>
          <w:sz w:val="20"/>
        </w:rPr>
        <w:t>1.</w:t>
      </w:r>
      <w:r w:rsidRPr="005F49CB">
        <w:rPr>
          <w:color w:val="auto"/>
          <w:sz w:val="20"/>
        </w:rPr>
        <w:tab/>
        <w:t>Within five (5) years of the date of the last test, the permittee shall verify PM, PM10, PM2.5, and VOC emission rates f</w:t>
      </w:r>
      <w:r w:rsidRPr="009C6207">
        <w:rPr>
          <w:color w:val="auto"/>
          <w:sz w:val="20"/>
        </w:rPr>
        <w:t xml:space="preserve">rom EUCTGHRSG10 and EUCTGHRSG11 of FGCTGHRSG at maximum routine operating conditions, by testing at owner’s expense, in accordance with Department </w:t>
      </w:r>
      <w:r w:rsidRPr="009C6207">
        <w:rPr>
          <w:sz w:val="20"/>
        </w:rPr>
        <w:t xml:space="preserve">requirements.  The hourly emission rates shall be determined by the average of the acceptable three (3) test runs per the applicable method requirements.  </w:t>
      </w:r>
      <w:r w:rsidRPr="009C6207">
        <w:rPr>
          <w:sz w:val="20"/>
          <w:szCs w:val="20"/>
        </w:rPr>
        <w:t xml:space="preserve">Upon approval of the AQD District Supervisor, subsequent testing may be conducted using either EUCTGHRSG10 or EUCTGHRSG11 as a representative unit.  </w:t>
      </w:r>
      <w:r w:rsidRPr="009C6207">
        <w:rPr>
          <w:sz w:val="20"/>
        </w:rPr>
        <w:t xml:space="preserve">Testing shall be performed using an approved EPA Method listed in: </w:t>
      </w:r>
    </w:p>
    <w:p w14:paraId="105120BB" w14:textId="77777777" w:rsidR="007F511A" w:rsidRPr="009C6207" w:rsidRDefault="007F511A" w:rsidP="007F511A">
      <w:pPr>
        <w:pStyle w:val="Default"/>
        <w:ind w:left="360" w:hanging="360"/>
        <w:jc w:val="both"/>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961"/>
      </w:tblGrid>
      <w:tr w:rsidR="007F511A" w:rsidRPr="009C6207" w14:paraId="423DBF7D" w14:textId="77777777" w:rsidTr="00B725D8">
        <w:tc>
          <w:tcPr>
            <w:tcW w:w="1965" w:type="dxa"/>
            <w:shd w:val="clear" w:color="auto" w:fill="auto"/>
          </w:tcPr>
          <w:p w14:paraId="13615C09" w14:textId="77777777" w:rsidR="007F511A" w:rsidRPr="009C6207" w:rsidRDefault="007F511A" w:rsidP="00B725D8">
            <w:pPr>
              <w:rPr>
                <w:rFonts w:eastAsia="Calibri"/>
                <w:sz w:val="20"/>
              </w:rPr>
            </w:pPr>
            <w:r w:rsidRPr="009C6207">
              <w:rPr>
                <w:rFonts w:eastAsia="Calibri"/>
                <w:b/>
                <w:sz w:val="20"/>
              </w:rPr>
              <w:t>Pollutant</w:t>
            </w:r>
          </w:p>
        </w:tc>
        <w:tc>
          <w:tcPr>
            <w:tcW w:w="7961" w:type="dxa"/>
            <w:shd w:val="clear" w:color="auto" w:fill="auto"/>
          </w:tcPr>
          <w:p w14:paraId="19147E4B" w14:textId="77777777" w:rsidR="007F511A" w:rsidRPr="009C6207" w:rsidRDefault="007F511A" w:rsidP="00B725D8">
            <w:pPr>
              <w:keepNext/>
              <w:keepLines/>
              <w:jc w:val="both"/>
              <w:rPr>
                <w:rFonts w:eastAsia="Calibri" w:cs="Arial"/>
                <w:b/>
                <w:sz w:val="20"/>
              </w:rPr>
            </w:pPr>
            <w:r w:rsidRPr="009C6207">
              <w:rPr>
                <w:rFonts w:eastAsia="Calibri" w:cs="Arial"/>
                <w:b/>
                <w:sz w:val="20"/>
              </w:rPr>
              <w:t>Test Method Reference</w:t>
            </w:r>
          </w:p>
        </w:tc>
      </w:tr>
      <w:tr w:rsidR="007F511A" w:rsidRPr="009C6207" w14:paraId="207DFCF0" w14:textId="77777777" w:rsidTr="00B725D8">
        <w:tc>
          <w:tcPr>
            <w:tcW w:w="1965" w:type="dxa"/>
            <w:shd w:val="clear" w:color="auto" w:fill="auto"/>
          </w:tcPr>
          <w:p w14:paraId="55E7F9BF" w14:textId="77777777" w:rsidR="007F511A" w:rsidRPr="009C6207" w:rsidRDefault="007F511A" w:rsidP="00B725D8">
            <w:pPr>
              <w:rPr>
                <w:rFonts w:eastAsia="Calibri" w:cs="Arial"/>
                <w:sz w:val="20"/>
              </w:rPr>
            </w:pPr>
            <w:r w:rsidRPr="009C6207">
              <w:rPr>
                <w:rFonts w:eastAsia="Calibri" w:cs="Arial"/>
                <w:sz w:val="20"/>
              </w:rPr>
              <w:t>PM</w:t>
            </w:r>
          </w:p>
        </w:tc>
        <w:tc>
          <w:tcPr>
            <w:tcW w:w="7961" w:type="dxa"/>
            <w:shd w:val="clear" w:color="auto" w:fill="auto"/>
          </w:tcPr>
          <w:p w14:paraId="3F64FE56" w14:textId="77777777" w:rsidR="007F511A" w:rsidRPr="009C6207" w:rsidRDefault="007F511A" w:rsidP="00B725D8">
            <w:pPr>
              <w:rPr>
                <w:rFonts w:eastAsia="Calibri" w:cs="Arial"/>
                <w:sz w:val="20"/>
              </w:rPr>
            </w:pPr>
            <w:r w:rsidRPr="009C6207">
              <w:rPr>
                <w:rFonts w:eastAsia="Calibri" w:cs="Arial"/>
                <w:sz w:val="20"/>
              </w:rPr>
              <w:t>40 CFR Part 60, Appendix A; Part 10 of the Michigan Air Pollution Control Rules</w:t>
            </w:r>
          </w:p>
        </w:tc>
      </w:tr>
      <w:tr w:rsidR="007F511A" w:rsidRPr="009C6207" w14:paraId="62E90262" w14:textId="77777777" w:rsidTr="00B725D8">
        <w:tc>
          <w:tcPr>
            <w:tcW w:w="1965" w:type="dxa"/>
            <w:shd w:val="clear" w:color="auto" w:fill="auto"/>
          </w:tcPr>
          <w:p w14:paraId="1C5D58E8" w14:textId="77777777" w:rsidR="007F511A" w:rsidRPr="009C6207" w:rsidRDefault="007F511A" w:rsidP="00B725D8">
            <w:pPr>
              <w:rPr>
                <w:rFonts w:eastAsia="Calibri" w:cs="Arial"/>
                <w:sz w:val="20"/>
              </w:rPr>
            </w:pPr>
            <w:r w:rsidRPr="009C6207">
              <w:rPr>
                <w:rFonts w:eastAsia="Calibri" w:cs="Arial"/>
                <w:sz w:val="20"/>
              </w:rPr>
              <w:t>PM10/PM2.5</w:t>
            </w:r>
          </w:p>
        </w:tc>
        <w:tc>
          <w:tcPr>
            <w:tcW w:w="7961" w:type="dxa"/>
            <w:shd w:val="clear" w:color="auto" w:fill="auto"/>
          </w:tcPr>
          <w:p w14:paraId="44288E54" w14:textId="77777777" w:rsidR="007F511A" w:rsidRPr="009C6207" w:rsidRDefault="007F511A" w:rsidP="00B725D8">
            <w:pPr>
              <w:rPr>
                <w:rFonts w:eastAsia="Calibri" w:cs="Arial"/>
                <w:sz w:val="20"/>
              </w:rPr>
            </w:pPr>
            <w:r w:rsidRPr="009C6207">
              <w:rPr>
                <w:rFonts w:eastAsia="Calibri" w:cs="Arial"/>
                <w:sz w:val="20"/>
              </w:rPr>
              <w:t>40 CFR Part 51, Appendix M</w:t>
            </w:r>
          </w:p>
        </w:tc>
      </w:tr>
      <w:tr w:rsidR="007F511A" w:rsidRPr="009C6207" w14:paraId="23E5D8A2" w14:textId="77777777" w:rsidTr="00B725D8">
        <w:tc>
          <w:tcPr>
            <w:tcW w:w="1965" w:type="dxa"/>
            <w:shd w:val="clear" w:color="auto" w:fill="auto"/>
          </w:tcPr>
          <w:p w14:paraId="200D4996" w14:textId="77777777" w:rsidR="007F511A" w:rsidRPr="009C6207" w:rsidRDefault="007F511A" w:rsidP="00B725D8">
            <w:pPr>
              <w:rPr>
                <w:rFonts w:eastAsia="Calibri" w:cs="Arial"/>
                <w:sz w:val="20"/>
              </w:rPr>
            </w:pPr>
            <w:r w:rsidRPr="009C6207">
              <w:rPr>
                <w:rFonts w:eastAsia="Calibri" w:cs="Arial"/>
                <w:sz w:val="20"/>
              </w:rPr>
              <w:t>VOC</w:t>
            </w:r>
          </w:p>
        </w:tc>
        <w:tc>
          <w:tcPr>
            <w:tcW w:w="7961" w:type="dxa"/>
            <w:shd w:val="clear" w:color="auto" w:fill="auto"/>
          </w:tcPr>
          <w:p w14:paraId="38CCCD1E" w14:textId="77777777" w:rsidR="007F511A" w:rsidRPr="009C6207" w:rsidRDefault="007F511A" w:rsidP="00B725D8">
            <w:pPr>
              <w:rPr>
                <w:rFonts w:eastAsia="Calibri" w:cs="Arial"/>
                <w:sz w:val="20"/>
              </w:rPr>
            </w:pPr>
            <w:r w:rsidRPr="009C6207">
              <w:rPr>
                <w:rFonts w:eastAsia="Calibri" w:cs="Arial"/>
                <w:sz w:val="20"/>
              </w:rPr>
              <w:t>40 CFR Part 60, Appendix A</w:t>
            </w:r>
          </w:p>
        </w:tc>
      </w:tr>
    </w:tbl>
    <w:p w14:paraId="43B4856F" w14:textId="77777777" w:rsidR="007F511A" w:rsidRPr="009C6207" w:rsidRDefault="007F511A" w:rsidP="007F511A">
      <w:pPr>
        <w:pStyle w:val="Default"/>
        <w:ind w:left="360"/>
        <w:jc w:val="both"/>
        <w:rPr>
          <w:sz w:val="20"/>
          <w:szCs w:val="20"/>
        </w:rPr>
      </w:pPr>
    </w:p>
    <w:p w14:paraId="7F6FD135" w14:textId="77777777" w:rsidR="007F511A" w:rsidRPr="009C6207" w:rsidRDefault="007F511A" w:rsidP="007F511A">
      <w:pPr>
        <w:pStyle w:val="Default"/>
        <w:ind w:left="360"/>
        <w:jc w:val="both"/>
        <w:rPr>
          <w:b/>
          <w:sz w:val="20"/>
        </w:rPr>
      </w:pPr>
      <w:r w:rsidRPr="009C6207">
        <w:rPr>
          <w:sz w:val="20"/>
        </w:rPr>
        <w:t>An alternate method, or a modification to the approved EPA Method, may be specified in an AQD-approved Test Protocol.  No less than 30 days prior to testing, the permittee shall submit a complete test plan to the AQD.  The AQD must approve the final plan prior to testing.  Verification of emission rates includes the submittal of a complete report of the test results to the AQD within 60 days following the last date of the test.</w:t>
      </w:r>
      <w:r w:rsidRPr="009C6207">
        <w:rPr>
          <w:color w:val="auto"/>
          <w:sz w:val="20"/>
          <w:vertAlign w:val="superscript"/>
        </w:rPr>
        <w:t>2</w:t>
      </w:r>
      <w:r w:rsidRPr="009C6207">
        <w:rPr>
          <w:sz w:val="20"/>
        </w:rPr>
        <w:t xml:space="preserve">  </w:t>
      </w:r>
      <w:r w:rsidRPr="009C6207">
        <w:rPr>
          <w:b/>
          <w:sz w:val="20"/>
        </w:rPr>
        <w:t>(R 336.1331, R 336.1702(a), R 336.2001, R 336.2003, R 336.2004, R 336.2803, R 336.2804, R 336.2810, 40 CFR 52.21(c), (d), &amp; (j))</w:t>
      </w:r>
    </w:p>
    <w:p w14:paraId="7FB9CEF1" w14:textId="4030ADCE" w:rsidR="00C80381" w:rsidRDefault="00C80381">
      <w:pPr>
        <w:rPr>
          <w:rFonts w:cs="Arial"/>
          <w:sz w:val="20"/>
        </w:rPr>
      </w:pPr>
    </w:p>
    <w:p w14:paraId="1644FAF3" w14:textId="0F6D57CB" w:rsidR="007F511A" w:rsidRPr="009C6207" w:rsidRDefault="007F511A" w:rsidP="007F511A">
      <w:pPr>
        <w:autoSpaceDE w:val="0"/>
        <w:autoSpaceDN w:val="0"/>
        <w:adjustRightInd w:val="0"/>
        <w:ind w:left="360" w:hanging="360"/>
        <w:jc w:val="both"/>
        <w:rPr>
          <w:sz w:val="20"/>
        </w:rPr>
      </w:pPr>
      <w:r w:rsidRPr="009C6207">
        <w:rPr>
          <w:rFonts w:cs="Arial"/>
          <w:sz w:val="20"/>
        </w:rPr>
        <w:t>2.</w:t>
      </w:r>
      <w:r w:rsidRPr="009C6207">
        <w:rPr>
          <w:rFonts w:cs="Arial"/>
          <w:sz w:val="20"/>
        </w:rPr>
        <w:tab/>
        <w:t xml:space="preserve">In order to demonstrate compliance with SC IV.6, the permittee shall conduct net heat rate performance testing </w:t>
      </w:r>
      <w:r w:rsidRPr="009C6207">
        <w:rPr>
          <w:sz w:val="20"/>
        </w:rPr>
        <w:t>for the</w:t>
      </w:r>
      <w:r w:rsidRPr="009C6207">
        <w:rPr>
          <w:rFonts w:cs="Arial"/>
          <w:sz w:val="20"/>
        </w:rPr>
        <w:t xml:space="preserve"> CTG/HRSG pair (2x1 Block), EUCTGHRSG10 plus</w:t>
      </w:r>
      <w:r w:rsidRPr="009C6207">
        <w:rPr>
          <w:sz w:val="20"/>
        </w:rPr>
        <w:t xml:space="preserve"> </w:t>
      </w:r>
      <w:r w:rsidRPr="009C6207">
        <w:rPr>
          <w:rFonts w:cs="Arial"/>
          <w:sz w:val="20"/>
        </w:rPr>
        <w:t xml:space="preserve">EUCTGHRSG11 combined, </w:t>
      </w:r>
      <w:r w:rsidR="003E1500" w:rsidRPr="003E1500">
        <w:rPr>
          <w:rFonts w:cs="Arial"/>
          <w:sz w:val="20"/>
        </w:rPr>
        <w:t>at a minimum every five years from the date of the last test</w:t>
      </w:r>
      <w:r w:rsidR="003E1500">
        <w:rPr>
          <w:rFonts w:cs="Arial"/>
          <w:sz w:val="20"/>
        </w:rPr>
        <w:t xml:space="preserve">, </w:t>
      </w:r>
      <w:r w:rsidRPr="009C6207">
        <w:rPr>
          <w:rFonts w:cs="Arial"/>
          <w:sz w:val="20"/>
        </w:rPr>
        <w:t>using ASME PTC 46</w:t>
      </w:r>
      <w:r w:rsidRPr="009C6207">
        <w:rPr>
          <w:rFonts w:cs="Arial"/>
          <w:sz w:val="20"/>
        </w:rPr>
        <w:noBreakHyphen/>
        <w:t>1996 or alternate method as approved by the District Supervisor</w:t>
      </w:r>
      <w:r w:rsidRPr="003E1500">
        <w:rPr>
          <w:rFonts w:cs="Arial"/>
          <w:color w:val="000000"/>
          <w:sz w:val="20"/>
        </w:rPr>
        <w:t>, unless an alternate testing sche</w:t>
      </w:r>
      <w:r w:rsidRPr="009C6207">
        <w:rPr>
          <w:rFonts w:cs="Arial"/>
          <w:color w:val="000000"/>
          <w:sz w:val="20"/>
        </w:rPr>
        <w:t>dule is approved by the District Supervisor</w:t>
      </w:r>
      <w:r w:rsidRPr="009C6207">
        <w:rPr>
          <w:rFonts w:cs="Arial"/>
          <w:sz w:val="20"/>
        </w:rPr>
        <w:t xml:space="preserve">.  </w:t>
      </w:r>
      <w:r w:rsidRPr="009C6207">
        <w:rPr>
          <w:sz w:val="20"/>
        </w:rPr>
        <w:t>No less than 30 days prior to testing, a complete test plan shall be submitted to the AQD District Supervisor and the Technical Programs Unit (TPU) Supervisor. The final plan must be approved by the AQD prior to testing. Verification of heat rates includes the submittal of a complete report of the test results to the AQD within 60 days following the last date of the test.</w:t>
      </w:r>
      <w:r w:rsidRPr="009C6207">
        <w:rPr>
          <w:rFonts w:cs="Arial"/>
          <w:sz w:val="20"/>
          <w:vertAlign w:val="superscript"/>
        </w:rPr>
        <w:t>2</w:t>
      </w:r>
      <w:r w:rsidRPr="009C6207">
        <w:rPr>
          <w:sz w:val="20"/>
        </w:rPr>
        <w:t xml:space="preserve">  </w:t>
      </w:r>
      <w:r w:rsidRPr="009C6207">
        <w:rPr>
          <w:rFonts w:cs="Arial"/>
          <w:b/>
          <w:sz w:val="20"/>
        </w:rPr>
        <w:t>(</w:t>
      </w:r>
      <w:r w:rsidRPr="009C6207">
        <w:rPr>
          <w:b/>
          <w:bCs/>
          <w:sz w:val="20"/>
        </w:rPr>
        <w:t>R 336.2001, R 336.2003, R 336.2004, R 336.2810, 40 CFR 52.21(j)</w:t>
      </w:r>
      <w:r w:rsidRPr="009C6207">
        <w:rPr>
          <w:rFonts w:cs="Arial"/>
          <w:b/>
          <w:sz w:val="20"/>
        </w:rPr>
        <w:t>)</w:t>
      </w:r>
    </w:p>
    <w:p w14:paraId="6F5BF871" w14:textId="77777777" w:rsidR="007F511A" w:rsidRPr="009C6207" w:rsidRDefault="007F511A" w:rsidP="007F511A">
      <w:pPr>
        <w:jc w:val="both"/>
        <w:rPr>
          <w:sz w:val="20"/>
        </w:rPr>
      </w:pPr>
    </w:p>
    <w:p w14:paraId="42EC43E0" w14:textId="7D9A0A29" w:rsidR="007F511A" w:rsidRPr="00C80381" w:rsidRDefault="007F511A" w:rsidP="007F511A">
      <w:pPr>
        <w:numPr>
          <w:ilvl w:val="0"/>
          <w:numId w:val="53"/>
        </w:numPr>
        <w:jc w:val="both"/>
        <w:rPr>
          <w:rFonts w:cs="Arial"/>
          <w:b/>
          <w:sz w:val="20"/>
        </w:rPr>
      </w:pPr>
      <w:r w:rsidRPr="009C6207">
        <w:rPr>
          <w:rFonts w:cs="Arial"/>
          <w:sz w:val="20"/>
        </w:rPr>
        <w:t xml:space="preserve">The permittee shall notify the AQD Technical Programs Unit Supervisor and the District Supervisor not less than </w:t>
      </w:r>
      <w:r w:rsidRPr="004B1831">
        <w:rPr>
          <w:rFonts w:cs="Arial"/>
          <w:sz w:val="20"/>
        </w:rPr>
        <w:t xml:space="preserve">30 days </w:t>
      </w:r>
      <w:r w:rsidRPr="009C6207">
        <w:rPr>
          <w:rFonts w:cs="Arial"/>
          <w:sz w:val="20"/>
        </w:rPr>
        <w:t xml:space="preserve">of the time and place before performance tests are conducted.  </w:t>
      </w:r>
      <w:r w:rsidRPr="009C6207">
        <w:rPr>
          <w:rFonts w:cs="Arial"/>
          <w:b/>
          <w:sz w:val="20"/>
        </w:rPr>
        <w:t>(R 336.1213(3))</w:t>
      </w:r>
    </w:p>
    <w:p w14:paraId="55E81CD9" w14:textId="77777777" w:rsidR="007F511A" w:rsidRPr="00FE0AD0" w:rsidRDefault="007F511A" w:rsidP="007F511A">
      <w:pPr>
        <w:jc w:val="both"/>
        <w:rPr>
          <w:sz w:val="20"/>
        </w:rPr>
      </w:pPr>
    </w:p>
    <w:p w14:paraId="219D60A5" w14:textId="77777777" w:rsidR="00AE1D84" w:rsidRDefault="00AE1D84" w:rsidP="00F62984">
      <w:pPr>
        <w:jc w:val="both"/>
      </w:pPr>
      <w:r>
        <w:rPr>
          <w:b/>
        </w:rPr>
        <w:t xml:space="preserve">VI.  </w:t>
      </w:r>
      <w:r>
        <w:rPr>
          <w:b/>
          <w:u w:val="single"/>
        </w:rPr>
        <w:t>MONITORING/RECORDKEEPING</w:t>
      </w:r>
    </w:p>
    <w:p w14:paraId="2D914CAB"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3B7DD10" w14:textId="77777777" w:rsidR="007F511A" w:rsidRPr="00FF27C7" w:rsidRDefault="007F511A" w:rsidP="007F511A">
      <w:pPr>
        <w:ind w:left="360" w:hanging="360"/>
        <w:jc w:val="both"/>
        <w:rPr>
          <w:sz w:val="20"/>
        </w:rPr>
      </w:pPr>
    </w:p>
    <w:p w14:paraId="6FA8A3B3" w14:textId="77777777" w:rsidR="007F511A" w:rsidRPr="007A7F83" w:rsidRDefault="007F511A" w:rsidP="007F511A">
      <w:pPr>
        <w:ind w:left="360" w:hanging="360"/>
        <w:jc w:val="both"/>
        <w:rPr>
          <w:sz w:val="20"/>
        </w:rPr>
      </w:pPr>
      <w:r>
        <w:rPr>
          <w:sz w:val="20"/>
        </w:rPr>
        <w:t>1.</w:t>
      </w:r>
      <w:r>
        <w:rPr>
          <w:sz w:val="20"/>
        </w:rPr>
        <w:tab/>
      </w:r>
      <w:r w:rsidRPr="007A7F83">
        <w:rPr>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Pr>
          <w:sz w:val="20"/>
        </w:rPr>
        <w:t xml:space="preserve"> </w:t>
      </w:r>
      <w:r w:rsidRPr="007A7F83">
        <w:rPr>
          <w:sz w:val="20"/>
        </w:rPr>
        <w:t xml:space="preserve"> </w:t>
      </w:r>
      <w:r w:rsidRPr="007A7F83">
        <w:rPr>
          <w:b/>
          <w:bCs/>
          <w:sz w:val="20"/>
        </w:rPr>
        <w:t>(R 336.120</w:t>
      </w:r>
      <w:r>
        <w:rPr>
          <w:b/>
          <w:bCs/>
          <w:sz w:val="20"/>
        </w:rPr>
        <w:t xml:space="preserve">5, </w:t>
      </w:r>
      <w:r w:rsidRPr="007533A6">
        <w:rPr>
          <w:rFonts w:cs="Arial"/>
          <w:b/>
          <w:sz w:val="20"/>
        </w:rPr>
        <w:t>R 336.2810, 40 CFR 52.21(j)</w:t>
      </w:r>
      <w:r w:rsidRPr="007A7F83">
        <w:rPr>
          <w:b/>
          <w:bCs/>
          <w:sz w:val="20"/>
        </w:rPr>
        <w:t>)</w:t>
      </w:r>
    </w:p>
    <w:p w14:paraId="339CF1A7" w14:textId="77777777" w:rsidR="007F511A" w:rsidRPr="007A7F83" w:rsidRDefault="007F511A" w:rsidP="007F511A">
      <w:pPr>
        <w:jc w:val="both"/>
        <w:rPr>
          <w:sz w:val="20"/>
        </w:rPr>
      </w:pPr>
    </w:p>
    <w:p w14:paraId="26EF759A" w14:textId="77777777" w:rsidR="007F511A" w:rsidRPr="00C23A1F" w:rsidRDefault="007F511A" w:rsidP="007F511A">
      <w:pPr>
        <w:ind w:left="360" w:hanging="360"/>
        <w:jc w:val="both"/>
        <w:rPr>
          <w:sz w:val="20"/>
        </w:rPr>
      </w:pPr>
      <w:r>
        <w:rPr>
          <w:rFonts w:cs="Arial"/>
          <w:sz w:val="20"/>
        </w:rPr>
        <w:t>2.</w:t>
      </w:r>
      <w:r>
        <w:rPr>
          <w:rFonts w:cs="Arial"/>
          <w:sz w:val="20"/>
        </w:rPr>
        <w:tab/>
      </w:r>
      <w:r w:rsidRPr="00F46C54">
        <w:rPr>
          <w:rFonts w:cs="Arial"/>
          <w:sz w:val="20"/>
        </w:rPr>
        <w:t xml:space="preserve">The permittee shall keep, in a satisfactory manner, </w:t>
      </w:r>
      <w:r>
        <w:rPr>
          <w:rFonts w:cs="Arial"/>
          <w:sz w:val="20"/>
        </w:rPr>
        <w:t xml:space="preserve">hourly and </w:t>
      </w:r>
      <w:r w:rsidRPr="00F46C54">
        <w:rPr>
          <w:rFonts w:cs="Arial"/>
          <w:sz w:val="20"/>
        </w:rPr>
        <w:t xml:space="preserve">24-hour rolling average NOx emission rate and mass emission records for </w:t>
      </w:r>
      <w:r>
        <w:rPr>
          <w:sz w:val="20"/>
        </w:rPr>
        <w:t xml:space="preserve">EUCTGHRSG10 and EUCTGHRSG11 </w:t>
      </w:r>
      <w:r w:rsidRPr="00F46C54">
        <w:rPr>
          <w:rFonts w:cs="Arial"/>
          <w:sz w:val="20"/>
        </w:rPr>
        <w:t xml:space="preserve">of </w:t>
      </w:r>
      <w:r w:rsidRPr="00F46C54">
        <w:rPr>
          <w:sz w:val="20"/>
        </w:rPr>
        <w:t>FGCTG</w:t>
      </w:r>
      <w:r>
        <w:rPr>
          <w:sz w:val="20"/>
        </w:rPr>
        <w:t>HRSG</w:t>
      </w:r>
      <w:r w:rsidRPr="00F46C54">
        <w:rPr>
          <w:rFonts w:cs="Arial"/>
          <w:sz w:val="20"/>
        </w:rPr>
        <w:t xml:space="preserve">, as required </w:t>
      </w:r>
      <w:r w:rsidRPr="007533A6">
        <w:rPr>
          <w:rFonts w:cs="Arial"/>
          <w:sz w:val="20"/>
        </w:rPr>
        <w:t>by SC I.1, I.2, I.3, and I.4</w:t>
      </w:r>
      <w:r>
        <w:rPr>
          <w:rFonts w:cs="Arial"/>
          <w:sz w:val="20"/>
          <w:vertAlign w:val="superscript"/>
        </w:rPr>
        <w:t>2</w:t>
      </w:r>
      <w:r w:rsidRPr="007533A6">
        <w:rPr>
          <w:rFonts w:cs="Arial"/>
          <w:sz w:val="20"/>
        </w:rPr>
        <w:t xml:space="preserve">  </w:t>
      </w:r>
      <w:r w:rsidRPr="007533A6">
        <w:rPr>
          <w:rFonts w:cs="Arial"/>
          <w:b/>
          <w:sz w:val="20"/>
        </w:rPr>
        <w:t>(R 336.1205(1)(a) &amp; (b),</w:t>
      </w:r>
      <w:r w:rsidRPr="007533A6">
        <w:rPr>
          <w:rFonts w:cs="Arial"/>
          <w:sz w:val="20"/>
        </w:rPr>
        <w:t xml:space="preserve"> </w:t>
      </w:r>
      <w:r w:rsidRPr="007533A6">
        <w:rPr>
          <w:rFonts w:cs="Arial"/>
          <w:b/>
          <w:sz w:val="20"/>
        </w:rPr>
        <w:t>R 336.2803, R 336.2804, R 336.2810, 40 CFR 60.4345)</w:t>
      </w:r>
    </w:p>
    <w:p w14:paraId="4B7F57EE" w14:textId="77777777" w:rsidR="007F511A" w:rsidRPr="00C23A1F" w:rsidRDefault="007F511A" w:rsidP="007F511A">
      <w:pPr>
        <w:ind w:left="360" w:hanging="360"/>
        <w:jc w:val="both"/>
        <w:rPr>
          <w:sz w:val="20"/>
        </w:rPr>
      </w:pPr>
    </w:p>
    <w:p w14:paraId="6F5D2E22" w14:textId="77777777" w:rsidR="007F511A" w:rsidRPr="00C23A1F" w:rsidRDefault="007F511A" w:rsidP="007F511A">
      <w:pPr>
        <w:ind w:left="360" w:hanging="360"/>
        <w:jc w:val="both"/>
        <w:rPr>
          <w:sz w:val="20"/>
        </w:rPr>
      </w:pPr>
      <w:r>
        <w:rPr>
          <w:rFonts w:cs="Arial"/>
          <w:sz w:val="20"/>
        </w:rPr>
        <w:t>3.</w:t>
      </w:r>
      <w:r>
        <w:rPr>
          <w:rFonts w:cs="Arial"/>
          <w:sz w:val="20"/>
        </w:rPr>
        <w:tab/>
      </w:r>
      <w:r w:rsidRPr="00C23A1F">
        <w:rPr>
          <w:rFonts w:cs="Arial"/>
          <w:sz w:val="20"/>
        </w:rPr>
        <w:t xml:space="preserve">The permittee shall keep, in a satisfactory manner, </w:t>
      </w:r>
      <w:r>
        <w:rPr>
          <w:rFonts w:cs="Arial"/>
          <w:sz w:val="20"/>
        </w:rPr>
        <w:t xml:space="preserve">hourly and </w:t>
      </w:r>
      <w:r w:rsidRPr="00C23A1F">
        <w:rPr>
          <w:rFonts w:cs="Arial"/>
          <w:sz w:val="20"/>
        </w:rPr>
        <w:t xml:space="preserve">24-hour rolling average CO emission rate and mass emission records for </w:t>
      </w:r>
      <w:r>
        <w:rPr>
          <w:sz w:val="20"/>
        </w:rPr>
        <w:t xml:space="preserve">EUCTGHRSG10 and EUCTGHRSG11 </w:t>
      </w:r>
      <w:r w:rsidRPr="00F46C54">
        <w:rPr>
          <w:rFonts w:cs="Arial"/>
          <w:sz w:val="20"/>
        </w:rPr>
        <w:t xml:space="preserve">of </w:t>
      </w:r>
      <w:r w:rsidRPr="00F46C54">
        <w:rPr>
          <w:sz w:val="20"/>
        </w:rPr>
        <w:t>FGCTG</w:t>
      </w:r>
      <w:r>
        <w:rPr>
          <w:sz w:val="20"/>
        </w:rPr>
        <w:t>HRSG</w:t>
      </w:r>
      <w:r w:rsidRPr="00C23A1F">
        <w:rPr>
          <w:rFonts w:cs="Arial"/>
          <w:sz w:val="20"/>
        </w:rPr>
        <w:t xml:space="preserve">, as </w:t>
      </w:r>
      <w:r w:rsidRPr="007533A6">
        <w:rPr>
          <w:rFonts w:cs="Arial"/>
          <w:sz w:val="20"/>
        </w:rPr>
        <w:t>required by SC I.5, I.6, I.7, and I.8.</w:t>
      </w:r>
      <w:r>
        <w:rPr>
          <w:rFonts w:cs="Arial"/>
          <w:sz w:val="20"/>
          <w:vertAlign w:val="superscript"/>
        </w:rPr>
        <w:t>2</w:t>
      </w:r>
      <w:r w:rsidRPr="00C23A1F">
        <w:rPr>
          <w:rFonts w:cs="Arial"/>
          <w:sz w:val="20"/>
        </w:rPr>
        <w:t xml:space="preserve">  </w:t>
      </w:r>
      <w:r w:rsidRPr="00C23A1F">
        <w:rPr>
          <w:rFonts w:cs="Arial"/>
          <w:b/>
          <w:sz w:val="20"/>
        </w:rPr>
        <w:t>(R 336.1205(1)(a) &amp; (b),</w:t>
      </w:r>
      <w:r w:rsidRPr="00C23A1F">
        <w:rPr>
          <w:rFonts w:cs="Arial"/>
          <w:sz w:val="20"/>
        </w:rPr>
        <w:t xml:space="preserve"> </w:t>
      </w:r>
      <w:r w:rsidRPr="00C23A1F">
        <w:rPr>
          <w:rFonts w:cs="Arial"/>
          <w:b/>
          <w:sz w:val="20"/>
        </w:rPr>
        <w:t>R 336.2804, R 336.2810)</w:t>
      </w:r>
    </w:p>
    <w:p w14:paraId="64BFC509" w14:textId="77777777" w:rsidR="007F511A" w:rsidRPr="00C23A1F" w:rsidRDefault="007F511A" w:rsidP="007F511A">
      <w:pPr>
        <w:ind w:left="360" w:hanging="360"/>
        <w:jc w:val="both"/>
        <w:rPr>
          <w:sz w:val="20"/>
        </w:rPr>
      </w:pPr>
    </w:p>
    <w:p w14:paraId="2BF6DFAF" w14:textId="77777777" w:rsidR="007F511A" w:rsidRPr="00D12C08" w:rsidRDefault="007F511A" w:rsidP="007F511A">
      <w:pPr>
        <w:ind w:left="360" w:hanging="360"/>
        <w:jc w:val="both"/>
        <w:rPr>
          <w:sz w:val="20"/>
        </w:rPr>
      </w:pPr>
      <w:r>
        <w:rPr>
          <w:rFonts w:cs="Arial"/>
          <w:sz w:val="20"/>
        </w:rPr>
        <w:t>4.</w:t>
      </w:r>
      <w:r>
        <w:rPr>
          <w:rFonts w:cs="Arial"/>
          <w:sz w:val="20"/>
        </w:rPr>
        <w:tab/>
      </w:r>
      <w:r w:rsidRPr="00C23A1F">
        <w:rPr>
          <w:rFonts w:cs="Arial"/>
          <w:sz w:val="20"/>
        </w:rPr>
        <w:t xml:space="preserve">The permittee shall </w:t>
      </w:r>
      <w:r>
        <w:rPr>
          <w:rFonts w:cs="Arial"/>
          <w:sz w:val="20"/>
        </w:rPr>
        <w:t xml:space="preserve">calculate and </w:t>
      </w:r>
      <w:r w:rsidRPr="00C23A1F">
        <w:rPr>
          <w:rFonts w:cs="Arial"/>
          <w:sz w:val="20"/>
        </w:rPr>
        <w:t xml:space="preserve">keep, in a satisfactory manner, </w:t>
      </w:r>
      <w:r>
        <w:rPr>
          <w:rFonts w:cs="Arial"/>
          <w:sz w:val="20"/>
        </w:rPr>
        <w:t xml:space="preserve">records of </w:t>
      </w:r>
      <w:r w:rsidRPr="00C23A1F">
        <w:rPr>
          <w:rFonts w:cs="Arial"/>
          <w:sz w:val="20"/>
        </w:rPr>
        <w:t xml:space="preserve">monthly and 12-month rolling </w:t>
      </w:r>
      <w:r>
        <w:rPr>
          <w:rFonts w:cs="Arial"/>
          <w:sz w:val="20"/>
        </w:rPr>
        <w:t xml:space="preserve">total </w:t>
      </w:r>
      <w:r w:rsidRPr="00C23A1F">
        <w:rPr>
          <w:sz w:val="20"/>
        </w:rPr>
        <w:t>CO</w:t>
      </w:r>
      <w:r w:rsidRPr="00C23A1F">
        <w:rPr>
          <w:sz w:val="20"/>
          <w:vertAlign w:val="subscript"/>
        </w:rPr>
        <w:t>2</w:t>
      </w:r>
      <w:r w:rsidRPr="00C23A1F">
        <w:rPr>
          <w:sz w:val="20"/>
        </w:rPr>
        <w:t>e</w:t>
      </w:r>
      <w:r w:rsidRPr="00C23A1F">
        <w:rPr>
          <w:rFonts w:cs="Arial"/>
          <w:sz w:val="20"/>
        </w:rPr>
        <w:t xml:space="preserve"> </w:t>
      </w:r>
      <w:r>
        <w:rPr>
          <w:color w:val="000000"/>
          <w:sz w:val="20"/>
        </w:rPr>
        <w:t xml:space="preserve">mass emissions </w:t>
      </w:r>
      <w:r w:rsidRPr="00C23A1F">
        <w:rPr>
          <w:rFonts w:cs="Arial"/>
          <w:sz w:val="20"/>
        </w:rPr>
        <w:t xml:space="preserve">for </w:t>
      </w:r>
      <w:r>
        <w:rPr>
          <w:sz w:val="20"/>
        </w:rPr>
        <w:t xml:space="preserve">EUCTGHRSG10 and EUCTGHRSG11 </w:t>
      </w:r>
      <w:r w:rsidRPr="00F46C54">
        <w:rPr>
          <w:rFonts w:cs="Arial"/>
          <w:sz w:val="20"/>
        </w:rPr>
        <w:t xml:space="preserve">of </w:t>
      </w:r>
      <w:r w:rsidRPr="00F46C54">
        <w:rPr>
          <w:sz w:val="20"/>
        </w:rPr>
        <w:t>FGCTG</w:t>
      </w:r>
      <w:r>
        <w:rPr>
          <w:sz w:val="20"/>
        </w:rPr>
        <w:t>HRSG</w:t>
      </w:r>
      <w:r w:rsidRPr="00C23A1F">
        <w:rPr>
          <w:rFonts w:cs="Arial"/>
          <w:sz w:val="20"/>
        </w:rPr>
        <w:t xml:space="preserve">, as required </w:t>
      </w:r>
      <w:r w:rsidRPr="007533A6">
        <w:rPr>
          <w:rFonts w:cs="Arial"/>
          <w:sz w:val="20"/>
        </w:rPr>
        <w:t>by SC I.1</w:t>
      </w:r>
      <w:r>
        <w:rPr>
          <w:rFonts w:cs="Arial"/>
          <w:sz w:val="20"/>
        </w:rPr>
        <w:t>3</w:t>
      </w:r>
      <w:r w:rsidRPr="007533A6">
        <w:rPr>
          <w:rFonts w:cs="Arial"/>
          <w:sz w:val="20"/>
        </w:rPr>
        <w:t>.</w:t>
      </w:r>
      <w:r>
        <w:rPr>
          <w:rFonts w:cs="Arial"/>
          <w:sz w:val="20"/>
          <w:vertAlign w:val="superscript"/>
        </w:rPr>
        <w:t>2</w:t>
      </w:r>
      <w:r w:rsidRPr="007533A6">
        <w:rPr>
          <w:rFonts w:cs="Arial"/>
          <w:sz w:val="20"/>
        </w:rPr>
        <w:t xml:space="preserve">  </w:t>
      </w:r>
      <w:r w:rsidRPr="007533A6">
        <w:rPr>
          <w:rFonts w:cs="Arial"/>
          <w:b/>
          <w:sz w:val="20"/>
        </w:rPr>
        <w:t>(R 336.1205(1)(a) &amp; (b),</w:t>
      </w:r>
      <w:r w:rsidRPr="007533A6">
        <w:rPr>
          <w:rFonts w:cs="Arial"/>
          <w:sz w:val="20"/>
        </w:rPr>
        <w:t xml:space="preserve"> </w:t>
      </w:r>
      <w:r w:rsidRPr="007533A6">
        <w:rPr>
          <w:rFonts w:cs="Arial"/>
          <w:b/>
          <w:sz w:val="20"/>
        </w:rPr>
        <w:t>R 336.2810, 40 CFR</w:t>
      </w:r>
      <w:r>
        <w:rPr>
          <w:rFonts w:cs="Arial"/>
          <w:b/>
          <w:sz w:val="20"/>
        </w:rPr>
        <w:t xml:space="preserve"> 52.21(j)</w:t>
      </w:r>
      <w:r w:rsidRPr="00F46C54">
        <w:rPr>
          <w:rFonts w:cs="Arial"/>
          <w:b/>
          <w:sz w:val="20"/>
        </w:rPr>
        <w:t>)</w:t>
      </w:r>
    </w:p>
    <w:p w14:paraId="38F00841" w14:textId="77777777" w:rsidR="007F511A" w:rsidRDefault="007F511A" w:rsidP="007F511A">
      <w:pPr>
        <w:pStyle w:val="BodyTextIndent"/>
        <w:spacing w:after="0"/>
        <w:ind w:hanging="360"/>
        <w:jc w:val="both"/>
        <w:rPr>
          <w:rFonts w:cs="Arial"/>
          <w:sz w:val="20"/>
        </w:rPr>
      </w:pPr>
    </w:p>
    <w:p w14:paraId="6B796A9F" w14:textId="77777777" w:rsidR="007F511A" w:rsidRPr="007533A6" w:rsidRDefault="007F511A" w:rsidP="007F511A">
      <w:pPr>
        <w:pStyle w:val="BodyTextIndent"/>
        <w:spacing w:after="0"/>
        <w:ind w:hanging="360"/>
        <w:jc w:val="both"/>
        <w:rPr>
          <w:rFonts w:cs="Arial"/>
          <w:b/>
          <w:sz w:val="20"/>
        </w:rPr>
      </w:pPr>
      <w:r>
        <w:rPr>
          <w:rFonts w:cs="Arial"/>
          <w:sz w:val="20"/>
        </w:rPr>
        <w:t>5</w:t>
      </w:r>
      <w:r w:rsidRPr="000456BB">
        <w:rPr>
          <w:rFonts w:cs="Arial"/>
          <w:sz w:val="20"/>
        </w:rPr>
        <w:t>.</w:t>
      </w:r>
      <w:r w:rsidRPr="000456BB">
        <w:rPr>
          <w:rFonts w:cs="Arial"/>
          <w:sz w:val="20"/>
        </w:rPr>
        <w:tab/>
        <w:t>The permittee shall monitor and record</w:t>
      </w:r>
      <w:r>
        <w:rPr>
          <w:rFonts w:cs="Arial"/>
          <w:sz w:val="20"/>
        </w:rPr>
        <w:t>, in a satisfactory manner,</w:t>
      </w:r>
      <w:r w:rsidRPr="000456BB">
        <w:rPr>
          <w:rFonts w:cs="Arial"/>
          <w:sz w:val="20"/>
        </w:rPr>
        <w:t xml:space="preserve"> the natural gas usage </w:t>
      </w:r>
      <w:r w:rsidRPr="007533A6">
        <w:rPr>
          <w:rFonts w:cs="Arial"/>
          <w:sz w:val="20"/>
        </w:rPr>
        <w:t xml:space="preserve">for FGCTGHRSG on a </w:t>
      </w:r>
      <w:r>
        <w:rPr>
          <w:rFonts w:cs="Arial"/>
          <w:sz w:val="20"/>
        </w:rPr>
        <w:t xml:space="preserve">monthly </w:t>
      </w:r>
      <w:r w:rsidRPr="007533A6">
        <w:rPr>
          <w:rFonts w:cs="Arial"/>
          <w:sz w:val="20"/>
        </w:rPr>
        <w:t>basis.</w:t>
      </w:r>
      <w:r>
        <w:rPr>
          <w:rFonts w:cs="Arial"/>
          <w:sz w:val="20"/>
          <w:vertAlign w:val="superscript"/>
        </w:rPr>
        <w:t>2</w:t>
      </w:r>
      <w:r w:rsidRPr="007533A6">
        <w:rPr>
          <w:rFonts w:cs="Arial"/>
          <w:sz w:val="20"/>
        </w:rPr>
        <w:t xml:space="preserve">  </w:t>
      </w:r>
      <w:r w:rsidRPr="007533A6">
        <w:rPr>
          <w:rFonts w:cs="Arial"/>
          <w:b/>
          <w:sz w:val="20"/>
        </w:rPr>
        <w:t>(R 336.1205(1)(a) &amp; (b), R 336.1225, R 336.1702(a), R 336.2803, R 336.2804, R 336.2810, 40 CFR 52.21(c)</w:t>
      </w:r>
      <w:r>
        <w:rPr>
          <w:rFonts w:cs="Arial"/>
          <w:b/>
          <w:sz w:val="20"/>
        </w:rPr>
        <w:t>,</w:t>
      </w:r>
      <w:r w:rsidRPr="007533A6">
        <w:rPr>
          <w:rFonts w:cs="Arial"/>
          <w:b/>
          <w:sz w:val="20"/>
        </w:rPr>
        <w:t xml:space="preserve"> (d), </w:t>
      </w:r>
      <w:r>
        <w:rPr>
          <w:rFonts w:cs="Arial"/>
          <w:b/>
          <w:sz w:val="20"/>
        </w:rPr>
        <w:t xml:space="preserve">&amp; </w:t>
      </w:r>
      <w:r w:rsidRPr="007533A6">
        <w:rPr>
          <w:rFonts w:cs="Arial"/>
          <w:b/>
          <w:sz w:val="20"/>
        </w:rPr>
        <w:t>(j))</w:t>
      </w:r>
    </w:p>
    <w:p w14:paraId="2BFC3AC4" w14:textId="77777777" w:rsidR="007F511A" w:rsidRPr="00870303" w:rsidRDefault="007F511A" w:rsidP="007F511A">
      <w:pPr>
        <w:pStyle w:val="BodyTextIndent"/>
        <w:spacing w:after="0"/>
        <w:ind w:hanging="360"/>
        <w:jc w:val="both"/>
        <w:rPr>
          <w:rFonts w:cs="Arial"/>
          <w:sz w:val="20"/>
        </w:rPr>
      </w:pPr>
    </w:p>
    <w:p w14:paraId="0667455A" w14:textId="77777777" w:rsidR="007F511A" w:rsidRPr="007533A6" w:rsidRDefault="007F511A" w:rsidP="007F511A">
      <w:pPr>
        <w:ind w:left="360" w:hanging="360"/>
        <w:jc w:val="both"/>
        <w:rPr>
          <w:rFonts w:cs="Arial"/>
          <w:b/>
          <w:sz w:val="20"/>
        </w:rPr>
      </w:pPr>
      <w:r>
        <w:rPr>
          <w:rFonts w:cs="Arial"/>
          <w:sz w:val="20"/>
        </w:rPr>
        <w:t>6</w:t>
      </w:r>
      <w:r w:rsidRPr="00870303">
        <w:rPr>
          <w:rFonts w:cs="Arial"/>
          <w:sz w:val="20"/>
        </w:rPr>
        <w:t>.</w:t>
      </w:r>
      <w:r w:rsidRPr="00870303">
        <w:rPr>
          <w:rFonts w:cs="Arial"/>
          <w:b/>
          <w:sz w:val="20"/>
        </w:rPr>
        <w:tab/>
      </w:r>
      <w:r w:rsidRPr="00870303">
        <w:rPr>
          <w:rFonts w:cs="Arial"/>
          <w:sz w:val="20"/>
        </w:rPr>
        <w:t xml:space="preserve">The permittee shall keep, in a </w:t>
      </w:r>
      <w:r w:rsidRPr="007533A6">
        <w:rPr>
          <w:rFonts w:cs="Arial"/>
          <w:sz w:val="20"/>
        </w:rPr>
        <w:t>satisfactory manner, a written log of the monthly hours of startup and shutdown for FGCTGHRSG.</w:t>
      </w:r>
      <w:r>
        <w:rPr>
          <w:rFonts w:cs="Arial"/>
          <w:sz w:val="20"/>
          <w:vertAlign w:val="superscript"/>
        </w:rPr>
        <w:t>2</w:t>
      </w:r>
      <w:r w:rsidRPr="007533A6">
        <w:rPr>
          <w:rFonts w:cs="Arial"/>
          <w:sz w:val="20"/>
        </w:rPr>
        <w:t xml:space="preserve">  </w:t>
      </w:r>
      <w:r w:rsidRPr="007533A6">
        <w:rPr>
          <w:rFonts w:cs="Arial"/>
          <w:b/>
          <w:sz w:val="20"/>
        </w:rPr>
        <w:t>(R 336.2810, 40 CFR 52.21(j))</w:t>
      </w:r>
    </w:p>
    <w:p w14:paraId="42DC407F" w14:textId="77777777" w:rsidR="007F511A" w:rsidRDefault="007F511A" w:rsidP="007F511A">
      <w:pPr>
        <w:ind w:left="360" w:hanging="360"/>
        <w:jc w:val="both"/>
        <w:rPr>
          <w:rFonts w:cs="Arial"/>
          <w:sz w:val="20"/>
        </w:rPr>
      </w:pPr>
    </w:p>
    <w:p w14:paraId="16A327D3" w14:textId="77777777" w:rsidR="007F511A" w:rsidRPr="00D12C08" w:rsidRDefault="007F511A" w:rsidP="006B0613">
      <w:pPr>
        <w:spacing w:after="120"/>
        <w:ind w:left="360" w:hanging="360"/>
        <w:jc w:val="both"/>
        <w:rPr>
          <w:sz w:val="20"/>
        </w:rPr>
      </w:pPr>
      <w:r>
        <w:rPr>
          <w:rFonts w:cs="Arial"/>
          <w:sz w:val="20"/>
        </w:rPr>
        <w:t>7.</w:t>
      </w:r>
      <w:r>
        <w:rPr>
          <w:rFonts w:cs="Arial"/>
          <w:sz w:val="20"/>
        </w:rPr>
        <w:tab/>
      </w:r>
      <w:r w:rsidRPr="00D12C08">
        <w:rPr>
          <w:rFonts w:cs="Arial"/>
          <w:sz w:val="20"/>
        </w:rPr>
        <w:t xml:space="preserve">The permittee shall maintain records of all information necessary for all notifications and reports as specified in these special conditions as well as that information necessary to demonstrate compliance with the emission limits of this permit for </w:t>
      </w:r>
      <w:r w:rsidRPr="00D12C08">
        <w:rPr>
          <w:sz w:val="20"/>
        </w:rPr>
        <w:t>FGCTG</w:t>
      </w:r>
      <w:r>
        <w:rPr>
          <w:sz w:val="20"/>
        </w:rPr>
        <w:t>HRSG</w:t>
      </w:r>
      <w:r w:rsidRPr="00D12C08">
        <w:rPr>
          <w:rFonts w:cs="Arial"/>
          <w:sz w:val="20"/>
        </w:rPr>
        <w:t>.  This information shall include, but shall not be limited to the following:</w:t>
      </w:r>
    </w:p>
    <w:p w14:paraId="0C3B7B69" w14:textId="77777777" w:rsidR="007F511A" w:rsidRPr="00BB1001" w:rsidRDefault="007F511A" w:rsidP="006B0613">
      <w:pPr>
        <w:spacing w:after="120"/>
        <w:ind w:left="720" w:hanging="360"/>
        <w:jc w:val="both"/>
        <w:rPr>
          <w:rFonts w:cs="Arial"/>
          <w:sz w:val="20"/>
        </w:rPr>
      </w:pPr>
      <w:r>
        <w:rPr>
          <w:rFonts w:cs="Arial"/>
          <w:sz w:val="20"/>
        </w:rPr>
        <w:t>a.</w:t>
      </w:r>
      <w:r>
        <w:rPr>
          <w:rFonts w:cs="Arial"/>
          <w:sz w:val="20"/>
        </w:rPr>
        <w:tab/>
      </w:r>
      <w:r w:rsidRPr="00BB1001">
        <w:rPr>
          <w:rFonts w:cs="Arial"/>
          <w:sz w:val="20"/>
        </w:rPr>
        <w:t>Compliance tests and any testing required under the special conditions of this permit;</w:t>
      </w:r>
    </w:p>
    <w:p w14:paraId="60FA0FA2" w14:textId="77777777" w:rsidR="007F511A" w:rsidRPr="00BB1001" w:rsidRDefault="007F511A" w:rsidP="006B0613">
      <w:pPr>
        <w:spacing w:after="120"/>
        <w:ind w:left="720" w:hanging="360"/>
        <w:jc w:val="both"/>
        <w:rPr>
          <w:rFonts w:cs="Arial"/>
          <w:sz w:val="20"/>
        </w:rPr>
      </w:pPr>
      <w:r>
        <w:rPr>
          <w:rFonts w:cs="Arial"/>
          <w:sz w:val="20"/>
        </w:rPr>
        <w:t>b.</w:t>
      </w:r>
      <w:r>
        <w:rPr>
          <w:rFonts w:cs="Arial"/>
          <w:sz w:val="20"/>
        </w:rPr>
        <w:tab/>
      </w:r>
      <w:r w:rsidRPr="00BB1001">
        <w:rPr>
          <w:rFonts w:cs="Arial"/>
          <w:sz w:val="20"/>
        </w:rPr>
        <w:t>Monitoring data;</w:t>
      </w:r>
    </w:p>
    <w:p w14:paraId="7436A54C" w14:textId="77777777" w:rsidR="007F511A" w:rsidRPr="007533A6" w:rsidRDefault="007F511A" w:rsidP="006B0613">
      <w:pPr>
        <w:spacing w:after="120"/>
        <w:ind w:left="720" w:hanging="360"/>
        <w:jc w:val="both"/>
        <w:rPr>
          <w:rFonts w:cs="Arial"/>
          <w:sz w:val="20"/>
        </w:rPr>
      </w:pPr>
      <w:r>
        <w:rPr>
          <w:rFonts w:cs="Arial"/>
          <w:sz w:val="20"/>
        </w:rPr>
        <w:t>c.</w:t>
      </w:r>
      <w:r>
        <w:rPr>
          <w:rFonts w:cs="Arial"/>
          <w:sz w:val="20"/>
        </w:rPr>
        <w:tab/>
      </w:r>
      <w:r w:rsidRPr="00BB1001">
        <w:rPr>
          <w:rFonts w:cs="Arial"/>
          <w:sz w:val="20"/>
        </w:rPr>
        <w:t xml:space="preserve">Total sulfur content of the natural gas as required </w:t>
      </w:r>
      <w:r w:rsidRPr="007533A6">
        <w:rPr>
          <w:rFonts w:cs="Arial"/>
          <w:sz w:val="20"/>
        </w:rPr>
        <w:t>by 40 CFR 60.4365(a);</w:t>
      </w:r>
    </w:p>
    <w:p w14:paraId="6F704094" w14:textId="77777777" w:rsidR="007F511A" w:rsidRPr="007533A6" w:rsidRDefault="007F511A" w:rsidP="006B0613">
      <w:pPr>
        <w:spacing w:after="120"/>
        <w:ind w:left="720" w:hanging="360"/>
        <w:jc w:val="both"/>
        <w:rPr>
          <w:rFonts w:cs="Arial"/>
          <w:sz w:val="20"/>
        </w:rPr>
      </w:pPr>
      <w:r w:rsidRPr="007533A6">
        <w:rPr>
          <w:rFonts w:cs="Arial"/>
          <w:sz w:val="20"/>
        </w:rPr>
        <w:t>d.</w:t>
      </w:r>
      <w:r w:rsidRPr="007533A6">
        <w:rPr>
          <w:rFonts w:cs="Arial"/>
          <w:sz w:val="20"/>
        </w:rPr>
        <w:tab/>
        <w:t>Verification of heat input capacity;</w:t>
      </w:r>
    </w:p>
    <w:p w14:paraId="406A643A" w14:textId="77777777" w:rsidR="007F511A" w:rsidRPr="007533A6" w:rsidRDefault="007F511A" w:rsidP="006B0613">
      <w:pPr>
        <w:spacing w:after="120"/>
        <w:ind w:left="720" w:hanging="360"/>
        <w:jc w:val="both"/>
        <w:rPr>
          <w:rFonts w:cs="Arial"/>
          <w:sz w:val="20"/>
        </w:rPr>
      </w:pPr>
      <w:r w:rsidRPr="007533A6">
        <w:rPr>
          <w:sz w:val="20"/>
        </w:rPr>
        <w:t>e.</w:t>
      </w:r>
      <w:r w:rsidRPr="007533A6">
        <w:rPr>
          <w:sz w:val="20"/>
        </w:rPr>
        <w:tab/>
        <w:t xml:space="preserve">Identification, type, and amount of fuel combusted </w:t>
      </w:r>
      <w:r w:rsidRPr="007533A6">
        <w:rPr>
          <w:rFonts w:cs="Arial"/>
          <w:sz w:val="20"/>
        </w:rPr>
        <w:t>on a calendar month basis;</w:t>
      </w:r>
    </w:p>
    <w:p w14:paraId="4C93E5A7" w14:textId="77777777" w:rsidR="007F511A" w:rsidRPr="007533A6" w:rsidRDefault="007F511A" w:rsidP="006B0613">
      <w:pPr>
        <w:spacing w:after="120"/>
        <w:ind w:left="720" w:hanging="360"/>
        <w:jc w:val="both"/>
        <w:rPr>
          <w:rFonts w:cs="Arial"/>
          <w:sz w:val="20"/>
        </w:rPr>
      </w:pPr>
      <w:r w:rsidRPr="007533A6">
        <w:rPr>
          <w:rFonts w:cs="Arial"/>
          <w:sz w:val="20"/>
        </w:rPr>
        <w:t>f.</w:t>
      </w:r>
      <w:r w:rsidRPr="007533A6">
        <w:rPr>
          <w:rFonts w:cs="Arial"/>
          <w:sz w:val="20"/>
        </w:rPr>
        <w:tab/>
        <w:t>Gross energy output on a</w:t>
      </w:r>
      <w:r>
        <w:rPr>
          <w:rFonts w:cs="Arial"/>
          <w:sz w:val="20"/>
        </w:rPr>
        <w:t>n</w:t>
      </w:r>
      <w:r w:rsidRPr="007533A6">
        <w:rPr>
          <w:rFonts w:cs="Arial"/>
          <w:sz w:val="20"/>
        </w:rPr>
        <w:t xml:space="preserve"> </w:t>
      </w:r>
      <w:r>
        <w:rPr>
          <w:rFonts w:cs="Arial"/>
          <w:sz w:val="20"/>
        </w:rPr>
        <w:t xml:space="preserve">hourly and </w:t>
      </w:r>
      <w:r w:rsidRPr="007533A6">
        <w:rPr>
          <w:rFonts w:cs="Arial"/>
          <w:sz w:val="20"/>
        </w:rPr>
        <w:t>calendar month basis;</w:t>
      </w:r>
    </w:p>
    <w:p w14:paraId="60DE16AD" w14:textId="77777777" w:rsidR="007F511A" w:rsidRPr="007533A6" w:rsidRDefault="007F511A" w:rsidP="006B0613">
      <w:pPr>
        <w:spacing w:after="120"/>
        <w:ind w:left="720" w:hanging="360"/>
        <w:jc w:val="both"/>
        <w:rPr>
          <w:rFonts w:cs="Arial"/>
          <w:sz w:val="20"/>
        </w:rPr>
      </w:pPr>
      <w:r w:rsidRPr="007533A6">
        <w:rPr>
          <w:rFonts w:cs="Arial"/>
          <w:sz w:val="20"/>
        </w:rPr>
        <w:t>g.</w:t>
      </w:r>
      <w:r w:rsidRPr="007533A6">
        <w:rPr>
          <w:rFonts w:cs="Arial"/>
          <w:sz w:val="20"/>
        </w:rPr>
        <w:tab/>
        <w:t>All records required by 40 CFR 60.7;</w:t>
      </w:r>
    </w:p>
    <w:p w14:paraId="4318D0FA" w14:textId="77777777" w:rsidR="007F511A" w:rsidRPr="007533A6" w:rsidRDefault="007F511A" w:rsidP="006B0613">
      <w:pPr>
        <w:spacing w:after="120"/>
        <w:ind w:left="720" w:hanging="360"/>
        <w:jc w:val="both"/>
        <w:rPr>
          <w:rFonts w:cs="Arial"/>
          <w:sz w:val="20"/>
        </w:rPr>
      </w:pPr>
      <w:r w:rsidRPr="007533A6">
        <w:rPr>
          <w:rFonts w:cs="Arial"/>
          <w:sz w:val="20"/>
        </w:rPr>
        <w:t>h.</w:t>
      </w:r>
      <w:r w:rsidRPr="007533A6">
        <w:rPr>
          <w:rFonts w:cs="Arial"/>
          <w:sz w:val="20"/>
        </w:rPr>
        <w:tab/>
        <w:t>Records of the duration of all dates and times of startup and shutdown events;</w:t>
      </w:r>
    </w:p>
    <w:p w14:paraId="2A15D067" w14:textId="77777777" w:rsidR="007F511A" w:rsidRPr="007533A6" w:rsidRDefault="007F511A" w:rsidP="007F511A">
      <w:pPr>
        <w:ind w:left="720" w:hanging="360"/>
        <w:jc w:val="both"/>
        <w:rPr>
          <w:rFonts w:cs="Arial"/>
          <w:sz w:val="20"/>
        </w:rPr>
      </w:pPr>
      <w:proofErr w:type="spellStart"/>
      <w:r w:rsidRPr="007533A6">
        <w:rPr>
          <w:rFonts w:cs="Arial"/>
          <w:sz w:val="20"/>
        </w:rPr>
        <w:t>i</w:t>
      </w:r>
      <w:proofErr w:type="spellEnd"/>
      <w:r w:rsidRPr="007533A6">
        <w:rPr>
          <w:rFonts w:cs="Arial"/>
          <w:sz w:val="20"/>
        </w:rPr>
        <w:t>.</w:t>
      </w:r>
      <w:r w:rsidRPr="007533A6">
        <w:rPr>
          <w:rFonts w:cs="Arial"/>
          <w:sz w:val="20"/>
        </w:rPr>
        <w:tab/>
        <w:t>All calculations necessary to show compliance with the limits contained in this permit.</w:t>
      </w:r>
    </w:p>
    <w:p w14:paraId="21E8C122" w14:textId="77777777" w:rsidR="007F511A" w:rsidRPr="007533A6" w:rsidRDefault="007F511A" w:rsidP="007F511A">
      <w:pPr>
        <w:tabs>
          <w:tab w:val="num" w:pos="990"/>
        </w:tabs>
        <w:ind w:left="360" w:hanging="360"/>
        <w:jc w:val="both"/>
        <w:rPr>
          <w:rFonts w:cs="Arial"/>
          <w:sz w:val="20"/>
        </w:rPr>
      </w:pPr>
    </w:p>
    <w:p w14:paraId="7945F44A" w14:textId="77777777" w:rsidR="007F511A" w:rsidRDefault="007F511A" w:rsidP="007F511A">
      <w:pPr>
        <w:autoSpaceDE w:val="0"/>
        <w:autoSpaceDN w:val="0"/>
        <w:adjustRightInd w:val="0"/>
        <w:ind w:left="360"/>
        <w:jc w:val="both"/>
        <w:rPr>
          <w:rFonts w:cs="Arial"/>
          <w:b/>
          <w:bCs/>
          <w:sz w:val="20"/>
        </w:rPr>
      </w:pPr>
      <w:r w:rsidRPr="007533A6">
        <w:rPr>
          <w:rFonts w:cs="Arial"/>
          <w:sz w:val="20"/>
        </w:rPr>
        <w:t xml:space="preserve">All of the above information shall be stored in a format acceptable to the </w:t>
      </w:r>
      <w:r w:rsidRPr="007533A6">
        <w:rPr>
          <w:rFonts w:cs="Arial"/>
          <w:sz w:val="20"/>
          <w:szCs w:val="22"/>
        </w:rPr>
        <w:t>AQD District Supervisor</w:t>
      </w:r>
      <w:r w:rsidRPr="007533A6">
        <w:rPr>
          <w:rFonts w:cs="Arial"/>
          <w:sz w:val="20"/>
        </w:rPr>
        <w:t xml:space="preserve"> and shall be consistent with the requirements of 40 CFR </w:t>
      </w:r>
      <w:r w:rsidRPr="00D26A0F">
        <w:rPr>
          <w:rFonts w:cs="Arial"/>
          <w:sz w:val="20"/>
        </w:rPr>
        <w:t>60.7(f).</w:t>
      </w:r>
      <w:r>
        <w:rPr>
          <w:rFonts w:cs="Arial"/>
          <w:sz w:val="20"/>
          <w:vertAlign w:val="superscript"/>
        </w:rPr>
        <w:t>2</w:t>
      </w:r>
      <w:r w:rsidRPr="00D26A0F">
        <w:rPr>
          <w:rFonts w:cs="Arial"/>
          <w:sz w:val="20"/>
        </w:rPr>
        <w:t xml:space="preserve">  </w:t>
      </w:r>
      <w:r w:rsidRPr="00D26A0F">
        <w:rPr>
          <w:rFonts w:cs="Arial"/>
          <w:b/>
          <w:bCs/>
          <w:sz w:val="20"/>
        </w:rPr>
        <w:t>(R 336.1205(1)(a) &amp; (b)</w:t>
      </w:r>
      <w:r w:rsidRPr="00D26A0F">
        <w:rPr>
          <w:rFonts w:cs="Arial"/>
          <w:b/>
          <w:sz w:val="20"/>
        </w:rPr>
        <w:t xml:space="preserve">, </w:t>
      </w:r>
      <w:r w:rsidRPr="00D26A0F">
        <w:rPr>
          <w:rFonts w:cs="Arial"/>
          <w:b/>
          <w:bCs/>
          <w:sz w:val="20"/>
        </w:rPr>
        <w:t xml:space="preserve">R 336.1225, R 336.1301, R 336.1331, R 336.1702(a), </w:t>
      </w:r>
      <w:r w:rsidRPr="00D26A0F">
        <w:rPr>
          <w:rFonts w:cs="Arial"/>
          <w:b/>
          <w:sz w:val="20"/>
        </w:rPr>
        <w:t>R 336.1912, R 336.2803, R 336.2804, R 336.2810, 40 CFR 52.21(c), (d), &amp; (j)</w:t>
      </w:r>
      <w:r w:rsidRPr="00D26A0F">
        <w:rPr>
          <w:rFonts w:cs="Arial"/>
          <w:b/>
          <w:bCs/>
          <w:sz w:val="20"/>
        </w:rPr>
        <w:t>, 40</w:t>
      </w:r>
      <w:r>
        <w:rPr>
          <w:rFonts w:cs="Arial"/>
          <w:b/>
          <w:bCs/>
          <w:sz w:val="20"/>
        </w:rPr>
        <w:t> </w:t>
      </w:r>
      <w:r w:rsidRPr="00D26A0F">
        <w:rPr>
          <w:rFonts w:cs="Arial"/>
          <w:b/>
          <w:bCs/>
          <w:sz w:val="20"/>
        </w:rPr>
        <w:t xml:space="preserve">CFR 60.7(f), 40 CFR </w:t>
      </w:r>
      <w:r w:rsidRPr="007533A6">
        <w:rPr>
          <w:rFonts w:cs="Arial"/>
          <w:b/>
          <w:bCs/>
          <w:sz w:val="20"/>
        </w:rPr>
        <w:t>60.4365</w:t>
      </w:r>
      <w:r>
        <w:rPr>
          <w:rFonts w:cs="Arial"/>
          <w:b/>
          <w:bCs/>
          <w:sz w:val="20"/>
        </w:rPr>
        <w:t>, 40 CFR 60.5560</w:t>
      </w:r>
      <w:r w:rsidRPr="007533A6">
        <w:rPr>
          <w:rFonts w:cs="Arial"/>
          <w:b/>
          <w:bCs/>
          <w:sz w:val="20"/>
        </w:rPr>
        <w:t>)</w:t>
      </w:r>
    </w:p>
    <w:p w14:paraId="0BB9AAE7" w14:textId="77777777" w:rsidR="007F511A" w:rsidRDefault="007F511A" w:rsidP="007F511A">
      <w:pPr>
        <w:autoSpaceDE w:val="0"/>
        <w:autoSpaceDN w:val="0"/>
        <w:adjustRightInd w:val="0"/>
        <w:ind w:left="360"/>
        <w:jc w:val="both"/>
        <w:rPr>
          <w:rFonts w:cs="Arial"/>
          <w:b/>
          <w:bCs/>
          <w:sz w:val="20"/>
        </w:rPr>
      </w:pPr>
    </w:p>
    <w:p w14:paraId="6CDE28AC" w14:textId="77777777" w:rsidR="007F511A" w:rsidRPr="006A56CB" w:rsidRDefault="007F511A" w:rsidP="00967B8A">
      <w:pPr>
        <w:pStyle w:val="ListParagraph"/>
        <w:numPr>
          <w:ilvl w:val="0"/>
          <w:numId w:val="54"/>
        </w:numPr>
        <w:autoSpaceDE w:val="0"/>
        <w:autoSpaceDN w:val="0"/>
        <w:adjustRightInd w:val="0"/>
        <w:jc w:val="both"/>
        <w:rPr>
          <w:rFonts w:cs="Arial"/>
          <w:bCs/>
          <w:sz w:val="20"/>
        </w:rPr>
      </w:pPr>
      <w:r w:rsidRPr="006A56CB">
        <w:rPr>
          <w:rFonts w:cs="Arial"/>
          <w:sz w:val="20"/>
        </w:rPr>
        <w:t>The permittee shall determine the hourly CO</w:t>
      </w:r>
      <w:r w:rsidRPr="006A56CB">
        <w:rPr>
          <w:rFonts w:cs="Arial"/>
          <w:sz w:val="20"/>
          <w:vertAlign w:val="subscript"/>
        </w:rPr>
        <w:t>2</w:t>
      </w:r>
      <w:r w:rsidRPr="006A56CB">
        <w:rPr>
          <w:rFonts w:cs="Arial"/>
          <w:sz w:val="20"/>
        </w:rPr>
        <w:t xml:space="preserve"> mass emissions and hourly gross energy output for both </w:t>
      </w:r>
      <w:r w:rsidRPr="006A56CB">
        <w:rPr>
          <w:sz w:val="20"/>
        </w:rPr>
        <w:t xml:space="preserve">EUCTGHRSG10 and EUCTGHRSG11 </w:t>
      </w:r>
      <w:r w:rsidRPr="006A56CB">
        <w:rPr>
          <w:rFonts w:cs="Arial"/>
          <w:sz w:val="20"/>
        </w:rPr>
        <w:t xml:space="preserve">of </w:t>
      </w:r>
      <w:r w:rsidRPr="006A56CB">
        <w:rPr>
          <w:sz w:val="20"/>
        </w:rPr>
        <w:t xml:space="preserve">FGCTGHRSG according to 40 CFR 60.5535(b) or (c) and 40 CFR 60.5540(a).  The permittee shall keep records of the determined values for </w:t>
      </w:r>
      <w:r w:rsidRPr="006A56CB">
        <w:rPr>
          <w:rFonts w:cs="Arial"/>
          <w:sz w:val="20"/>
        </w:rPr>
        <w:t>hourly CO</w:t>
      </w:r>
      <w:r w:rsidRPr="006A56CB">
        <w:rPr>
          <w:rFonts w:cs="Arial"/>
          <w:sz w:val="20"/>
          <w:vertAlign w:val="subscript"/>
        </w:rPr>
        <w:t>2</w:t>
      </w:r>
      <w:r w:rsidRPr="006A56CB">
        <w:rPr>
          <w:rFonts w:cs="Arial"/>
          <w:sz w:val="20"/>
        </w:rPr>
        <w:t xml:space="preserve"> mass emissions and hourly gross energy output for both </w:t>
      </w:r>
      <w:r w:rsidRPr="006A56CB">
        <w:rPr>
          <w:sz w:val="20"/>
        </w:rPr>
        <w:t xml:space="preserve">EUCTGHRSG10 and EUCTGHRSG11 </w:t>
      </w:r>
      <w:r w:rsidRPr="006A56CB">
        <w:rPr>
          <w:rFonts w:cs="Arial"/>
          <w:sz w:val="20"/>
        </w:rPr>
        <w:t xml:space="preserve">of </w:t>
      </w:r>
      <w:r w:rsidRPr="006A56CB">
        <w:rPr>
          <w:sz w:val="20"/>
        </w:rPr>
        <w:t xml:space="preserve">FGCTGHRSG.  </w:t>
      </w:r>
      <w:r w:rsidRPr="006A56CB">
        <w:rPr>
          <w:b/>
          <w:sz w:val="20"/>
        </w:rPr>
        <w:t>(40 CFR 60.5535(c), 40 CFR 60.5540(a), 40 CFR 60.5560)</w:t>
      </w:r>
    </w:p>
    <w:p w14:paraId="21CB36A3" w14:textId="77777777" w:rsidR="007F511A" w:rsidRPr="003E7600" w:rsidRDefault="007F511A" w:rsidP="007F511A">
      <w:pPr>
        <w:pStyle w:val="ListParagraph"/>
        <w:autoSpaceDE w:val="0"/>
        <w:autoSpaceDN w:val="0"/>
        <w:adjustRightInd w:val="0"/>
        <w:ind w:left="360"/>
        <w:jc w:val="both"/>
        <w:rPr>
          <w:rFonts w:cs="Arial"/>
          <w:bCs/>
          <w:sz w:val="20"/>
        </w:rPr>
      </w:pPr>
    </w:p>
    <w:p w14:paraId="0BFBD147" w14:textId="77777777" w:rsidR="007F511A" w:rsidRPr="006A56CB" w:rsidRDefault="007F511A" w:rsidP="006B0613">
      <w:pPr>
        <w:pStyle w:val="BodyTextIndent"/>
        <w:numPr>
          <w:ilvl w:val="0"/>
          <w:numId w:val="54"/>
        </w:numPr>
        <w:jc w:val="both"/>
        <w:rPr>
          <w:sz w:val="20"/>
        </w:rPr>
      </w:pPr>
      <w:r w:rsidRPr="006A56CB">
        <w:rPr>
          <w:sz w:val="20"/>
        </w:rPr>
        <w:t>The permittee shall calculate and keep, in a satisfactory manner, records of the monthly and initial and each subsequent 12</w:t>
      </w:r>
      <w:r w:rsidRPr="006A56CB">
        <w:rPr>
          <w:sz w:val="20"/>
        </w:rPr>
        <w:noBreakHyphen/>
        <w:t>operating-month calculation required by SC I.14 according to the procedures described in 40 CFR 60.5540:</w:t>
      </w:r>
    </w:p>
    <w:p w14:paraId="56983DE6" w14:textId="77777777" w:rsidR="007F511A" w:rsidRPr="006A56CB" w:rsidRDefault="007F511A" w:rsidP="006B0613">
      <w:pPr>
        <w:pStyle w:val="BodyTextIndent"/>
        <w:numPr>
          <w:ilvl w:val="0"/>
          <w:numId w:val="55"/>
        </w:numPr>
        <w:jc w:val="both"/>
        <w:rPr>
          <w:rFonts w:cs="Arial"/>
          <w:sz w:val="20"/>
        </w:rPr>
      </w:pPr>
      <w:r w:rsidRPr="006A56CB">
        <w:rPr>
          <w:sz w:val="20"/>
        </w:rPr>
        <w:t xml:space="preserve">Total data is determined by summing valid operating hours for either </w:t>
      </w:r>
      <w:r w:rsidRPr="006A56CB">
        <w:rPr>
          <w:rFonts w:cs="Arial"/>
          <w:sz w:val="20"/>
        </w:rPr>
        <w:t>CO</w:t>
      </w:r>
      <w:r w:rsidRPr="006A56CB">
        <w:rPr>
          <w:rFonts w:cs="Arial"/>
          <w:sz w:val="20"/>
          <w:vertAlign w:val="subscript"/>
        </w:rPr>
        <w:t>2</w:t>
      </w:r>
      <w:r w:rsidRPr="006A56CB">
        <w:rPr>
          <w:rFonts w:cs="Arial"/>
          <w:sz w:val="20"/>
        </w:rPr>
        <w:t xml:space="preserve"> mass emissions or gross energy output.</w:t>
      </w:r>
    </w:p>
    <w:p w14:paraId="298B87BC" w14:textId="77777777" w:rsidR="007F511A" w:rsidRPr="006A56CB" w:rsidRDefault="007F511A" w:rsidP="006B0613">
      <w:pPr>
        <w:pStyle w:val="BodyTextIndent"/>
        <w:numPr>
          <w:ilvl w:val="0"/>
          <w:numId w:val="55"/>
        </w:numPr>
        <w:jc w:val="both"/>
        <w:rPr>
          <w:sz w:val="20"/>
        </w:rPr>
      </w:pPr>
      <w:r w:rsidRPr="006A56CB">
        <w:rPr>
          <w:rFonts w:cs="Arial"/>
          <w:sz w:val="20"/>
        </w:rPr>
        <w:t>To determine compliance with SC I.14, the total CO</w:t>
      </w:r>
      <w:r w:rsidRPr="006A56CB">
        <w:rPr>
          <w:rFonts w:cs="Arial"/>
          <w:sz w:val="20"/>
          <w:vertAlign w:val="subscript"/>
        </w:rPr>
        <w:t>2</w:t>
      </w:r>
      <w:r w:rsidRPr="006A56CB">
        <w:rPr>
          <w:rFonts w:cs="Arial"/>
          <w:sz w:val="20"/>
        </w:rPr>
        <w:t xml:space="preserve"> mass emissions for each unit, </w:t>
      </w:r>
      <w:r w:rsidRPr="006A56CB">
        <w:rPr>
          <w:sz w:val="20"/>
        </w:rPr>
        <w:t xml:space="preserve">EUCTGHRSG10 and EUCTGHRSG11 </w:t>
      </w:r>
      <w:r w:rsidRPr="006A56CB">
        <w:rPr>
          <w:rFonts w:cs="Arial"/>
          <w:sz w:val="20"/>
        </w:rPr>
        <w:t xml:space="preserve">of </w:t>
      </w:r>
      <w:r w:rsidRPr="006A56CB">
        <w:rPr>
          <w:sz w:val="20"/>
        </w:rPr>
        <w:t xml:space="preserve">FGCTGHRSG, shall be divided by the total gross energy output value of the same unit, EUCTGHRSG10 or EUCTGHRSG11 </w:t>
      </w:r>
      <w:r w:rsidRPr="006A56CB">
        <w:rPr>
          <w:rFonts w:cs="Arial"/>
          <w:sz w:val="20"/>
        </w:rPr>
        <w:t xml:space="preserve">of </w:t>
      </w:r>
      <w:bookmarkStart w:id="93" w:name="_Hlk144273849"/>
      <w:r w:rsidRPr="006A56CB">
        <w:rPr>
          <w:sz w:val="20"/>
        </w:rPr>
        <w:t>FGCTGHRSG</w:t>
      </w:r>
      <w:bookmarkEnd w:id="93"/>
      <w:r w:rsidRPr="006A56CB">
        <w:rPr>
          <w:sz w:val="20"/>
        </w:rPr>
        <w:t>.</w:t>
      </w:r>
    </w:p>
    <w:p w14:paraId="68E2EF57" w14:textId="77777777" w:rsidR="007F511A" w:rsidRPr="006A56CB" w:rsidRDefault="007F511A" w:rsidP="00967B8A">
      <w:pPr>
        <w:pStyle w:val="BodyTextIndent"/>
        <w:numPr>
          <w:ilvl w:val="0"/>
          <w:numId w:val="55"/>
        </w:numPr>
        <w:spacing w:after="0"/>
        <w:jc w:val="both"/>
        <w:rPr>
          <w:rFonts w:cs="Arial"/>
          <w:sz w:val="20"/>
        </w:rPr>
      </w:pPr>
      <w:r w:rsidRPr="006A56CB">
        <w:rPr>
          <w:sz w:val="20"/>
        </w:rPr>
        <w:t>The final calculated value shall be rounded to two significant figures if the calculated value is less than 1,000 and to three significant figures if the calculated value is greater than 1,000.</w:t>
      </w:r>
      <w:r w:rsidRPr="006A56CB">
        <w:rPr>
          <w:rFonts w:cs="Arial"/>
          <w:sz w:val="20"/>
        </w:rPr>
        <w:t xml:space="preserve">  </w:t>
      </w:r>
      <w:r w:rsidRPr="006A56CB">
        <w:rPr>
          <w:b/>
          <w:sz w:val="20"/>
        </w:rPr>
        <w:t>(40 CFR 60.5540(a) &amp; (b), 40 CFR 60.5560)</w:t>
      </w:r>
    </w:p>
    <w:p w14:paraId="6504D7B6" w14:textId="77777777" w:rsidR="007F511A" w:rsidRDefault="007F511A" w:rsidP="007F511A">
      <w:pPr>
        <w:jc w:val="both"/>
        <w:rPr>
          <w:bCs/>
          <w:sz w:val="20"/>
        </w:rPr>
      </w:pPr>
    </w:p>
    <w:p w14:paraId="2208809E" w14:textId="6A6AF3D6" w:rsidR="00A25EE2" w:rsidRPr="006D6F54" w:rsidRDefault="00A25EE2" w:rsidP="00A25EE2">
      <w:pPr>
        <w:pStyle w:val="ListParagraph"/>
        <w:numPr>
          <w:ilvl w:val="0"/>
          <w:numId w:val="54"/>
        </w:numPr>
        <w:rPr>
          <w:rFonts w:eastAsia="Calibri" w:cs="Arial"/>
          <w:sz w:val="20"/>
        </w:rPr>
      </w:pPr>
      <w:r w:rsidRPr="006D6F54">
        <w:rPr>
          <w:rFonts w:eastAsia="Calibri" w:cs="Arial"/>
          <w:sz w:val="20"/>
        </w:rPr>
        <w:t xml:space="preserve">The permittee shall keep in a satisfactory manner, records of monitoring and maintenance conducted to demonstrate that FGCTGHRSG and any control device are operated and maintained according to the MAP </w:t>
      </w:r>
      <w:r w:rsidR="00F44CE2" w:rsidRPr="006D6F54">
        <w:rPr>
          <w:rFonts w:eastAsia="Calibri" w:cs="Arial"/>
          <w:sz w:val="20"/>
        </w:rPr>
        <w:t xml:space="preserve">required </w:t>
      </w:r>
      <w:r w:rsidRPr="006D6F54">
        <w:rPr>
          <w:rFonts w:eastAsia="Calibri" w:cs="Arial"/>
          <w:sz w:val="20"/>
        </w:rPr>
        <w:t>in SC III.1</w:t>
      </w:r>
      <w:r w:rsidR="00F44CE2" w:rsidRPr="006D6F54">
        <w:rPr>
          <w:rFonts w:eastAsia="Calibri" w:cs="Arial"/>
          <w:sz w:val="20"/>
        </w:rPr>
        <w:t xml:space="preserve"> and the Startup, Shutdown and Malfunction Plan required in SC III.2</w:t>
      </w:r>
      <w:r w:rsidRPr="006D6F54">
        <w:rPr>
          <w:rFonts w:eastAsia="Calibri" w:cs="Arial"/>
          <w:sz w:val="20"/>
        </w:rPr>
        <w:t>.</w:t>
      </w:r>
      <w:r w:rsidR="00347FD4" w:rsidRPr="006D6F54">
        <w:rPr>
          <w:rFonts w:eastAsia="Calibri" w:cs="Arial"/>
          <w:sz w:val="20"/>
        </w:rPr>
        <w:t xml:space="preserve"> </w:t>
      </w:r>
      <w:r w:rsidRPr="006D6F54">
        <w:rPr>
          <w:rFonts w:eastAsia="Calibri" w:cs="Arial"/>
          <w:sz w:val="20"/>
        </w:rPr>
        <w:t xml:space="preserve"> </w:t>
      </w:r>
      <w:r w:rsidRPr="006D6F54">
        <w:rPr>
          <w:rFonts w:eastAsia="Calibri" w:cs="Arial"/>
          <w:b/>
          <w:bCs/>
          <w:sz w:val="20"/>
        </w:rPr>
        <w:t>(R 336.1213(3))</w:t>
      </w:r>
    </w:p>
    <w:p w14:paraId="27C58943" w14:textId="77777777" w:rsidR="00A25EE2" w:rsidRPr="006B0613" w:rsidRDefault="00A25EE2" w:rsidP="007F511A">
      <w:pPr>
        <w:jc w:val="both"/>
        <w:rPr>
          <w:bCs/>
          <w:sz w:val="20"/>
        </w:rPr>
      </w:pPr>
    </w:p>
    <w:p w14:paraId="05D44BAB" w14:textId="0762D769" w:rsidR="007F511A" w:rsidRPr="00091EB1" w:rsidRDefault="007F511A" w:rsidP="00967B8A">
      <w:pPr>
        <w:pStyle w:val="ListParagraph"/>
        <w:numPr>
          <w:ilvl w:val="0"/>
          <w:numId w:val="54"/>
        </w:numPr>
        <w:jc w:val="both"/>
        <w:rPr>
          <w:sz w:val="20"/>
        </w:rPr>
      </w:pPr>
      <w:r w:rsidRPr="006A56CB">
        <w:rPr>
          <w:sz w:val="20"/>
        </w:rPr>
        <w:t>The permittee shall continuously monitor and record the outlet carbon</w:t>
      </w:r>
      <w:r>
        <w:rPr>
          <w:sz w:val="20"/>
        </w:rPr>
        <w:t xml:space="preserve"> monoxide (CO) concentration as an indicator of proper operation of the catalytic oxidizer, to provide assurance of compliance with the VOC limit, as required by SC I.12.  </w:t>
      </w:r>
      <w:r>
        <w:rPr>
          <w:b/>
          <w:sz w:val="20"/>
        </w:rPr>
        <w:t>(40 CFR 64.6(c)(1)(</w:t>
      </w:r>
      <w:proofErr w:type="spellStart"/>
      <w:r>
        <w:rPr>
          <w:b/>
          <w:sz w:val="20"/>
        </w:rPr>
        <w:t>i</w:t>
      </w:r>
      <w:proofErr w:type="spellEnd"/>
      <w:r>
        <w:rPr>
          <w:b/>
          <w:sz w:val="20"/>
        </w:rPr>
        <w:t xml:space="preserve"> &amp; ii))</w:t>
      </w:r>
    </w:p>
    <w:p w14:paraId="3C679DD6" w14:textId="77777777" w:rsidR="007F511A" w:rsidRPr="00091EB1" w:rsidRDefault="007F511A" w:rsidP="007F511A">
      <w:pPr>
        <w:pStyle w:val="ListParagraph"/>
        <w:ind w:left="360"/>
        <w:jc w:val="both"/>
        <w:rPr>
          <w:sz w:val="20"/>
        </w:rPr>
      </w:pPr>
    </w:p>
    <w:p w14:paraId="6E1EF5DA" w14:textId="0C58310E" w:rsidR="007F511A" w:rsidRPr="001550BE" w:rsidRDefault="007F511A" w:rsidP="00967B8A">
      <w:pPr>
        <w:pStyle w:val="ListParagraph"/>
        <w:numPr>
          <w:ilvl w:val="0"/>
          <w:numId w:val="54"/>
        </w:numPr>
        <w:jc w:val="both"/>
        <w:rPr>
          <w:sz w:val="20"/>
        </w:rPr>
      </w:pPr>
      <w:r>
        <w:rPr>
          <w:sz w:val="20"/>
        </w:rPr>
        <w:t xml:space="preserve">An excursion, for VOC, is defined as a 24-hour average, excluding startup and shutdown, where CO emissions exceed </w:t>
      </w:r>
      <w:r w:rsidR="009620DB">
        <w:rPr>
          <w:sz w:val="20"/>
        </w:rPr>
        <w:t>3.8</w:t>
      </w:r>
      <w:r>
        <w:rPr>
          <w:sz w:val="20"/>
        </w:rPr>
        <w:t xml:space="preserve"> </w:t>
      </w:r>
      <w:proofErr w:type="spellStart"/>
      <w:r>
        <w:rPr>
          <w:sz w:val="20"/>
        </w:rPr>
        <w:t>ppmvd</w:t>
      </w:r>
      <w:proofErr w:type="spellEnd"/>
      <w:r>
        <w:rPr>
          <w:sz w:val="20"/>
        </w:rPr>
        <w:t xml:space="preserve"> at 15% O</w:t>
      </w:r>
      <w:r w:rsidRPr="00091EB1">
        <w:rPr>
          <w:sz w:val="20"/>
          <w:vertAlign w:val="subscript"/>
        </w:rPr>
        <w:t>2</w:t>
      </w:r>
      <w:r>
        <w:rPr>
          <w:sz w:val="20"/>
        </w:rPr>
        <w:t xml:space="preserve">.  </w:t>
      </w:r>
      <w:r>
        <w:rPr>
          <w:b/>
          <w:sz w:val="20"/>
        </w:rPr>
        <w:t>(40 CFR 64.6(c)(2))</w:t>
      </w:r>
    </w:p>
    <w:p w14:paraId="34CAA79A" w14:textId="77777777" w:rsidR="007F511A" w:rsidRPr="001550BE" w:rsidRDefault="007F511A" w:rsidP="007F511A">
      <w:pPr>
        <w:pStyle w:val="ListParagraph"/>
        <w:rPr>
          <w:sz w:val="20"/>
        </w:rPr>
      </w:pPr>
    </w:p>
    <w:p w14:paraId="5D8C9F14" w14:textId="07EEA901" w:rsidR="007F511A" w:rsidRPr="001550BE" w:rsidRDefault="007F511A" w:rsidP="00967B8A">
      <w:pPr>
        <w:pStyle w:val="ListParagraph"/>
        <w:numPr>
          <w:ilvl w:val="0"/>
          <w:numId w:val="54"/>
        </w:numPr>
        <w:jc w:val="both"/>
        <w:rPr>
          <w:sz w:val="20"/>
        </w:rPr>
      </w:pPr>
      <w:r w:rsidRPr="001550BE">
        <w:rPr>
          <w:sz w:val="20"/>
        </w:rPr>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4B5383">
        <w:rPr>
          <w:sz w:val="20"/>
        </w:rPr>
        <w:t xml:space="preserve"> </w:t>
      </w:r>
      <w:r>
        <w:rPr>
          <w:sz w:val="20"/>
        </w:rPr>
        <w:t xml:space="preserve">An excursion shall also trigger an inspection, corrective action, and the cause must be investigated. </w:t>
      </w:r>
      <w:r w:rsidRPr="001550BE">
        <w:rPr>
          <w:sz w:val="20"/>
        </w:rPr>
        <w:t xml:space="preserve"> </w:t>
      </w:r>
      <w:r w:rsidRPr="001550BE">
        <w:rPr>
          <w:b/>
          <w:sz w:val="20"/>
        </w:rPr>
        <w:t>(40 CFR 64.7(d))</w:t>
      </w:r>
    </w:p>
    <w:p w14:paraId="76BF9DD3" w14:textId="77777777" w:rsidR="007F511A" w:rsidRPr="001550BE" w:rsidRDefault="007F511A" w:rsidP="007F511A">
      <w:pPr>
        <w:jc w:val="both"/>
        <w:rPr>
          <w:sz w:val="20"/>
        </w:rPr>
      </w:pPr>
    </w:p>
    <w:p w14:paraId="3016A682" w14:textId="77777777" w:rsidR="007F511A" w:rsidRPr="001550BE" w:rsidRDefault="007F511A" w:rsidP="00967B8A">
      <w:pPr>
        <w:pStyle w:val="ListParagraph"/>
        <w:numPr>
          <w:ilvl w:val="0"/>
          <w:numId w:val="54"/>
        </w:numPr>
        <w:jc w:val="both"/>
        <w:rPr>
          <w:sz w:val="20"/>
        </w:rPr>
      </w:pPr>
      <w:r w:rsidRPr="001550BE">
        <w:rPr>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1550BE">
        <w:rPr>
          <w:b/>
          <w:sz w:val="20"/>
        </w:rPr>
        <w:t xml:space="preserve">(40 CFR 64.6(c)(3), </w:t>
      </w:r>
      <w:r>
        <w:rPr>
          <w:b/>
          <w:sz w:val="20"/>
        </w:rPr>
        <w:t xml:space="preserve">40 CFR </w:t>
      </w:r>
      <w:r w:rsidRPr="001550BE">
        <w:rPr>
          <w:b/>
          <w:sz w:val="20"/>
        </w:rPr>
        <w:t>64.7(c))</w:t>
      </w:r>
    </w:p>
    <w:p w14:paraId="6FFE90A1" w14:textId="77777777" w:rsidR="007F511A" w:rsidRPr="001550BE" w:rsidRDefault="007F511A" w:rsidP="007F511A">
      <w:pPr>
        <w:pStyle w:val="ListParagraph"/>
        <w:rPr>
          <w:sz w:val="20"/>
        </w:rPr>
      </w:pPr>
    </w:p>
    <w:p w14:paraId="13FF74AA" w14:textId="77777777" w:rsidR="007F511A" w:rsidRPr="001550BE" w:rsidRDefault="007F511A" w:rsidP="00967B8A">
      <w:pPr>
        <w:pStyle w:val="ListParagraph"/>
        <w:numPr>
          <w:ilvl w:val="0"/>
          <w:numId w:val="54"/>
        </w:numPr>
        <w:jc w:val="both"/>
        <w:rPr>
          <w:b/>
          <w:sz w:val="20"/>
        </w:rPr>
      </w:pPr>
      <w:r w:rsidRPr="001550BE">
        <w:rPr>
          <w:sz w:val="20"/>
        </w:rPr>
        <w:t xml:space="preserve">The permittee shall properly maintain the monitoring system, including keeping necessary parts for routine repair of the monitoring equipment.  </w:t>
      </w:r>
      <w:r w:rsidRPr="001550BE">
        <w:rPr>
          <w:b/>
          <w:sz w:val="20"/>
        </w:rPr>
        <w:t>(40 CFR 64.7(b))</w:t>
      </w:r>
    </w:p>
    <w:p w14:paraId="5A8077EC" w14:textId="77777777" w:rsidR="007F511A" w:rsidRPr="001550BE" w:rsidRDefault="007F511A" w:rsidP="007F511A">
      <w:pPr>
        <w:pStyle w:val="ListParagraph"/>
        <w:ind w:left="360"/>
        <w:jc w:val="both"/>
        <w:rPr>
          <w:sz w:val="20"/>
        </w:rPr>
      </w:pPr>
    </w:p>
    <w:p w14:paraId="7D39A10C" w14:textId="77777777" w:rsidR="007F511A" w:rsidRPr="001550BE" w:rsidRDefault="007F511A" w:rsidP="00967B8A">
      <w:pPr>
        <w:pStyle w:val="ListParagraph"/>
        <w:numPr>
          <w:ilvl w:val="0"/>
          <w:numId w:val="54"/>
        </w:numPr>
        <w:jc w:val="both"/>
        <w:rPr>
          <w:sz w:val="20"/>
        </w:rPr>
      </w:pPr>
      <w:r w:rsidRPr="001550BE">
        <w:rPr>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1550BE">
        <w:rPr>
          <w:b/>
          <w:sz w:val="20"/>
        </w:rPr>
        <w:t>(40 CFR 64.9(b)(1))</w:t>
      </w:r>
    </w:p>
    <w:p w14:paraId="26E451CE" w14:textId="77777777" w:rsidR="007F511A" w:rsidRDefault="007F511A" w:rsidP="007F511A">
      <w:pPr>
        <w:jc w:val="both"/>
        <w:rPr>
          <w:b/>
          <w:sz w:val="20"/>
        </w:rPr>
      </w:pPr>
    </w:p>
    <w:p w14:paraId="20231CD6" w14:textId="612BE6E0" w:rsidR="007F511A" w:rsidRDefault="007F511A" w:rsidP="007F511A">
      <w:pPr>
        <w:jc w:val="both"/>
        <w:rPr>
          <w:b/>
          <w:sz w:val="20"/>
        </w:rPr>
      </w:pPr>
      <w:r w:rsidRPr="00FE0AD0">
        <w:rPr>
          <w:b/>
          <w:sz w:val="20"/>
        </w:rPr>
        <w:t xml:space="preserve">See </w:t>
      </w:r>
      <w:r w:rsidRPr="00FD7CEE">
        <w:rPr>
          <w:b/>
          <w:sz w:val="20"/>
        </w:rPr>
        <w:t>Appendices 3</w:t>
      </w:r>
      <w:r>
        <w:rPr>
          <w:b/>
          <w:sz w:val="20"/>
        </w:rPr>
        <w:t xml:space="preserve"> and</w:t>
      </w:r>
      <w:r w:rsidRPr="00FD7CEE">
        <w:rPr>
          <w:b/>
          <w:sz w:val="20"/>
        </w:rPr>
        <w:t xml:space="preserve"> 7</w:t>
      </w:r>
    </w:p>
    <w:p w14:paraId="6C451B14" w14:textId="394AE935" w:rsidR="00C669C8" w:rsidRDefault="00C669C8">
      <w:pPr>
        <w:rPr>
          <w:b/>
          <w:sz w:val="20"/>
        </w:rPr>
      </w:pPr>
      <w:r>
        <w:rPr>
          <w:b/>
          <w:sz w:val="20"/>
        </w:rPr>
        <w:br w:type="page"/>
      </w:r>
    </w:p>
    <w:p w14:paraId="09E16289" w14:textId="77777777" w:rsidR="007F511A" w:rsidRPr="00C669C8" w:rsidRDefault="007F511A" w:rsidP="007F511A">
      <w:pPr>
        <w:jc w:val="both"/>
        <w:rPr>
          <w:b/>
          <w:sz w:val="20"/>
        </w:rPr>
      </w:pPr>
    </w:p>
    <w:p w14:paraId="3841B9E1" w14:textId="77777777" w:rsidR="00AE1D84" w:rsidRPr="00FC1F2C" w:rsidRDefault="00AE1D84" w:rsidP="00F62984">
      <w:pPr>
        <w:jc w:val="both"/>
      </w:pPr>
      <w:r w:rsidRPr="00C669C8">
        <w:rPr>
          <w:b/>
        </w:rPr>
        <w:t xml:space="preserve">VII.  </w:t>
      </w:r>
      <w:r w:rsidRPr="00C669C8">
        <w:rPr>
          <w:b/>
          <w:u w:val="single"/>
        </w:rPr>
        <w:t>R</w:t>
      </w:r>
      <w:r>
        <w:rPr>
          <w:b/>
          <w:u w:val="single"/>
        </w:rPr>
        <w:t>EPORTING</w:t>
      </w:r>
    </w:p>
    <w:p w14:paraId="4C84B51E" w14:textId="77777777" w:rsidR="00AE1D84" w:rsidRPr="008B5C27" w:rsidRDefault="00AE1D84" w:rsidP="00F62984">
      <w:pPr>
        <w:jc w:val="both"/>
        <w:rPr>
          <w:sz w:val="20"/>
        </w:rPr>
      </w:pPr>
    </w:p>
    <w:p w14:paraId="1A252B93"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1F055A8E" w14:textId="77777777" w:rsidR="00AE1D84" w:rsidRPr="00C0388E" w:rsidRDefault="00AE1D84" w:rsidP="00F62984">
      <w:pPr>
        <w:ind w:left="360" w:hanging="360"/>
        <w:jc w:val="both"/>
        <w:rPr>
          <w:sz w:val="20"/>
        </w:rPr>
      </w:pPr>
    </w:p>
    <w:p w14:paraId="2B6FBD3F"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78BBF48C" w14:textId="77777777" w:rsidR="00AE1D84" w:rsidRPr="00C0388E" w:rsidRDefault="00AE1D84" w:rsidP="00F62984">
      <w:pPr>
        <w:ind w:left="360" w:hanging="360"/>
        <w:jc w:val="both"/>
        <w:rPr>
          <w:sz w:val="20"/>
        </w:rPr>
      </w:pPr>
    </w:p>
    <w:p w14:paraId="5DA196D1"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B23C8CA" w14:textId="77777777" w:rsidR="00D93901" w:rsidRPr="00EE5F4E" w:rsidRDefault="00D93901" w:rsidP="000F479C">
      <w:pPr>
        <w:ind w:right="72"/>
        <w:jc w:val="both"/>
        <w:rPr>
          <w:rFonts w:cs="Arial"/>
          <w:sz w:val="20"/>
        </w:rPr>
      </w:pPr>
    </w:p>
    <w:p w14:paraId="4C45CA80" w14:textId="76B509FD" w:rsidR="00AE1D84" w:rsidRPr="00FC1F2C" w:rsidRDefault="00AE1D84" w:rsidP="00967B8A">
      <w:pPr>
        <w:numPr>
          <w:ilvl w:val="0"/>
          <w:numId w:val="32"/>
        </w:numPr>
        <w:jc w:val="both"/>
        <w:rPr>
          <w:rFonts w:cs="Arial"/>
          <w:sz w:val="20"/>
        </w:rPr>
      </w:pPr>
      <w:r w:rsidRPr="000356F1">
        <w:rPr>
          <w:rFonts w:cs="Arial"/>
          <w:sz w:val="20"/>
        </w:rPr>
        <w:t xml:space="preserve">The permittee shall submit any performance test reports </w:t>
      </w:r>
      <w:r w:rsidRPr="00B069BA">
        <w:rPr>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E1C5890" w14:textId="77777777" w:rsidR="00B069BA" w:rsidRPr="005A6203" w:rsidRDefault="00B069BA" w:rsidP="00B069BA">
      <w:pPr>
        <w:jc w:val="both"/>
        <w:rPr>
          <w:rFonts w:cs="Arial"/>
          <w:sz w:val="20"/>
        </w:rPr>
      </w:pPr>
    </w:p>
    <w:p w14:paraId="307E7211" w14:textId="77777777" w:rsidR="00B069BA" w:rsidRPr="0000008B" w:rsidRDefault="00B069BA" w:rsidP="00967B8A">
      <w:pPr>
        <w:pStyle w:val="ListParagraph"/>
        <w:numPr>
          <w:ilvl w:val="0"/>
          <w:numId w:val="32"/>
        </w:numPr>
        <w:jc w:val="both"/>
        <w:rPr>
          <w:rFonts w:cs="Arial"/>
          <w:sz w:val="20"/>
        </w:rPr>
      </w:pPr>
      <w:r w:rsidRPr="0011058B">
        <w:rPr>
          <w:rFonts w:cs="Arial"/>
          <w:sz w:val="20"/>
        </w:rPr>
        <w:t xml:space="preserve">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  </w:t>
      </w:r>
      <w:r w:rsidRPr="0011058B">
        <w:rPr>
          <w:rFonts w:cs="Arial"/>
          <w:b/>
          <w:sz w:val="20"/>
        </w:rPr>
        <w:t>(40 CFR 64.9(a)(2)(</w:t>
      </w:r>
      <w:proofErr w:type="spellStart"/>
      <w:r w:rsidRPr="0011058B">
        <w:rPr>
          <w:rFonts w:cs="Arial"/>
          <w:b/>
          <w:sz w:val="20"/>
        </w:rPr>
        <w:t>i</w:t>
      </w:r>
      <w:proofErr w:type="spellEnd"/>
      <w:r w:rsidRPr="0011058B">
        <w:rPr>
          <w:rFonts w:cs="Arial"/>
          <w:b/>
          <w:sz w:val="20"/>
        </w:rPr>
        <w:t>))</w:t>
      </w:r>
    </w:p>
    <w:p w14:paraId="7DEAC346" w14:textId="77777777" w:rsidR="00B069BA" w:rsidRPr="0000008B" w:rsidRDefault="00B069BA" w:rsidP="00B069BA">
      <w:pPr>
        <w:pStyle w:val="ListParagraph"/>
        <w:rPr>
          <w:rFonts w:cs="Arial"/>
          <w:sz w:val="20"/>
        </w:rPr>
      </w:pPr>
    </w:p>
    <w:p w14:paraId="3252511D" w14:textId="77777777" w:rsidR="00B069BA" w:rsidRPr="0000008B" w:rsidRDefault="00B069BA" w:rsidP="00967B8A">
      <w:pPr>
        <w:pStyle w:val="ListParagraph"/>
        <w:numPr>
          <w:ilvl w:val="0"/>
          <w:numId w:val="32"/>
        </w:numPr>
        <w:jc w:val="both"/>
        <w:rPr>
          <w:rFonts w:cs="Arial"/>
          <w:sz w:val="20"/>
        </w:rPr>
      </w:pPr>
      <w:r w:rsidRPr="0000008B">
        <w:rPr>
          <w:rFonts w:cs="Arial"/>
          <w:sz w:val="20"/>
        </w:rPr>
        <w:t xml:space="preserve">Each semiannual report of monitoring and deviations shall include summary information on monitor downtime.  If there were no periods of monitor downtime in the reporting period, then this report shall include a statement that there were no periods of monitor downtime.  </w:t>
      </w:r>
      <w:r w:rsidRPr="0000008B">
        <w:rPr>
          <w:rFonts w:cs="Arial"/>
          <w:b/>
          <w:sz w:val="20"/>
        </w:rPr>
        <w:t>(40 CFR 64.9(a)(2)(ii))</w:t>
      </w:r>
    </w:p>
    <w:p w14:paraId="626AB93B" w14:textId="77777777" w:rsidR="00B069BA" w:rsidRPr="00512AD1" w:rsidRDefault="00B069BA" w:rsidP="00512AD1">
      <w:pPr>
        <w:rPr>
          <w:rFonts w:cs="Arial"/>
          <w:bCs/>
          <w:sz w:val="20"/>
        </w:rPr>
      </w:pPr>
    </w:p>
    <w:p w14:paraId="33510A9D" w14:textId="77777777" w:rsidR="00B069BA" w:rsidRPr="006A56CB" w:rsidRDefault="00B069BA" w:rsidP="00967B8A">
      <w:pPr>
        <w:numPr>
          <w:ilvl w:val="0"/>
          <w:numId w:val="32"/>
        </w:numPr>
        <w:jc w:val="both"/>
        <w:rPr>
          <w:rFonts w:cs="Arial"/>
          <w:b/>
          <w:sz w:val="20"/>
        </w:rPr>
      </w:pPr>
      <w:r w:rsidRPr="006A56CB">
        <w:rPr>
          <w:rFonts w:cs="Arial"/>
          <w:sz w:val="20"/>
        </w:rPr>
        <w:t xml:space="preserve">The permittee shall prepare and submit the notifications specified in 40 CFR 60.19, as applicable, and 40 CFR 75.61, as applicable, for each unit, </w:t>
      </w:r>
      <w:r w:rsidRPr="006A56CB">
        <w:rPr>
          <w:color w:val="000000"/>
          <w:sz w:val="20"/>
        </w:rPr>
        <w:t xml:space="preserve">EUCTGHRSG10 </w:t>
      </w:r>
      <w:r w:rsidRPr="006A56CB">
        <w:rPr>
          <w:sz w:val="20"/>
        </w:rPr>
        <w:t xml:space="preserve">and </w:t>
      </w:r>
      <w:r w:rsidRPr="006A56CB">
        <w:rPr>
          <w:color w:val="000000"/>
          <w:sz w:val="20"/>
        </w:rPr>
        <w:t xml:space="preserve">EUCTGHRSG11 </w:t>
      </w:r>
      <w:r w:rsidRPr="006A56CB">
        <w:rPr>
          <w:rFonts w:cs="Arial"/>
          <w:sz w:val="20"/>
        </w:rPr>
        <w:t xml:space="preserve">of </w:t>
      </w:r>
      <w:r w:rsidRPr="006A56CB">
        <w:rPr>
          <w:sz w:val="20"/>
        </w:rPr>
        <w:t>FGCTGHRSG</w:t>
      </w:r>
      <w:r w:rsidRPr="006A56CB">
        <w:rPr>
          <w:rFonts w:cs="Arial"/>
          <w:sz w:val="20"/>
        </w:rPr>
        <w:t xml:space="preserve">.  </w:t>
      </w:r>
      <w:r w:rsidRPr="006A56CB">
        <w:rPr>
          <w:rFonts w:cs="Arial"/>
          <w:b/>
          <w:sz w:val="20"/>
        </w:rPr>
        <w:t>(40 CFR 60.5550(a) &amp; (b))</w:t>
      </w:r>
    </w:p>
    <w:p w14:paraId="4710FE61" w14:textId="77777777" w:rsidR="00B069BA" w:rsidRPr="000725BB" w:rsidRDefault="00B069BA" w:rsidP="00B069BA">
      <w:pPr>
        <w:pStyle w:val="ListParagraph"/>
        <w:rPr>
          <w:rFonts w:cs="Arial"/>
          <w:bCs/>
          <w:sz w:val="20"/>
        </w:rPr>
      </w:pPr>
    </w:p>
    <w:p w14:paraId="71FBA4CE" w14:textId="77777777" w:rsidR="00B069BA" w:rsidRPr="006A56CB" w:rsidRDefault="00B069BA" w:rsidP="00512AD1">
      <w:pPr>
        <w:pStyle w:val="ListParagraph"/>
        <w:numPr>
          <w:ilvl w:val="0"/>
          <w:numId w:val="32"/>
        </w:numPr>
        <w:spacing w:after="120"/>
        <w:jc w:val="both"/>
        <w:rPr>
          <w:rFonts w:cs="Arial"/>
          <w:sz w:val="20"/>
        </w:rPr>
      </w:pPr>
      <w:r w:rsidRPr="006A56CB">
        <w:rPr>
          <w:rFonts w:cs="Arial"/>
          <w:sz w:val="20"/>
        </w:rPr>
        <w:t>The permittee shall submit electronic quarterly reports as follows:</w:t>
      </w:r>
    </w:p>
    <w:p w14:paraId="5DEE5D4F" w14:textId="77777777" w:rsidR="00B069BA" w:rsidRPr="006A56CB" w:rsidRDefault="00B069BA" w:rsidP="00512AD1">
      <w:pPr>
        <w:pStyle w:val="ListParagraph"/>
        <w:numPr>
          <w:ilvl w:val="1"/>
          <w:numId w:val="56"/>
        </w:numPr>
        <w:spacing w:after="120"/>
        <w:jc w:val="both"/>
        <w:rPr>
          <w:rFonts w:cs="Arial"/>
          <w:sz w:val="20"/>
        </w:rPr>
      </w:pPr>
      <w:r w:rsidRPr="006A56CB">
        <w:rPr>
          <w:rFonts w:cs="Arial"/>
          <w:sz w:val="20"/>
        </w:rPr>
        <w:t>After each unit has accumulated the first 12-operating months, the permittee shall submit a report for the calendar quarter that includes the twelfth operating month no later than 30 days after the end of that quarter.</w:t>
      </w:r>
    </w:p>
    <w:p w14:paraId="1C7E7DE3" w14:textId="77777777" w:rsidR="00B069BA" w:rsidRPr="006A56CB" w:rsidRDefault="00B069BA" w:rsidP="00512AD1">
      <w:pPr>
        <w:pStyle w:val="ListParagraph"/>
        <w:numPr>
          <w:ilvl w:val="1"/>
          <w:numId w:val="56"/>
        </w:numPr>
        <w:spacing w:after="120"/>
        <w:jc w:val="both"/>
        <w:rPr>
          <w:rFonts w:cs="Arial"/>
          <w:sz w:val="20"/>
        </w:rPr>
      </w:pPr>
      <w:r w:rsidRPr="006A56CB">
        <w:rPr>
          <w:rFonts w:cs="Arial"/>
          <w:sz w:val="20"/>
        </w:rPr>
        <w:t>Thereafter, the permittee shall submit a report for each subsequent calendar quarter, no later than 30 days after the end of the quarter.</w:t>
      </w:r>
    </w:p>
    <w:p w14:paraId="3BB02D4E" w14:textId="77777777" w:rsidR="00B069BA" w:rsidRPr="006A56CB" w:rsidRDefault="00B069BA" w:rsidP="00512AD1">
      <w:pPr>
        <w:pStyle w:val="ListParagraph"/>
        <w:numPr>
          <w:ilvl w:val="1"/>
          <w:numId w:val="56"/>
        </w:numPr>
        <w:spacing w:after="120"/>
        <w:jc w:val="both"/>
        <w:rPr>
          <w:rFonts w:cs="Arial"/>
          <w:sz w:val="20"/>
        </w:rPr>
      </w:pPr>
      <w:r w:rsidRPr="006A56CB">
        <w:rPr>
          <w:rFonts w:cs="Arial"/>
          <w:sz w:val="20"/>
        </w:rPr>
        <w:t>Each quarterly report shall include the information specified in 40 CFR 60.5555(a)(2).</w:t>
      </w:r>
    </w:p>
    <w:p w14:paraId="70C6D9E2" w14:textId="77777777" w:rsidR="00B069BA" w:rsidRPr="006A56CB" w:rsidRDefault="00B069BA" w:rsidP="00512AD1">
      <w:pPr>
        <w:pStyle w:val="ListParagraph"/>
        <w:numPr>
          <w:ilvl w:val="1"/>
          <w:numId w:val="56"/>
        </w:numPr>
        <w:spacing w:after="120"/>
        <w:jc w:val="both"/>
        <w:rPr>
          <w:rFonts w:cs="Arial"/>
          <w:sz w:val="20"/>
        </w:rPr>
      </w:pPr>
      <w:r w:rsidRPr="006A56CB">
        <w:rPr>
          <w:rFonts w:cs="Arial"/>
          <w:sz w:val="20"/>
        </w:rPr>
        <w:t>The final quarterly report of each calendar year shall include the information specified in 40 CFR 60.5555(a)(3).</w:t>
      </w:r>
    </w:p>
    <w:p w14:paraId="17A1970F" w14:textId="77777777" w:rsidR="00B069BA" w:rsidRPr="006A56CB" w:rsidRDefault="00B069BA" w:rsidP="00967B8A">
      <w:pPr>
        <w:pStyle w:val="ListParagraph"/>
        <w:numPr>
          <w:ilvl w:val="1"/>
          <w:numId w:val="56"/>
        </w:numPr>
        <w:jc w:val="both"/>
        <w:rPr>
          <w:rFonts w:cs="Arial"/>
          <w:sz w:val="20"/>
        </w:rPr>
      </w:pPr>
      <w:r w:rsidRPr="006A56CB">
        <w:rPr>
          <w:rFonts w:cs="Arial"/>
          <w:sz w:val="20"/>
        </w:rPr>
        <w:t xml:space="preserve">All electronic reports shall be submitted using the Emissions Collection and Monitoring Plan System (ECMPS) Client Tool provided by the Clean Air Markets Division in the Office of Atmospheric Programs of EPA.  </w:t>
      </w:r>
      <w:r w:rsidRPr="006A56CB">
        <w:rPr>
          <w:rFonts w:cs="Arial"/>
          <w:b/>
          <w:sz w:val="20"/>
        </w:rPr>
        <w:t>(40 CFR 60.5555(a) &amp; (b))</w:t>
      </w:r>
    </w:p>
    <w:p w14:paraId="2D2CD9EA" w14:textId="77777777" w:rsidR="00B069BA" w:rsidRPr="006A56CB" w:rsidRDefault="00B069BA" w:rsidP="00B069BA">
      <w:pPr>
        <w:pStyle w:val="ListParagraph"/>
        <w:ind w:left="360"/>
        <w:jc w:val="both"/>
        <w:rPr>
          <w:rFonts w:cs="Arial"/>
          <w:sz w:val="20"/>
        </w:rPr>
      </w:pPr>
    </w:p>
    <w:p w14:paraId="2CB0BA14" w14:textId="77777777" w:rsidR="00B069BA" w:rsidRPr="006A56CB" w:rsidRDefault="00B069BA" w:rsidP="00967B8A">
      <w:pPr>
        <w:pStyle w:val="ListParagraph"/>
        <w:numPr>
          <w:ilvl w:val="0"/>
          <w:numId w:val="32"/>
        </w:numPr>
        <w:jc w:val="both"/>
      </w:pPr>
      <w:r w:rsidRPr="006A56CB">
        <w:rPr>
          <w:rFonts w:cs="Arial"/>
          <w:sz w:val="20"/>
        </w:rPr>
        <w:t>The permittee shall meet all applicable reporting requirements and submit reports as required under 40 CFR Part 75 Subpart G in accordance with 40 CFR 75.64(a), which is also listed in 40 CFR 60.5555(c)(3)(</w:t>
      </w:r>
      <w:proofErr w:type="spellStart"/>
      <w:r w:rsidRPr="006A56CB">
        <w:rPr>
          <w:rFonts w:cs="Arial"/>
          <w:sz w:val="20"/>
        </w:rPr>
        <w:t>i</w:t>
      </w:r>
      <w:proofErr w:type="spellEnd"/>
      <w:r w:rsidRPr="006A56CB">
        <w:rPr>
          <w:rFonts w:cs="Arial"/>
          <w:sz w:val="20"/>
        </w:rPr>
        <w:t xml:space="preserve">).  </w:t>
      </w:r>
      <w:r w:rsidRPr="006A56CB">
        <w:rPr>
          <w:rFonts w:cs="Arial"/>
          <w:b/>
          <w:sz w:val="20"/>
        </w:rPr>
        <w:t>(40 CFR 60.5555(c)(1) &amp; (3)(</w:t>
      </w:r>
      <w:proofErr w:type="spellStart"/>
      <w:r w:rsidRPr="006A56CB">
        <w:rPr>
          <w:rFonts w:cs="Arial"/>
          <w:b/>
          <w:sz w:val="20"/>
        </w:rPr>
        <w:t>i</w:t>
      </w:r>
      <w:proofErr w:type="spellEnd"/>
      <w:r w:rsidRPr="006A56CB">
        <w:rPr>
          <w:rFonts w:cs="Arial"/>
          <w:b/>
          <w:sz w:val="20"/>
        </w:rPr>
        <w:t>))</w:t>
      </w:r>
    </w:p>
    <w:p w14:paraId="2C766060" w14:textId="77777777" w:rsidR="00AE1D84" w:rsidRPr="00FE0AD0" w:rsidRDefault="00AE1D84" w:rsidP="00F62984">
      <w:pPr>
        <w:ind w:right="72"/>
        <w:jc w:val="both"/>
        <w:rPr>
          <w:rFonts w:cs="Arial"/>
          <w:sz w:val="20"/>
        </w:rPr>
      </w:pPr>
    </w:p>
    <w:p w14:paraId="545C0E7A" w14:textId="77777777" w:rsidR="00AE1D84" w:rsidRPr="00FC1F2C" w:rsidRDefault="00AE1D84" w:rsidP="00F62984">
      <w:pPr>
        <w:jc w:val="both"/>
        <w:rPr>
          <w:rFonts w:cs="Arial"/>
          <w:sz w:val="20"/>
        </w:rPr>
      </w:pPr>
      <w:r w:rsidRPr="00FE0AD0">
        <w:rPr>
          <w:rFonts w:cs="Arial"/>
          <w:b/>
          <w:sz w:val="20"/>
        </w:rPr>
        <w:t>See Appendix 8</w:t>
      </w:r>
    </w:p>
    <w:p w14:paraId="6AA442B9" w14:textId="69A59613" w:rsidR="00C669C8" w:rsidRDefault="00C669C8">
      <w:pPr>
        <w:rPr>
          <w:rFonts w:cs="Arial"/>
          <w:sz w:val="20"/>
        </w:rPr>
      </w:pPr>
      <w:r>
        <w:rPr>
          <w:rFonts w:cs="Arial"/>
          <w:sz w:val="20"/>
        </w:rPr>
        <w:br w:type="page"/>
      </w:r>
    </w:p>
    <w:p w14:paraId="107B395D" w14:textId="77777777" w:rsidR="00AE1D84" w:rsidRPr="00E111A8" w:rsidRDefault="00AE1D84" w:rsidP="00F62984">
      <w:pPr>
        <w:jc w:val="both"/>
        <w:rPr>
          <w:rFonts w:cs="Arial"/>
          <w:sz w:val="20"/>
        </w:rPr>
      </w:pPr>
    </w:p>
    <w:p w14:paraId="3AA09C55" w14:textId="77777777" w:rsidR="00AE1D84" w:rsidRDefault="00AE1D84" w:rsidP="00F62984">
      <w:pPr>
        <w:jc w:val="both"/>
      </w:pPr>
      <w:r>
        <w:rPr>
          <w:b/>
        </w:rPr>
        <w:t xml:space="preserve">VIII.  </w:t>
      </w:r>
      <w:r>
        <w:rPr>
          <w:b/>
          <w:u w:val="single"/>
        </w:rPr>
        <w:t>STACK/VENT RESTRICTION(S)</w:t>
      </w:r>
    </w:p>
    <w:p w14:paraId="3E9A3CA6" w14:textId="77777777" w:rsidR="00AE1D84" w:rsidRDefault="00AE1D84" w:rsidP="00F62984">
      <w:pPr>
        <w:jc w:val="both"/>
        <w:rPr>
          <w:sz w:val="20"/>
        </w:rPr>
      </w:pPr>
    </w:p>
    <w:p w14:paraId="3E1588FE"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5B354633" w14:textId="77777777" w:rsidR="00AE1D84" w:rsidRDefault="00AE1D84" w:rsidP="00F62984">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5E6D55E1" w14:textId="77777777" w:rsidTr="00B069BA">
        <w:trPr>
          <w:cantSplit/>
          <w:tblHeader/>
        </w:trPr>
        <w:tc>
          <w:tcPr>
            <w:tcW w:w="2610" w:type="dxa"/>
            <w:tcBorders>
              <w:bottom w:val="single" w:sz="4" w:space="0" w:color="auto"/>
            </w:tcBorders>
          </w:tcPr>
          <w:p w14:paraId="25D2E8C6"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2738AA08"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43DFADED"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77203FB3" w14:textId="77777777" w:rsidR="00AE1D84" w:rsidRPr="00BD3DE3" w:rsidRDefault="00AE1D84" w:rsidP="00F62984">
            <w:pPr>
              <w:jc w:val="center"/>
              <w:rPr>
                <w:b/>
                <w:sz w:val="20"/>
              </w:rPr>
            </w:pPr>
            <w:r w:rsidRPr="00BD3DE3">
              <w:rPr>
                <w:b/>
                <w:sz w:val="20"/>
              </w:rPr>
              <w:t>M</w:t>
            </w:r>
            <w:r>
              <w:rPr>
                <w:b/>
                <w:sz w:val="20"/>
              </w:rPr>
              <w:t>inimum Height Above Ground</w:t>
            </w:r>
          </w:p>
          <w:p w14:paraId="2B38B7BB"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39ED4498" w14:textId="77777777" w:rsidR="00AE1D84" w:rsidRPr="00BD3DE3" w:rsidRDefault="00AE1D84" w:rsidP="002D3BFA">
            <w:pPr>
              <w:jc w:val="center"/>
              <w:rPr>
                <w:b/>
                <w:sz w:val="20"/>
              </w:rPr>
            </w:pPr>
            <w:r w:rsidRPr="00BD3DE3">
              <w:rPr>
                <w:b/>
                <w:sz w:val="20"/>
              </w:rPr>
              <w:t>Underlying Applicable Requirements</w:t>
            </w:r>
          </w:p>
        </w:tc>
      </w:tr>
      <w:tr w:rsidR="00B069BA" w14:paraId="4EA197DD" w14:textId="77777777" w:rsidTr="00B069BA">
        <w:trPr>
          <w:cantSplit/>
        </w:trPr>
        <w:tc>
          <w:tcPr>
            <w:tcW w:w="2610" w:type="dxa"/>
            <w:tcBorders>
              <w:top w:val="single" w:sz="4" w:space="0" w:color="auto"/>
              <w:bottom w:val="single" w:sz="4" w:space="0" w:color="auto"/>
            </w:tcBorders>
          </w:tcPr>
          <w:p w14:paraId="238490B3" w14:textId="07CC2A39" w:rsidR="00B069BA" w:rsidRPr="00C0388E" w:rsidRDefault="00B069BA" w:rsidP="00967B8A">
            <w:pPr>
              <w:numPr>
                <w:ilvl w:val="0"/>
                <w:numId w:val="30"/>
              </w:numPr>
              <w:ind w:left="342" w:hanging="342"/>
              <w:rPr>
                <w:sz w:val="20"/>
              </w:rPr>
            </w:pPr>
            <w:r>
              <w:rPr>
                <w:color w:val="000000"/>
                <w:sz w:val="20"/>
              </w:rPr>
              <w:t>SVCTGHRSG10</w:t>
            </w:r>
          </w:p>
        </w:tc>
        <w:tc>
          <w:tcPr>
            <w:tcW w:w="2520" w:type="dxa"/>
            <w:tcBorders>
              <w:top w:val="single" w:sz="4" w:space="0" w:color="auto"/>
              <w:bottom w:val="single" w:sz="4" w:space="0" w:color="auto"/>
            </w:tcBorders>
          </w:tcPr>
          <w:p w14:paraId="2FAFF573" w14:textId="0BF2BAB3" w:rsidR="00B069BA" w:rsidRPr="00BD3DE3" w:rsidRDefault="00B069BA" w:rsidP="00B069BA">
            <w:pPr>
              <w:jc w:val="center"/>
              <w:rPr>
                <w:sz w:val="20"/>
              </w:rPr>
            </w:pPr>
            <w:r>
              <w:rPr>
                <w:color w:val="000000"/>
                <w:sz w:val="20"/>
              </w:rPr>
              <w:t>120</w:t>
            </w:r>
            <w:r>
              <w:rPr>
                <w:rFonts w:cs="Arial"/>
                <w:sz w:val="20"/>
                <w:vertAlign w:val="superscript"/>
              </w:rPr>
              <w:t>2</w:t>
            </w:r>
          </w:p>
        </w:tc>
        <w:tc>
          <w:tcPr>
            <w:tcW w:w="2430" w:type="dxa"/>
            <w:tcBorders>
              <w:top w:val="single" w:sz="4" w:space="0" w:color="auto"/>
              <w:bottom w:val="single" w:sz="4" w:space="0" w:color="auto"/>
            </w:tcBorders>
          </w:tcPr>
          <w:p w14:paraId="0C680F21" w14:textId="79F12E27" w:rsidR="00B069BA" w:rsidRPr="00BD3DE3" w:rsidRDefault="00B069BA" w:rsidP="00B069BA">
            <w:pPr>
              <w:jc w:val="center"/>
              <w:rPr>
                <w:sz w:val="20"/>
              </w:rPr>
            </w:pPr>
            <w:r>
              <w:rPr>
                <w:color w:val="000000"/>
                <w:sz w:val="20"/>
              </w:rPr>
              <w:t>160</w:t>
            </w:r>
            <w:r>
              <w:rPr>
                <w:rFonts w:cs="Arial"/>
                <w:sz w:val="20"/>
                <w:vertAlign w:val="superscript"/>
              </w:rPr>
              <w:t>2</w:t>
            </w:r>
          </w:p>
        </w:tc>
        <w:tc>
          <w:tcPr>
            <w:tcW w:w="2700" w:type="dxa"/>
            <w:tcBorders>
              <w:top w:val="single" w:sz="4" w:space="0" w:color="auto"/>
              <w:bottom w:val="single" w:sz="4" w:space="0" w:color="auto"/>
            </w:tcBorders>
          </w:tcPr>
          <w:p w14:paraId="34849929" w14:textId="77777777" w:rsidR="00B069BA" w:rsidRPr="009C0305" w:rsidRDefault="00B069BA" w:rsidP="00B069BA">
            <w:pPr>
              <w:jc w:val="center"/>
              <w:rPr>
                <w:b/>
                <w:color w:val="000000"/>
                <w:sz w:val="20"/>
              </w:rPr>
            </w:pPr>
            <w:r w:rsidRPr="009C0305">
              <w:rPr>
                <w:b/>
                <w:color w:val="000000"/>
                <w:sz w:val="20"/>
              </w:rPr>
              <w:t>R 336.1225</w:t>
            </w:r>
          </w:p>
          <w:p w14:paraId="5DF491A2" w14:textId="77777777" w:rsidR="00B069BA" w:rsidRPr="009C0305" w:rsidRDefault="00B069BA" w:rsidP="00B069BA">
            <w:pPr>
              <w:jc w:val="center"/>
              <w:rPr>
                <w:b/>
                <w:color w:val="000000"/>
                <w:sz w:val="20"/>
              </w:rPr>
            </w:pPr>
            <w:r w:rsidRPr="009C0305">
              <w:rPr>
                <w:b/>
                <w:color w:val="000000"/>
                <w:sz w:val="20"/>
              </w:rPr>
              <w:t>R 336.2803</w:t>
            </w:r>
          </w:p>
          <w:p w14:paraId="0A83E898" w14:textId="77777777" w:rsidR="00B069BA" w:rsidRPr="009C0305" w:rsidRDefault="00B069BA" w:rsidP="00B069BA">
            <w:pPr>
              <w:jc w:val="center"/>
              <w:rPr>
                <w:b/>
                <w:color w:val="000000"/>
                <w:sz w:val="20"/>
              </w:rPr>
            </w:pPr>
            <w:r w:rsidRPr="009C0305">
              <w:rPr>
                <w:b/>
                <w:color w:val="000000"/>
                <w:sz w:val="20"/>
              </w:rPr>
              <w:t>R 336.2804</w:t>
            </w:r>
          </w:p>
          <w:p w14:paraId="0F190A02" w14:textId="017EC28C" w:rsidR="00B069BA" w:rsidRPr="002D3BFA" w:rsidRDefault="00B069BA" w:rsidP="00B069BA">
            <w:pPr>
              <w:jc w:val="center"/>
              <w:rPr>
                <w:b/>
                <w:sz w:val="20"/>
              </w:rPr>
            </w:pPr>
            <w:r w:rsidRPr="009C0305">
              <w:rPr>
                <w:b/>
                <w:color w:val="000000"/>
                <w:sz w:val="20"/>
              </w:rPr>
              <w:t>40 CFR 52.21(c) &amp; (d)</w:t>
            </w:r>
          </w:p>
        </w:tc>
      </w:tr>
      <w:tr w:rsidR="00B069BA" w14:paraId="313EEB30" w14:textId="77777777" w:rsidTr="00B069BA">
        <w:trPr>
          <w:cantSplit/>
        </w:trPr>
        <w:tc>
          <w:tcPr>
            <w:tcW w:w="2610" w:type="dxa"/>
            <w:tcBorders>
              <w:top w:val="single" w:sz="4" w:space="0" w:color="auto"/>
            </w:tcBorders>
          </w:tcPr>
          <w:p w14:paraId="41B0DE62" w14:textId="150AA93D" w:rsidR="00B069BA" w:rsidRPr="00C0388E" w:rsidRDefault="00B069BA" w:rsidP="00967B8A">
            <w:pPr>
              <w:numPr>
                <w:ilvl w:val="0"/>
                <w:numId w:val="30"/>
              </w:numPr>
              <w:ind w:left="342" w:hanging="342"/>
              <w:rPr>
                <w:sz w:val="20"/>
              </w:rPr>
            </w:pPr>
            <w:r>
              <w:rPr>
                <w:color w:val="000000"/>
                <w:sz w:val="20"/>
              </w:rPr>
              <w:t>SVCTGHRSG11</w:t>
            </w:r>
          </w:p>
        </w:tc>
        <w:tc>
          <w:tcPr>
            <w:tcW w:w="2520" w:type="dxa"/>
            <w:tcBorders>
              <w:top w:val="single" w:sz="4" w:space="0" w:color="auto"/>
            </w:tcBorders>
          </w:tcPr>
          <w:p w14:paraId="39503F1A" w14:textId="785A00D9" w:rsidR="00B069BA" w:rsidRPr="00BD3DE3" w:rsidRDefault="00B069BA" w:rsidP="00B069BA">
            <w:pPr>
              <w:jc w:val="center"/>
              <w:rPr>
                <w:sz w:val="20"/>
              </w:rPr>
            </w:pPr>
            <w:r>
              <w:rPr>
                <w:color w:val="000000"/>
                <w:sz w:val="20"/>
              </w:rPr>
              <w:t>120</w:t>
            </w:r>
            <w:r>
              <w:rPr>
                <w:rFonts w:cs="Arial"/>
                <w:sz w:val="20"/>
                <w:vertAlign w:val="superscript"/>
              </w:rPr>
              <w:t>2</w:t>
            </w:r>
          </w:p>
        </w:tc>
        <w:tc>
          <w:tcPr>
            <w:tcW w:w="2430" w:type="dxa"/>
            <w:tcBorders>
              <w:top w:val="single" w:sz="4" w:space="0" w:color="auto"/>
            </w:tcBorders>
          </w:tcPr>
          <w:p w14:paraId="569198B1" w14:textId="2FDF8449" w:rsidR="00B069BA" w:rsidRPr="00BD3DE3" w:rsidRDefault="00B069BA" w:rsidP="00B069BA">
            <w:pPr>
              <w:jc w:val="center"/>
              <w:rPr>
                <w:sz w:val="20"/>
              </w:rPr>
            </w:pPr>
            <w:r>
              <w:rPr>
                <w:color w:val="000000"/>
                <w:sz w:val="20"/>
              </w:rPr>
              <w:t>160</w:t>
            </w:r>
            <w:r>
              <w:rPr>
                <w:rFonts w:cs="Arial"/>
                <w:sz w:val="20"/>
                <w:vertAlign w:val="superscript"/>
              </w:rPr>
              <w:t>2</w:t>
            </w:r>
          </w:p>
        </w:tc>
        <w:tc>
          <w:tcPr>
            <w:tcW w:w="2700" w:type="dxa"/>
            <w:tcBorders>
              <w:top w:val="single" w:sz="4" w:space="0" w:color="auto"/>
            </w:tcBorders>
          </w:tcPr>
          <w:p w14:paraId="2CE2BD50" w14:textId="77777777" w:rsidR="00B069BA" w:rsidRPr="009C0305" w:rsidRDefault="00B069BA" w:rsidP="00B069BA">
            <w:pPr>
              <w:jc w:val="center"/>
              <w:rPr>
                <w:b/>
                <w:color w:val="000000"/>
                <w:sz w:val="20"/>
              </w:rPr>
            </w:pPr>
            <w:r w:rsidRPr="009C0305">
              <w:rPr>
                <w:b/>
                <w:color w:val="000000"/>
                <w:sz w:val="20"/>
              </w:rPr>
              <w:t>R 336.1225</w:t>
            </w:r>
          </w:p>
          <w:p w14:paraId="118562E8" w14:textId="77777777" w:rsidR="00B069BA" w:rsidRPr="009C0305" w:rsidRDefault="00B069BA" w:rsidP="00B069BA">
            <w:pPr>
              <w:jc w:val="center"/>
              <w:rPr>
                <w:b/>
                <w:color w:val="000000"/>
                <w:sz w:val="20"/>
              </w:rPr>
            </w:pPr>
            <w:r w:rsidRPr="009C0305">
              <w:rPr>
                <w:b/>
                <w:color w:val="000000"/>
                <w:sz w:val="20"/>
              </w:rPr>
              <w:t>R 336.2803</w:t>
            </w:r>
          </w:p>
          <w:p w14:paraId="453024A4" w14:textId="77777777" w:rsidR="00B069BA" w:rsidRPr="009C0305" w:rsidRDefault="00B069BA" w:rsidP="00B069BA">
            <w:pPr>
              <w:jc w:val="center"/>
              <w:rPr>
                <w:b/>
                <w:color w:val="000000"/>
                <w:sz w:val="20"/>
              </w:rPr>
            </w:pPr>
            <w:r w:rsidRPr="009C0305">
              <w:rPr>
                <w:b/>
                <w:color w:val="000000"/>
                <w:sz w:val="20"/>
              </w:rPr>
              <w:t>R 336.2804</w:t>
            </w:r>
          </w:p>
          <w:p w14:paraId="2A9BACBF" w14:textId="62FA708E" w:rsidR="00B069BA" w:rsidRPr="002D3BFA" w:rsidRDefault="00B069BA" w:rsidP="00B069BA">
            <w:pPr>
              <w:jc w:val="center"/>
              <w:rPr>
                <w:b/>
                <w:sz w:val="20"/>
              </w:rPr>
            </w:pPr>
            <w:r w:rsidRPr="009C0305">
              <w:rPr>
                <w:b/>
                <w:color w:val="000000"/>
                <w:sz w:val="20"/>
              </w:rPr>
              <w:t>40 CFR 52.21(c) &amp; (d)</w:t>
            </w:r>
          </w:p>
        </w:tc>
      </w:tr>
    </w:tbl>
    <w:p w14:paraId="284BC869" w14:textId="77777777" w:rsidR="00AE1D84" w:rsidRDefault="00AE1D84" w:rsidP="002B7D5B">
      <w:pPr>
        <w:rPr>
          <w:rFonts w:cs="Arial"/>
          <w:sz w:val="20"/>
        </w:rPr>
      </w:pPr>
    </w:p>
    <w:p w14:paraId="08588E62" w14:textId="77777777" w:rsidR="00AE1D84" w:rsidRDefault="00AE1D84" w:rsidP="00F62984">
      <w:pPr>
        <w:jc w:val="both"/>
      </w:pPr>
      <w:r>
        <w:rPr>
          <w:b/>
        </w:rPr>
        <w:t xml:space="preserve">IX.  </w:t>
      </w:r>
      <w:r>
        <w:rPr>
          <w:b/>
          <w:u w:val="single"/>
        </w:rPr>
        <w:t>OTHER REQUIREMENT(S)</w:t>
      </w:r>
    </w:p>
    <w:p w14:paraId="704E9E00" w14:textId="77777777" w:rsidR="00B069BA" w:rsidRPr="00FF27C7" w:rsidRDefault="00B069BA" w:rsidP="00B069BA">
      <w:pPr>
        <w:ind w:left="360" w:hanging="360"/>
        <w:jc w:val="both"/>
        <w:rPr>
          <w:sz w:val="20"/>
        </w:rPr>
      </w:pPr>
    </w:p>
    <w:p w14:paraId="13104D8E" w14:textId="56EDA97B" w:rsidR="00B069BA" w:rsidRDefault="00B069BA" w:rsidP="00B069BA">
      <w:pPr>
        <w:autoSpaceDE w:val="0"/>
        <w:autoSpaceDN w:val="0"/>
        <w:adjustRightInd w:val="0"/>
        <w:ind w:left="360" w:hanging="360"/>
        <w:jc w:val="both"/>
        <w:rPr>
          <w:rFonts w:cs="Arial"/>
          <w:b/>
          <w:bCs/>
          <w:sz w:val="20"/>
        </w:rPr>
      </w:pPr>
      <w:r>
        <w:rPr>
          <w:rFonts w:cs="Arial"/>
          <w:sz w:val="20"/>
        </w:rPr>
        <w:t>1.</w:t>
      </w:r>
      <w:r>
        <w:rPr>
          <w:rFonts w:cs="Arial"/>
          <w:sz w:val="20"/>
        </w:rPr>
        <w:tab/>
      </w:r>
      <w:r w:rsidRPr="007A7F83">
        <w:rPr>
          <w:rFonts w:cs="Arial"/>
          <w:sz w:val="20"/>
        </w:rPr>
        <w:t>The permittee shall comply with all provisions of the federal Standards of Performance for New Stationary Sources as specified in 40 CFR Part 60</w:t>
      </w:r>
      <w:r w:rsidR="00C669C8">
        <w:rPr>
          <w:rFonts w:cs="Arial"/>
          <w:sz w:val="20"/>
        </w:rPr>
        <w:t>,</w:t>
      </w:r>
      <w:r w:rsidRPr="007A7F83">
        <w:rPr>
          <w:rFonts w:cs="Arial"/>
          <w:sz w:val="20"/>
        </w:rPr>
        <w:t xml:space="preserve"> Subparts A and KKKK, as they apply to FGCTGHRSG.</w:t>
      </w:r>
      <w:r>
        <w:rPr>
          <w:rFonts w:cs="Arial"/>
          <w:sz w:val="20"/>
          <w:vertAlign w:val="superscript"/>
        </w:rPr>
        <w:t>2</w:t>
      </w:r>
      <w:r w:rsidRPr="007A7F83">
        <w:rPr>
          <w:rFonts w:cs="Arial"/>
          <w:sz w:val="20"/>
        </w:rPr>
        <w:t xml:space="preserve"> </w:t>
      </w:r>
      <w:r>
        <w:rPr>
          <w:rFonts w:cs="Arial"/>
          <w:sz w:val="20"/>
        </w:rPr>
        <w:t xml:space="preserve"> </w:t>
      </w:r>
      <w:r>
        <w:rPr>
          <w:rFonts w:cs="Arial"/>
          <w:b/>
          <w:bCs/>
          <w:sz w:val="20"/>
        </w:rPr>
        <w:t>(40 CFR </w:t>
      </w:r>
      <w:r w:rsidRPr="007A7F83">
        <w:rPr>
          <w:rFonts w:cs="Arial"/>
          <w:b/>
          <w:bCs/>
          <w:sz w:val="20"/>
        </w:rPr>
        <w:t>Part 60</w:t>
      </w:r>
      <w:r w:rsidR="00C669C8">
        <w:rPr>
          <w:rFonts w:cs="Arial"/>
          <w:b/>
          <w:bCs/>
          <w:sz w:val="20"/>
        </w:rPr>
        <w:t>,</w:t>
      </w:r>
      <w:r w:rsidRPr="007A7F83">
        <w:rPr>
          <w:rFonts w:cs="Arial"/>
          <w:b/>
          <w:bCs/>
          <w:sz w:val="20"/>
        </w:rPr>
        <w:t xml:space="preserve"> Subparts A and KKKK)</w:t>
      </w:r>
    </w:p>
    <w:p w14:paraId="737BF542" w14:textId="77777777" w:rsidR="00B069BA" w:rsidRDefault="00B069BA" w:rsidP="00B069BA">
      <w:pPr>
        <w:autoSpaceDE w:val="0"/>
        <w:autoSpaceDN w:val="0"/>
        <w:adjustRightInd w:val="0"/>
        <w:ind w:left="360" w:hanging="360"/>
        <w:jc w:val="both"/>
        <w:rPr>
          <w:rFonts w:cs="Arial"/>
          <w:b/>
          <w:bCs/>
          <w:sz w:val="20"/>
        </w:rPr>
      </w:pPr>
    </w:p>
    <w:p w14:paraId="757CD96A" w14:textId="77777777" w:rsidR="00B069BA" w:rsidRPr="00AB0C43" w:rsidRDefault="00B069BA" w:rsidP="00967B8A">
      <w:pPr>
        <w:pStyle w:val="ListParagraph"/>
        <w:numPr>
          <w:ilvl w:val="0"/>
          <w:numId w:val="58"/>
        </w:numPr>
        <w:autoSpaceDE w:val="0"/>
        <w:autoSpaceDN w:val="0"/>
        <w:adjustRightInd w:val="0"/>
        <w:jc w:val="both"/>
        <w:rPr>
          <w:b/>
          <w:sz w:val="20"/>
        </w:rPr>
      </w:pPr>
      <w:r w:rsidRPr="00AB0C43">
        <w:rPr>
          <w:sz w:val="20"/>
        </w:rPr>
        <w:t xml:space="preserve">The permittee shall comply with all applicable requirements of 40 CFR Part 64.  </w:t>
      </w:r>
      <w:r w:rsidRPr="00AB0C43">
        <w:rPr>
          <w:b/>
          <w:sz w:val="20"/>
        </w:rPr>
        <w:t>(40 CFR Part 64)</w:t>
      </w:r>
    </w:p>
    <w:p w14:paraId="51AD9BD6" w14:textId="77777777" w:rsidR="00B069BA" w:rsidRPr="007A7F83" w:rsidRDefault="00B069BA" w:rsidP="00B069BA">
      <w:pPr>
        <w:autoSpaceDE w:val="0"/>
        <w:autoSpaceDN w:val="0"/>
        <w:adjustRightInd w:val="0"/>
        <w:ind w:left="360" w:hanging="360"/>
        <w:jc w:val="both"/>
        <w:rPr>
          <w:rFonts w:cs="Arial"/>
          <w:sz w:val="20"/>
        </w:rPr>
      </w:pPr>
    </w:p>
    <w:p w14:paraId="0C4042FA" w14:textId="77777777" w:rsidR="00B069BA" w:rsidRPr="00AB0C43" w:rsidRDefault="00B069BA" w:rsidP="00967B8A">
      <w:pPr>
        <w:pStyle w:val="ListParagraph"/>
        <w:numPr>
          <w:ilvl w:val="0"/>
          <w:numId w:val="57"/>
        </w:numPr>
        <w:jc w:val="both"/>
        <w:rPr>
          <w:sz w:val="20"/>
        </w:rPr>
      </w:pPr>
      <w:r w:rsidRPr="0000008B">
        <w:rPr>
          <w:sz w:val="20"/>
        </w:rPr>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00008B">
        <w:rPr>
          <w:b/>
          <w:sz w:val="20"/>
        </w:rPr>
        <w:t>(40 CFR 64.7(e))</w:t>
      </w:r>
    </w:p>
    <w:p w14:paraId="18562952" w14:textId="77777777" w:rsidR="00B069BA" w:rsidRPr="00AB0C43" w:rsidRDefault="00B069BA" w:rsidP="00B069BA">
      <w:pPr>
        <w:pStyle w:val="ListParagraph"/>
        <w:ind w:left="360"/>
        <w:jc w:val="both"/>
        <w:rPr>
          <w:sz w:val="20"/>
        </w:rPr>
      </w:pPr>
    </w:p>
    <w:p w14:paraId="3C7BE09E" w14:textId="2C10DE86" w:rsidR="00B069BA" w:rsidRPr="006A56CB" w:rsidRDefault="00B069BA" w:rsidP="00967B8A">
      <w:pPr>
        <w:pStyle w:val="ListParagraph"/>
        <w:numPr>
          <w:ilvl w:val="0"/>
          <w:numId w:val="57"/>
        </w:numPr>
        <w:jc w:val="both"/>
        <w:rPr>
          <w:sz w:val="20"/>
        </w:rPr>
      </w:pPr>
      <w:r w:rsidRPr="006A56CB">
        <w:rPr>
          <w:rFonts w:cs="Arial"/>
          <w:sz w:val="20"/>
        </w:rPr>
        <w:t>The permittee shall comply with all applicable requirements of 40 CFR Part 75.</w:t>
      </w:r>
      <w:r w:rsidR="000725BB">
        <w:rPr>
          <w:rFonts w:cs="Arial"/>
          <w:sz w:val="20"/>
        </w:rPr>
        <w:t xml:space="preserve"> </w:t>
      </w:r>
      <w:r w:rsidRPr="006A56CB">
        <w:rPr>
          <w:rFonts w:cs="Arial"/>
          <w:sz w:val="20"/>
        </w:rPr>
        <w:t xml:space="preserve"> </w:t>
      </w:r>
      <w:r w:rsidRPr="006A56CB">
        <w:rPr>
          <w:rFonts w:cs="Arial"/>
          <w:b/>
          <w:bCs/>
          <w:sz w:val="20"/>
        </w:rPr>
        <w:t>(40 CFR Part 75)</w:t>
      </w:r>
    </w:p>
    <w:p w14:paraId="7764DF38" w14:textId="77777777" w:rsidR="00B069BA" w:rsidRPr="006A56CB" w:rsidRDefault="00B069BA" w:rsidP="00B069BA">
      <w:pPr>
        <w:pStyle w:val="ListParagraph"/>
        <w:ind w:left="360"/>
        <w:jc w:val="both"/>
        <w:rPr>
          <w:sz w:val="20"/>
        </w:rPr>
      </w:pPr>
    </w:p>
    <w:p w14:paraId="73D44EAB" w14:textId="7C47AB4A" w:rsidR="00B069BA" w:rsidRPr="006A56CB" w:rsidRDefault="00B069BA" w:rsidP="00967B8A">
      <w:pPr>
        <w:pStyle w:val="ListParagraph"/>
        <w:numPr>
          <w:ilvl w:val="0"/>
          <w:numId w:val="57"/>
        </w:numPr>
        <w:jc w:val="both"/>
        <w:rPr>
          <w:rFonts w:cs="Arial"/>
          <w:sz w:val="20"/>
        </w:rPr>
      </w:pPr>
      <w:r w:rsidRPr="006A56CB">
        <w:rPr>
          <w:rFonts w:cs="Arial"/>
          <w:sz w:val="20"/>
        </w:rPr>
        <w:t>The permittee shall comply with the acid rain permitting provisions of 40 CFR 72.1 to 72.94, as outlined in a complete Phase II, Acid Rain Permit issued by the AQD.  Phase II, Acid Rain Permit No. MI-AR-59093-20</w:t>
      </w:r>
      <w:r w:rsidR="00C669C8" w:rsidRPr="00B425EA">
        <w:rPr>
          <w:rFonts w:cs="Arial"/>
          <w:color w:val="FF0000"/>
          <w:sz w:val="20"/>
        </w:rPr>
        <w:t>XX</w:t>
      </w:r>
      <w:r w:rsidRPr="006A56CB">
        <w:rPr>
          <w:rFonts w:cs="Arial"/>
          <w:sz w:val="20"/>
        </w:rPr>
        <w:t xml:space="preserve"> is hereby incorporated into this ROP as Appendix 9.  </w:t>
      </w:r>
      <w:r w:rsidRPr="006A56CB">
        <w:rPr>
          <w:rFonts w:cs="Arial"/>
          <w:b/>
          <w:sz w:val="20"/>
        </w:rPr>
        <w:t>(R 336.1902(1)(p))</w:t>
      </w:r>
    </w:p>
    <w:p w14:paraId="32DAE28B" w14:textId="77777777" w:rsidR="00B069BA" w:rsidRPr="006A56CB" w:rsidRDefault="00B069BA" w:rsidP="00B069BA">
      <w:pPr>
        <w:pStyle w:val="ListParagraph"/>
        <w:ind w:left="360"/>
        <w:jc w:val="both"/>
        <w:rPr>
          <w:rFonts w:cs="Arial"/>
          <w:sz w:val="20"/>
        </w:rPr>
      </w:pPr>
    </w:p>
    <w:p w14:paraId="1231C20B" w14:textId="37B40392" w:rsidR="00B069BA" w:rsidRPr="006A56CB" w:rsidRDefault="00B069BA" w:rsidP="00967B8A">
      <w:pPr>
        <w:pStyle w:val="ListParagraph"/>
        <w:numPr>
          <w:ilvl w:val="0"/>
          <w:numId w:val="57"/>
        </w:numPr>
        <w:jc w:val="both"/>
        <w:rPr>
          <w:rFonts w:cs="Arial"/>
          <w:sz w:val="20"/>
        </w:rPr>
      </w:pPr>
      <w:r w:rsidRPr="006A56CB">
        <w:rPr>
          <w:rFonts w:cs="Arial"/>
          <w:sz w:val="20"/>
        </w:rPr>
        <w:t>The permittee shall not allow the emission of an air pollutant to exceed the amount of any emission allowances that an affected source lawfully holds as of the allowance transfer deadline pursuant to R 336.1902(1)(p) and 40 CFR 72.9(c)(1)(</w:t>
      </w:r>
      <w:proofErr w:type="spellStart"/>
      <w:r w:rsidRPr="006A56CB">
        <w:rPr>
          <w:rFonts w:cs="Arial"/>
          <w:sz w:val="20"/>
        </w:rPr>
        <w:t>i</w:t>
      </w:r>
      <w:proofErr w:type="spellEnd"/>
      <w:r w:rsidRPr="006A56CB">
        <w:rPr>
          <w:rFonts w:cs="Arial"/>
          <w:sz w:val="20"/>
        </w:rPr>
        <w:t xml:space="preserve">).  </w:t>
      </w:r>
      <w:r w:rsidRPr="006A56CB">
        <w:rPr>
          <w:rFonts w:cs="Arial"/>
          <w:b/>
          <w:sz w:val="20"/>
        </w:rPr>
        <w:t>(R 336.1213(10))</w:t>
      </w:r>
    </w:p>
    <w:p w14:paraId="19EDE7C8" w14:textId="77777777" w:rsidR="00B069BA" w:rsidRPr="006A56CB" w:rsidRDefault="00B069BA" w:rsidP="00B069BA">
      <w:pPr>
        <w:pStyle w:val="ListParagraph"/>
        <w:rPr>
          <w:rFonts w:cs="Arial"/>
          <w:sz w:val="20"/>
        </w:rPr>
      </w:pPr>
    </w:p>
    <w:p w14:paraId="56E19795" w14:textId="32430BA2" w:rsidR="00B069BA" w:rsidRPr="009B6F37" w:rsidRDefault="00B069BA" w:rsidP="00967B8A">
      <w:pPr>
        <w:pStyle w:val="ListParagraph"/>
        <w:numPr>
          <w:ilvl w:val="0"/>
          <w:numId w:val="57"/>
        </w:numPr>
        <w:jc w:val="both"/>
        <w:rPr>
          <w:rFonts w:cs="Arial"/>
          <w:b/>
          <w:sz w:val="20"/>
        </w:rPr>
      </w:pPr>
      <w:r w:rsidRPr="006A56CB">
        <w:rPr>
          <w:sz w:val="20"/>
        </w:rPr>
        <w:t xml:space="preserve">The permittee shall comply with the provisions of the </w:t>
      </w:r>
      <w:r w:rsidRPr="006A56CB">
        <w:rPr>
          <w:rFonts w:cs="Arial"/>
          <w:sz w:val="20"/>
        </w:rPr>
        <w:t>Cross</w:t>
      </w:r>
      <w:r>
        <w:rPr>
          <w:rFonts w:cs="Arial"/>
          <w:sz w:val="20"/>
        </w:rPr>
        <w:t>-</w:t>
      </w:r>
      <w:r w:rsidRPr="009B6F37">
        <w:rPr>
          <w:rFonts w:cs="Arial"/>
          <w:sz w:val="20"/>
        </w:rPr>
        <w:t>State Air Pollution</w:t>
      </w:r>
      <w:r w:rsidRPr="009B6F37">
        <w:rPr>
          <w:sz w:val="20"/>
        </w:rPr>
        <w:t xml:space="preserve"> Rule NO</w:t>
      </w:r>
      <w:r w:rsidR="00B425EA">
        <w:rPr>
          <w:sz w:val="20"/>
        </w:rPr>
        <w:t>x</w:t>
      </w:r>
      <w:r w:rsidRPr="009B6F37">
        <w:rPr>
          <w:sz w:val="20"/>
        </w:rPr>
        <w:t xml:space="preserve"> Annual Trading Program, as specified in 40 CFR Part 97, Subpart AAAAA, </w:t>
      </w:r>
      <w:r w:rsidRPr="009B6F37">
        <w:rPr>
          <w:rFonts w:cs="Arial"/>
          <w:sz w:val="20"/>
        </w:rPr>
        <w:t>and identified in Appendix 10</w:t>
      </w:r>
      <w:r w:rsidRPr="009B6F37">
        <w:rPr>
          <w:sz w:val="20"/>
        </w:rPr>
        <w:t xml:space="preserve">.  </w:t>
      </w:r>
      <w:r w:rsidRPr="009B6F37">
        <w:rPr>
          <w:rFonts w:cs="Arial"/>
          <w:b/>
          <w:sz w:val="20"/>
        </w:rPr>
        <w:t>(40 CFR Part 97, Subpart AAAAA)</w:t>
      </w:r>
    </w:p>
    <w:p w14:paraId="27810440" w14:textId="77777777" w:rsidR="00B069BA" w:rsidRPr="000062C4" w:rsidRDefault="00B069BA" w:rsidP="00B069BA">
      <w:pPr>
        <w:pStyle w:val="ListParagraph"/>
        <w:ind w:left="360"/>
        <w:jc w:val="both"/>
        <w:rPr>
          <w:rFonts w:cs="Arial"/>
          <w:sz w:val="20"/>
        </w:rPr>
      </w:pPr>
    </w:p>
    <w:p w14:paraId="1B8CCBEA" w14:textId="29487CCA" w:rsidR="00B069BA" w:rsidRPr="000062C4" w:rsidRDefault="00B069BA" w:rsidP="00967B8A">
      <w:pPr>
        <w:pStyle w:val="ListParagraph"/>
        <w:numPr>
          <w:ilvl w:val="0"/>
          <w:numId w:val="57"/>
        </w:numPr>
        <w:jc w:val="both"/>
        <w:rPr>
          <w:rFonts w:cs="Arial"/>
          <w:b/>
          <w:sz w:val="20"/>
        </w:rPr>
      </w:pPr>
      <w:r w:rsidRPr="000062C4">
        <w:rPr>
          <w:sz w:val="20"/>
        </w:rPr>
        <w:t xml:space="preserve">The permittee shall comply with the provisions of the </w:t>
      </w:r>
      <w:r w:rsidRPr="000062C4">
        <w:rPr>
          <w:rFonts w:cs="Arial"/>
          <w:sz w:val="20"/>
        </w:rPr>
        <w:t>Cross</w:t>
      </w:r>
      <w:r>
        <w:rPr>
          <w:rFonts w:cs="Arial"/>
          <w:sz w:val="20"/>
        </w:rPr>
        <w:t>-</w:t>
      </w:r>
      <w:r w:rsidRPr="000062C4">
        <w:rPr>
          <w:rFonts w:cs="Arial"/>
          <w:sz w:val="20"/>
        </w:rPr>
        <w:t>State Air Pollution</w:t>
      </w:r>
      <w:r w:rsidRPr="000062C4">
        <w:rPr>
          <w:sz w:val="20"/>
        </w:rPr>
        <w:t xml:space="preserve"> Rule NO</w:t>
      </w:r>
      <w:r w:rsidR="00B425EA">
        <w:rPr>
          <w:sz w:val="20"/>
        </w:rPr>
        <w:t>x</w:t>
      </w:r>
      <w:r w:rsidRPr="000062C4">
        <w:rPr>
          <w:sz w:val="20"/>
        </w:rPr>
        <w:t xml:space="preserve"> Ozone Season Group </w:t>
      </w:r>
      <w:r w:rsidR="00B425EA">
        <w:rPr>
          <w:sz w:val="20"/>
        </w:rPr>
        <w:t>3</w:t>
      </w:r>
      <w:r w:rsidR="00B425EA" w:rsidRPr="000062C4">
        <w:rPr>
          <w:sz w:val="20"/>
        </w:rPr>
        <w:t xml:space="preserve"> </w:t>
      </w:r>
      <w:r w:rsidRPr="000062C4">
        <w:rPr>
          <w:sz w:val="20"/>
        </w:rPr>
        <w:t xml:space="preserve">Trading program, as specified in 40 CFR Part 97, Subpart </w:t>
      </w:r>
      <w:r w:rsidR="00B425EA">
        <w:rPr>
          <w:rFonts w:cs="Arial"/>
          <w:sz w:val="20"/>
        </w:rPr>
        <w:t>GGGGG</w:t>
      </w:r>
      <w:r w:rsidRPr="000062C4">
        <w:rPr>
          <w:rFonts w:cs="Arial"/>
          <w:sz w:val="20"/>
        </w:rPr>
        <w:t>, and identified in Appendix 10.</w:t>
      </w:r>
      <w:r>
        <w:rPr>
          <w:rFonts w:cs="Arial"/>
          <w:sz w:val="20"/>
        </w:rPr>
        <w:t xml:space="preserve"> </w:t>
      </w:r>
      <w:r w:rsidRPr="000062C4">
        <w:rPr>
          <w:rFonts w:cs="Arial"/>
          <w:sz w:val="20"/>
        </w:rPr>
        <w:t xml:space="preserve"> </w:t>
      </w:r>
      <w:r w:rsidRPr="000062C4">
        <w:rPr>
          <w:rFonts w:cs="Arial"/>
          <w:b/>
          <w:sz w:val="20"/>
        </w:rPr>
        <w:t xml:space="preserve">(40 CFR Part 97, Subpart </w:t>
      </w:r>
      <w:r w:rsidR="00B425EA">
        <w:rPr>
          <w:rFonts w:cs="Arial"/>
          <w:b/>
          <w:sz w:val="20"/>
        </w:rPr>
        <w:t>GGGGG</w:t>
      </w:r>
      <w:r w:rsidRPr="000062C4">
        <w:rPr>
          <w:rFonts w:cs="Arial"/>
          <w:b/>
          <w:sz w:val="20"/>
        </w:rPr>
        <w:t>)</w:t>
      </w:r>
    </w:p>
    <w:p w14:paraId="0377A07C" w14:textId="77777777" w:rsidR="00B069BA" w:rsidRPr="000062C4" w:rsidRDefault="00B069BA" w:rsidP="00B069BA">
      <w:pPr>
        <w:pStyle w:val="ListParagraph"/>
        <w:ind w:left="360"/>
        <w:jc w:val="both"/>
        <w:rPr>
          <w:rFonts w:cs="Arial"/>
          <w:sz w:val="20"/>
        </w:rPr>
      </w:pPr>
    </w:p>
    <w:p w14:paraId="1F546BAC" w14:textId="77777777" w:rsidR="00B069BA" w:rsidRDefault="00B069BA" w:rsidP="00967B8A">
      <w:pPr>
        <w:pStyle w:val="ListParagraph"/>
        <w:numPr>
          <w:ilvl w:val="0"/>
          <w:numId w:val="57"/>
        </w:numPr>
        <w:jc w:val="both"/>
        <w:rPr>
          <w:rFonts w:cs="Arial"/>
          <w:b/>
          <w:sz w:val="20"/>
        </w:rPr>
      </w:pPr>
      <w:r w:rsidRPr="009B6F37">
        <w:rPr>
          <w:sz w:val="20"/>
        </w:rPr>
        <w:t xml:space="preserve">The permittee shall comply with the provisions of the </w:t>
      </w:r>
      <w:r w:rsidRPr="009B6F37">
        <w:rPr>
          <w:rFonts w:cs="Arial"/>
          <w:sz w:val="20"/>
        </w:rPr>
        <w:t>Cross</w:t>
      </w:r>
      <w:r>
        <w:rPr>
          <w:rFonts w:cs="Arial"/>
          <w:sz w:val="20"/>
        </w:rPr>
        <w:t>-</w:t>
      </w:r>
      <w:r w:rsidRPr="009B6F37">
        <w:rPr>
          <w:rFonts w:cs="Arial"/>
          <w:sz w:val="20"/>
        </w:rPr>
        <w:t>State Air Pollution</w:t>
      </w:r>
      <w:r w:rsidRPr="009B6F37">
        <w:rPr>
          <w:sz w:val="20"/>
        </w:rPr>
        <w:t xml:space="preserve"> Rule SO</w:t>
      </w:r>
      <w:r w:rsidRPr="009B6F37">
        <w:rPr>
          <w:sz w:val="20"/>
          <w:vertAlign w:val="subscript"/>
        </w:rPr>
        <w:t>2</w:t>
      </w:r>
      <w:r w:rsidRPr="009B6F37">
        <w:rPr>
          <w:sz w:val="20"/>
        </w:rPr>
        <w:t xml:space="preserve"> Group 1 Trading Program, as specified in 40 CFR Part 97, Subpart CCCCC, </w:t>
      </w:r>
      <w:r w:rsidRPr="009B6F37">
        <w:rPr>
          <w:rFonts w:cs="Arial"/>
          <w:sz w:val="20"/>
        </w:rPr>
        <w:t xml:space="preserve">and identified in Appendix 10.  </w:t>
      </w:r>
      <w:r w:rsidRPr="009B6F37">
        <w:rPr>
          <w:rFonts w:cs="Arial"/>
          <w:b/>
          <w:sz w:val="20"/>
        </w:rPr>
        <w:t>(40 CFR Part 97, Subpart CCCCC)</w:t>
      </w:r>
    </w:p>
    <w:p w14:paraId="04B368EC" w14:textId="77777777" w:rsidR="00B069BA" w:rsidRPr="0031312C" w:rsidRDefault="00B069BA" w:rsidP="00B069BA">
      <w:pPr>
        <w:pStyle w:val="ListParagraph"/>
        <w:rPr>
          <w:rFonts w:cs="Arial"/>
          <w:b/>
          <w:sz w:val="20"/>
        </w:rPr>
      </w:pPr>
    </w:p>
    <w:p w14:paraId="71CCEB7D" w14:textId="6FAA1CB1" w:rsidR="00B069BA" w:rsidRPr="0031312C" w:rsidRDefault="00B069BA" w:rsidP="00967B8A">
      <w:pPr>
        <w:pStyle w:val="ListParagraph"/>
        <w:numPr>
          <w:ilvl w:val="0"/>
          <w:numId w:val="57"/>
        </w:numPr>
        <w:autoSpaceDE w:val="0"/>
        <w:autoSpaceDN w:val="0"/>
        <w:adjustRightInd w:val="0"/>
        <w:jc w:val="both"/>
        <w:rPr>
          <w:rFonts w:cs="Arial"/>
          <w:sz w:val="20"/>
        </w:rPr>
      </w:pPr>
      <w:r w:rsidRPr="0031312C">
        <w:rPr>
          <w:rFonts w:cs="Arial"/>
          <w:sz w:val="20"/>
        </w:rPr>
        <w:t>The permittee shall comply with all provisions of the federal Standards of Performance for New Stationary Sources as specified in 40 CFR Part 60</w:t>
      </w:r>
      <w:r>
        <w:rPr>
          <w:rFonts w:cs="Arial"/>
          <w:sz w:val="20"/>
        </w:rPr>
        <w:t>,</w:t>
      </w:r>
      <w:r w:rsidRPr="0031312C">
        <w:rPr>
          <w:rFonts w:cs="Arial"/>
          <w:sz w:val="20"/>
        </w:rPr>
        <w:t xml:space="preserve"> Subparts A and TTTT, as they apply to each unit in FGCTGHRSG. </w:t>
      </w:r>
      <w:r w:rsidRPr="0031312C">
        <w:rPr>
          <w:rFonts w:cs="Arial"/>
          <w:b/>
          <w:bCs/>
          <w:sz w:val="20"/>
        </w:rPr>
        <w:t>(40 CFR Part 60</w:t>
      </w:r>
      <w:r w:rsidR="00936A76">
        <w:rPr>
          <w:rFonts w:cs="Arial"/>
          <w:b/>
          <w:bCs/>
          <w:sz w:val="20"/>
        </w:rPr>
        <w:t>,</w:t>
      </w:r>
      <w:r w:rsidRPr="0031312C">
        <w:rPr>
          <w:rFonts w:cs="Arial"/>
          <w:b/>
          <w:bCs/>
          <w:sz w:val="20"/>
        </w:rPr>
        <w:t xml:space="preserve"> Subparts A and TTTT)</w:t>
      </w:r>
    </w:p>
    <w:p w14:paraId="5D731EBB" w14:textId="77777777" w:rsidR="00B069BA" w:rsidRPr="0031312C" w:rsidRDefault="00B069BA" w:rsidP="00B069BA">
      <w:pPr>
        <w:jc w:val="both"/>
        <w:rPr>
          <w:rFonts w:cs="Arial"/>
          <w:b/>
          <w:sz w:val="20"/>
        </w:rPr>
      </w:pPr>
    </w:p>
    <w:p w14:paraId="611BC5F7" w14:textId="77777777" w:rsidR="000662AD" w:rsidRPr="00FE0AD0" w:rsidRDefault="000662AD" w:rsidP="00F62984">
      <w:pPr>
        <w:jc w:val="both"/>
        <w:rPr>
          <w:sz w:val="20"/>
        </w:rPr>
      </w:pPr>
    </w:p>
    <w:p w14:paraId="01868BA5" w14:textId="77777777" w:rsidR="00AE1D84" w:rsidRPr="00B90185" w:rsidRDefault="00AE1D84" w:rsidP="00F62984">
      <w:pPr>
        <w:jc w:val="both"/>
        <w:rPr>
          <w:b/>
          <w:sz w:val="20"/>
        </w:rPr>
      </w:pPr>
      <w:r w:rsidRPr="00B90185">
        <w:rPr>
          <w:b/>
          <w:sz w:val="20"/>
          <w:u w:val="single"/>
        </w:rPr>
        <w:t>Footnotes</w:t>
      </w:r>
      <w:r w:rsidRPr="00B90185">
        <w:rPr>
          <w:b/>
          <w:sz w:val="20"/>
        </w:rPr>
        <w:t>:</w:t>
      </w:r>
    </w:p>
    <w:p w14:paraId="21A7F689"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43A9A516" w14:textId="77777777"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E2F0EA0" w14:textId="795A618C" w:rsidR="00936A76" w:rsidRDefault="00936A76">
      <w:pPr>
        <w:rPr>
          <w:sz w:val="20"/>
        </w:rPr>
      </w:pPr>
      <w:r>
        <w:rPr>
          <w:sz w:val="20"/>
        </w:rPr>
        <w:br w:type="page"/>
      </w:r>
    </w:p>
    <w:p w14:paraId="04537144" w14:textId="715BB056" w:rsidR="00936A76" w:rsidRPr="00347387" w:rsidRDefault="00936A76"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4" w:name="_Toc852399"/>
      <w:bookmarkStart w:id="95" w:name="_Toc852730"/>
      <w:bookmarkStart w:id="96" w:name="_Toc8785176"/>
      <w:bookmarkStart w:id="97" w:name="_Toc149122012"/>
      <w:r>
        <w:rPr>
          <w:bCs/>
          <w:iCs/>
          <w:szCs w:val="28"/>
        </w:rPr>
        <w:t>F</w:t>
      </w:r>
      <w:r w:rsidRPr="00347387">
        <w:rPr>
          <w:bCs/>
          <w:iCs/>
          <w:szCs w:val="28"/>
        </w:rPr>
        <w:t>G</w:t>
      </w:r>
      <w:r>
        <w:rPr>
          <w:bCs/>
          <w:iCs/>
          <w:szCs w:val="28"/>
        </w:rPr>
        <w:t>SPACEHTRS</w:t>
      </w:r>
      <w:bookmarkEnd w:id="94"/>
      <w:bookmarkEnd w:id="95"/>
      <w:bookmarkEnd w:id="96"/>
      <w:bookmarkEnd w:id="97"/>
    </w:p>
    <w:p w14:paraId="102D032A" w14:textId="77777777" w:rsidR="00936A76" w:rsidRPr="00EE02F9" w:rsidRDefault="00936A76"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9DF2459" w14:textId="77777777" w:rsidR="00936A76" w:rsidRPr="00F30023" w:rsidRDefault="00936A76" w:rsidP="00863721">
      <w:pPr>
        <w:rPr>
          <w:sz w:val="20"/>
        </w:rPr>
      </w:pPr>
    </w:p>
    <w:p w14:paraId="708225BF" w14:textId="77777777" w:rsidR="00936A76" w:rsidRDefault="00936A76" w:rsidP="00863721">
      <w:pPr>
        <w:jc w:val="both"/>
        <w:rPr>
          <w:b/>
          <w:u w:val="single"/>
        </w:rPr>
      </w:pPr>
      <w:r>
        <w:rPr>
          <w:b/>
          <w:u w:val="single"/>
        </w:rPr>
        <w:t>DESCRIPTION</w:t>
      </w:r>
    </w:p>
    <w:p w14:paraId="730A552D" w14:textId="77777777" w:rsidR="00936A76" w:rsidRPr="00C3424D" w:rsidRDefault="00936A76" w:rsidP="00936A76">
      <w:pPr>
        <w:jc w:val="both"/>
        <w:rPr>
          <w:sz w:val="20"/>
        </w:rPr>
      </w:pPr>
    </w:p>
    <w:p w14:paraId="6E728A45" w14:textId="19B159B3" w:rsidR="00936A76" w:rsidRDefault="00936A76" w:rsidP="00936A76">
      <w:pPr>
        <w:jc w:val="both"/>
        <w:rPr>
          <w:rFonts w:cs="Arial"/>
          <w:sz w:val="20"/>
        </w:rPr>
      </w:pPr>
      <w:r>
        <w:rPr>
          <w:rFonts w:cs="Arial"/>
          <w:sz w:val="20"/>
        </w:rPr>
        <w:t xml:space="preserve">Two (2) natural gas-fired space heaters, each rated at 1 </w:t>
      </w:r>
      <w:r w:rsidR="00422225">
        <w:rPr>
          <w:rFonts w:cs="Arial"/>
          <w:sz w:val="20"/>
        </w:rPr>
        <w:t>MMBTU</w:t>
      </w:r>
      <w:r>
        <w:rPr>
          <w:rFonts w:cs="Arial"/>
          <w:sz w:val="20"/>
        </w:rPr>
        <w:t>/</w:t>
      </w:r>
      <w:proofErr w:type="spellStart"/>
      <w:r>
        <w:rPr>
          <w:rFonts w:cs="Arial"/>
          <w:sz w:val="20"/>
        </w:rPr>
        <w:t>hr</w:t>
      </w:r>
      <w:proofErr w:type="spellEnd"/>
      <w:r>
        <w:rPr>
          <w:rFonts w:cs="Arial"/>
          <w:sz w:val="20"/>
        </w:rPr>
        <w:t xml:space="preserve"> heat input.</w:t>
      </w:r>
    </w:p>
    <w:p w14:paraId="3B2F5AB3" w14:textId="77777777" w:rsidR="00936A76" w:rsidRPr="00C3424D" w:rsidRDefault="00936A76" w:rsidP="00936A76">
      <w:pPr>
        <w:jc w:val="both"/>
        <w:rPr>
          <w:sz w:val="20"/>
        </w:rPr>
      </w:pPr>
    </w:p>
    <w:p w14:paraId="22B75295" w14:textId="77777777" w:rsidR="00936A76" w:rsidRPr="00A86D8D" w:rsidRDefault="00936A76" w:rsidP="00936A76">
      <w:pPr>
        <w:jc w:val="both"/>
        <w:rPr>
          <w:sz w:val="20"/>
        </w:rPr>
      </w:pPr>
      <w:r w:rsidRPr="00FE0AD0">
        <w:rPr>
          <w:b/>
          <w:sz w:val="20"/>
        </w:rPr>
        <w:t>Emission Unit</w:t>
      </w:r>
      <w:r>
        <w:rPr>
          <w:b/>
          <w:sz w:val="20"/>
        </w:rPr>
        <w:t>s:</w:t>
      </w:r>
      <w:r>
        <w:rPr>
          <w:sz w:val="20"/>
        </w:rPr>
        <w:t xml:space="preserve">  </w:t>
      </w:r>
      <w:r w:rsidRPr="002662C4">
        <w:rPr>
          <w:sz w:val="20"/>
        </w:rPr>
        <w:t>EUSPACEHTR1, EUSPACEHTR2</w:t>
      </w:r>
    </w:p>
    <w:p w14:paraId="6DE7D187" w14:textId="77777777" w:rsidR="00936A76" w:rsidRPr="00F30023" w:rsidRDefault="00936A76" w:rsidP="00936A76">
      <w:pPr>
        <w:jc w:val="both"/>
        <w:rPr>
          <w:sz w:val="20"/>
        </w:rPr>
      </w:pPr>
    </w:p>
    <w:p w14:paraId="715E191B" w14:textId="77777777" w:rsidR="00936A76" w:rsidRDefault="00936A76" w:rsidP="00936A76">
      <w:pPr>
        <w:jc w:val="both"/>
        <w:rPr>
          <w:b/>
          <w:u w:val="single"/>
        </w:rPr>
      </w:pPr>
      <w:r>
        <w:rPr>
          <w:b/>
          <w:u w:val="single"/>
        </w:rPr>
        <w:t>POLLUTION CONTROL EQUIPMENT</w:t>
      </w:r>
    </w:p>
    <w:p w14:paraId="41F624C2" w14:textId="77777777" w:rsidR="00936A76" w:rsidRPr="0074351C" w:rsidRDefault="00936A76" w:rsidP="00936A76">
      <w:pPr>
        <w:jc w:val="both"/>
      </w:pPr>
    </w:p>
    <w:p w14:paraId="1AECFB5F" w14:textId="77777777" w:rsidR="00936A76" w:rsidRDefault="00936A76" w:rsidP="00936A76">
      <w:pPr>
        <w:rPr>
          <w:sz w:val="20"/>
        </w:rPr>
      </w:pPr>
      <w:r>
        <w:rPr>
          <w:sz w:val="20"/>
        </w:rPr>
        <w:t>NA</w:t>
      </w:r>
    </w:p>
    <w:p w14:paraId="10743DA3" w14:textId="77777777" w:rsidR="00936A76" w:rsidRPr="008B5C27" w:rsidRDefault="00936A76" w:rsidP="00936A76">
      <w:pPr>
        <w:rPr>
          <w:sz w:val="20"/>
        </w:rPr>
      </w:pPr>
    </w:p>
    <w:p w14:paraId="566D4CB0" w14:textId="77777777" w:rsidR="00936A76" w:rsidRDefault="00936A76" w:rsidP="00936A76">
      <w:pPr>
        <w:jc w:val="both"/>
        <w:rPr>
          <w:b/>
          <w:u w:val="single"/>
        </w:rPr>
      </w:pPr>
      <w:r>
        <w:rPr>
          <w:b/>
        </w:rPr>
        <w:t xml:space="preserve">I.  </w:t>
      </w:r>
      <w:r>
        <w:rPr>
          <w:b/>
          <w:u w:val="single"/>
        </w:rPr>
        <w:t>EMISSION LIMIT(S)</w:t>
      </w:r>
    </w:p>
    <w:p w14:paraId="3A23D7CD" w14:textId="77777777" w:rsidR="00936A76" w:rsidRPr="00FE0AD0" w:rsidRDefault="00936A76" w:rsidP="00936A76">
      <w:pPr>
        <w:jc w:val="both"/>
        <w:rPr>
          <w:sz w:val="20"/>
        </w:rPr>
      </w:pPr>
    </w:p>
    <w:p w14:paraId="0C1AA17A" w14:textId="77777777" w:rsidR="00936A76" w:rsidRDefault="00936A76" w:rsidP="00936A76">
      <w:pPr>
        <w:jc w:val="both"/>
        <w:rPr>
          <w:sz w:val="20"/>
        </w:rPr>
      </w:pPr>
      <w:r>
        <w:rPr>
          <w:sz w:val="20"/>
        </w:rPr>
        <w:t>NA</w:t>
      </w:r>
    </w:p>
    <w:p w14:paraId="74B17C2A" w14:textId="77777777" w:rsidR="00936A76" w:rsidRPr="00FE0AD0" w:rsidRDefault="00936A76" w:rsidP="00936A76">
      <w:pPr>
        <w:jc w:val="both"/>
        <w:rPr>
          <w:sz w:val="20"/>
        </w:rPr>
      </w:pPr>
    </w:p>
    <w:p w14:paraId="57F555F6" w14:textId="77777777" w:rsidR="00936A76" w:rsidRDefault="00936A76" w:rsidP="00936A76">
      <w:pPr>
        <w:jc w:val="both"/>
        <w:rPr>
          <w:b/>
          <w:u w:val="single"/>
        </w:rPr>
      </w:pPr>
      <w:r>
        <w:rPr>
          <w:b/>
        </w:rPr>
        <w:t xml:space="preserve">II.  </w:t>
      </w:r>
      <w:r>
        <w:rPr>
          <w:b/>
          <w:u w:val="single"/>
        </w:rPr>
        <w:t>MATERIAL LIMIT(S)</w:t>
      </w:r>
    </w:p>
    <w:p w14:paraId="7894F094" w14:textId="77777777" w:rsidR="00936A76" w:rsidRPr="00FF27C7" w:rsidRDefault="00936A76" w:rsidP="00936A76">
      <w:pPr>
        <w:jc w:val="both"/>
        <w:rPr>
          <w:color w:val="000000"/>
          <w:sz w:val="20"/>
        </w:rPr>
      </w:pPr>
    </w:p>
    <w:p w14:paraId="04DE46E5" w14:textId="77777777" w:rsidR="00936A76" w:rsidRPr="00B87E39" w:rsidRDefault="00936A76" w:rsidP="00936A76">
      <w:pPr>
        <w:ind w:left="360" w:hanging="360"/>
        <w:jc w:val="both"/>
        <w:rPr>
          <w:rFonts w:cs="Arial"/>
          <w:sz w:val="20"/>
        </w:rPr>
      </w:pPr>
      <w:r w:rsidRPr="00B87E39">
        <w:rPr>
          <w:rFonts w:cs="Arial"/>
          <w:sz w:val="20"/>
        </w:rPr>
        <w:t>1.</w:t>
      </w:r>
      <w:r w:rsidRPr="00B87E39">
        <w:rPr>
          <w:rFonts w:cs="Arial"/>
          <w:sz w:val="20"/>
        </w:rPr>
        <w:tab/>
        <w:t>The permittee shall burn only pipeline quality natural gas in FGSPACEHTRS.</w:t>
      </w:r>
      <w:r>
        <w:rPr>
          <w:rFonts w:cs="Arial"/>
          <w:sz w:val="20"/>
          <w:vertAlign w:val="superscript"/>
        </w:rPr>
        <w:t>2</w:t>
      </w:r>
      <w:r w:rsidRPr="00B87E39">
        <w:rPr>
          <w:rFonts w:cs="Arial"/>
          <w:sz w:val="20"/>
        </w:rPr>
        <w:t xml:space="preserve">  </w:t>
      </w:r>
      <w:r w:rsidRPr="00B87E39">
        <w:rPr>
          <w:rFonts w:cs="Arial"/>
          <w:b/>
          <w:sz w:val="20"/>
        </w:rPr>
        <w:t>(</w:t>
      </w:r>
      <w:r w:rsidRPr="00B87E39">
        <w:rPr>
          <w:b/>
          <w:sz w:val="20"/>
        </w:rPr>
        <w:t>R 336.1205(1)(a) &amp; (b), R 336.1224, R 336.1225, R 336.1702(a), R 336.2803, R 336.2804, R 336.2810, 40 CFR 52.21(j))</w:t>
      </w:r>
    </w:p>
    <w:p w14:paraId="5E526CAC" w14:textId="77777777" w:rsidR="00936A76" w:rsidRPr="00FE0AD0" w:rsidRDefault="00936A76" w:rsidP="00936A76">
      <w:pPr>
        <w:jc w:val="both"/>
        <w:rPr>
          <w:sz w:val="20"/>
        </w:rPr>
      </w:pPr>
    </w:p>
    <w:p w14:paraId="1B1FE624" w14:textId="77777777" w:rsidR="00936A76" w:rsidRDefault="00936A76" w:rsidP="00936A76">
      <w:pPr>
        <w:jc w:val="both"/>
        <w:rPr>
          <w:b/>
          <w:u w:val="single"/>
        </w:rPr>
      </w:pPr>
      <w:r>
        <w:rPr>
          <w:b/>
        </w:rPr>
        <w:t xml:space="preserve">III.  </w:t>
      </w:r>
      <w:r>
        <w:rPr>
          <w:b/>
          <w:u w:val="single"/>
        </w:rPr>
        <w:t>PROCESS/OPERATIONAL RESTRICTION(S)</w:t>
      </w:r>
      <w:r w:rsidDel="001C614B">
        <w:rPr>
          <w:b/>
          <w:u w:val="single"/>
        </w:rPr>
        <w:t xml:space="preserve"> </w:t>
      </w:r>
    </w:p>
    <w:p w14:paraId="31CCBCE2" w14:textId="77777777" w:rsidR="00936A76" w:rsidRPr="00FB6071" w:rsidRDefault="00936A76" w:rsidP="00936A76">
      <w:pPr>
        <w:jc w:val="both"/>
        <w:rPr>
          <w:sz w:val="20"/>
        </w:rPr>
      </w:pPr>
    </w:p>
    <w:p w14:paraId="167700B9" w14:textId="77777777" w:rsidR="00936A76" w:rsidRPr="00C0388E" w:rsidRDefault="00936A76" w:rsidP="00936A76">
      <w:pPr>
        <w:jc w:val="both"/>
        <w:rPr>
          <w:sz w:val="20"/>
        </w:rPr>
      </w:pPr>
      <w:r>
        <w:rPr>
          <w:sz w:val="20"/>
        </w:rPr>
        <w:t>NA</w:t>
      </w:r>
    </w:p>
    <w:p w14:paraId="6E636BC8" w14:textId="77777777" w:rsidR="00936A76" w:rsidRPr="00FB6071" w:rsidRDefault="00936A76" w:rsidP="00936A76">
      <w:pPr>
        <w:jc w:val="both"/>
        <w:rPr>
          <w:sz w:val="20"/>
        </w:rPr>
      </w:pPr>
    </w:p>
    <w:p w14:paraId="772AC8CC" w14:textId="77777777" w:rsidR="00936A76" w:rsidRDefault="00936A76" w:rsidP="00936A76">
      <w:pPr>
        <w:jc w:val="both"/>
        <w:rPr>
          <w:b/>
          <w:u w:val="single"/>
        </w:rPr>
      </w:pPr>
      <w:r w:rsidRPr="00FB6071">
        <w:rPr>
          <w:b/>
        </w:rPr>
        <w:t xml:space="preserve">IV.  </w:t>
      </w:r>
      <w:r w:rsidRPr="00FB6071">
        <w:rPr>
          <w:b/>
          <w:u w:val="single"/>
        </w:rPr>
        <w:t>DESIGN</w:t>
      </w:r>
      <w:r>
        <w:rPr>
          <w:b/>
          <w:u w:val="single"/>
        </w:rPr>
        <w:t>/EQUIPMENT PARAMETER(S)</w:t>
      </w:r>
    </w:p>
    <w:p w14:paraId="3F661EBD" w14:textId="77777777" w:rsidR="00936A76" w:rsidRPr="00FF27C7" w:rsidRDefault="00936A76" w:rsidP="00936A76">
      <w:pPr>
        <w:ind w:left="360" w:hanging="360"/>
        <w:jc w:val="both"/>
        <w:rPr>
          <w:sz w:val="20"/>
        </w:rPr>
      </w:pPr>
    </w:p>
    <w:p w14:paraId="4BB61067" w14:textId="77777777" w:rsidR="00936A76" w:rsidRPr="007533A6" w:rsidRDefault="00936A76" w:rsidP="00936A76">
      <w:pPr>
        <w:ind w:left="360" w:hanging="360"/>
        <w:jc w:val="both"/>
        <w:rPr>
          <w:b/>
          <w:sz w:val="20"/>
        </w:rPr>
      </w:pPr>
      <w:r w:rsidRPr="00FF27C7">
        <w:rPr>
          <w:sz w:val="20"/>
        </w:rPr>
        <w:t>1.</w:t>
      </w:r>
      <w:r w:rsidRPr="00FF27C7">
        <w:rPr>
          <w:sz w:val="20"/>
        </w:rPr>
        <w:tab/>
      </w:r>
      <w:r>
        <w:rPr>
          <w:sz w:val="20"/>
        </w:rPr>
        <w:t xml:space="preserve">The maximum design heat input capacity for each space heater in </w:t>
      </w:r>
      <w:r>
        <w:rPr>
          <w:rFonts w:cs="Arial"/>
          <w:sz w:val="20"/>
        </w:rPr>
        <w:t>FGSPACEHTRS</w:t>
      </w:r>
      <w:r w:rsidRPr="007533A6">
        <w:rPr>
          <w:sz w:val="20"/>
        </w:rPr>
        <w:t xml:space="preserve"> shall not exceed </w:t>
      </w:r>
      <w:r>
        <w:rPr>
          <w:sz w:val="20"/>
        </w:rPr>
        <w:t>1.0 </w:t>
      </w:r>
      <w:r w:rsidRPr="007533A6">
        <w:rPr>
          <w:sz w:val="20"/>
        </w:rPr>
        <w:t>MMBTU per hour on a fuel heat input basis.</w:t>
      </w:r>
      <w:r>
        <w:rPr>
          <w:rFonts w:cs="Arial"/>
          <w:sz w:val="20"/>
          <w:vertAlign w:val="superscript"/>
        </w:rPr>
        <w:t>2</w:t>
      </w:r>
      <w:r w:rsidRPr="007533A6">
        <w:rPr>
          <w:sz w:val="20"/>
        </w:rPr>
        <w:t xml:space="preserve">  </w:t>
      </w:r>
      <w:r w:rsidRPr="007533A6">
        <w:rPr>
          <w:b/>
          <w:sz w:val="20"/>
        </w:rPr>
        <w:t>(</w:t>
      </w:r>
      <w:r w:rsidRPr="007533A6">
        <w:rPr>
          <w:b/>
          <w:color w:val="000000"/>
          <w:sz w:val="20"/>
        </w:rPr>
        <w:t xml:space="preserve">R 336.1205(1)(a) &amp; (b), </w:t>
      </w:r>
      <w:r w:rsidRPr="007533A6">
        <w:rPr>
          <w:b/>
          <w:sz w:val="20"/>
        </w:rPr>
        <w:t>R 336.2803, R 336.28</w:t>
      </w:r>
      <w:r>
        <w:rPr>
          <w:b/>
          <w:sz w:val="20"/>
        </w:rPr>
        <w:t>04, R 336.2810, 40 CFR 52.21(j)</w:t>
      </w:r>
      <w:r w:rsidRPr="007533A6">
        <w:rPr>
          <w:b/>
          <w:sz w:val="20"/>
        </w:rPr>
        <w:t>)</w:t>
      </w:r>
    </w:p>
    <w:p w14:paraId="22A00DCC" w14:textId="77777777" w:rsidR="00936A76" w:rsidRPr="00FE0AD0" w:rsidRDefault="00936A76" w:rsidP="00936A76">
      <w:pPr>
        <w:jc w:val="both"/>
        <w:rPr>
          <w:sz w:val="20"/>
        </w:rPr>
      </w:pPr>
    </w:p>
    <w:p w14:paraId="7D9832E1" w14:textId="77777777" w:rsidR="00936A76" w:rsidRDefault="00936A76" w:rsidP="001A652A">
      <w:pPr>
        <w:jc w:val="both"/>
        <w:rPr>
          <w:b/>
          <w:u w:val="single"/>
        </w:rPr>
      </w:pPr>
      <w:r>
        <w:rPr>
          <w:b/>
        </w:rPr>
        <w:t xml:space="preserve">V.  </w:t>
      </w:r>
      <w:r>
        <w:rPr>
          <w:b/>
          <w:u w:val="single"/>
        </w:rPr>
        <w:t>TESTING/SAMPLING</w:t>
      </w:r>
    </w:p>
    <w:p w14:paraId="52E4EF94" w14:textId="77777777" w:rsidR="00936A76" w:rsidRPr="00FE0AD0" w:rsidRDefault="00936A76"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3C7D4C3" w14:textId="6C066B95" w:rsidR="00936A76" w:rsidRDefault="00936A76" w:rsidP="001A652A">
      <w:pPr>
        <w:jc w:val="both"/>
        <w:rPr>
          <w:sz w:val="20"/>
        </w:rPr>
      </w:pPr>
    </w:p>
    <w:p w14:paraId="4D5A283E" w14:textId="6596AB58" w:rsidR="00936A76" w:rsidRDefault="00936A76" w:rsidP="001A652A">
      <w:pPr>
        <w:jc w:val="both"/>
        <w:rPr>
          <w:sz w:val="20"/>
        </w:rPr>
      </w:pPr>
      <w:r w:rsidRPr="00923002">
        <w:rPr>
          <w:sz w:val="20"/>
        </w:rPr>
        <w:t>NA</w:t>
      </w:r>
    </w:p>
    <w:p w14:paraId="603847E7" w14:textId="77777777" w:rsidR="00936A76" w:rsidRPr="00FE0AD0" w:rsidRDefault="00936A76" w:rsidP="001A652A">
      <w:pPr>
        <w:jc w:val="both"/>
        <w:rPr>
          <w:sz w:val="20"/>
        </w:rPr>
      </w:pPr>
    </w:p>
    <w:p w14:paraId="3817D4C9" w14:textId="77777777" w:rsidR="00936A76" w:rsidRDefault="00936A76" w:rsidP="001A652A">
      <w:pPr>
        <w:jc w:val="both"/>
      </w:pPr>
      <w:r>
        <w:rPr>
          <w:b/>
        </w:rPr>
        <w:t xml:space="preserve">VI.  </w:t>
      </w:r>
      <w:r>
        <w:rPr>
          <w:b/>
          <w:u w:val="single"/>
        </w:rPr>
        <w:t>MONITORING/RECORDKEEPING</w:t>
      </w:r>
    </w:p>
    <w:p w14:paraId="054AEE7A" w14:textId="77777777" w:rsidR="00936A76" w:rsidRPr="00FE0AD0" w:rsidRDefault="00936A76"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AA0B86F" w14:textId="77777777" w:rsidR="00936A76" w:rsidRPr="00FF27C7" w:rsidRDefault="00936A76" w:rsidP="00936A76">
      <w:pPr>
        <w:ind w:left="360" w:hanging="360"/>
        <w:jc w:val="both"/>
        <w:rPr>
          <w:sz w:val="20"/>
        </w:rPr>
      </w:pPr>
    </w:p>
    <w:p w14:paraId="32D05CA2" w14:textId="77777777" w:rsidR="00936A76" w:rsidRPr="000E2055" w:rsidRDefault="00936A76" w:rsidP="00967B8A">
      <w:pPr>
        <w:pStyle w:val="ListParagraph"/>
        <w:numPr>
          <w:ilvl w:val="0"/>
          <w:numId w:val="59"/>
        </w:numPr>
        <w:ind w:left="360"/>
        <w:contextualSpacing/>
        <w:jc w:val="both"/>
        <w:rPr>
          <w:color w:val="000000"/>
          <w:sz w:val="20"/>
        </w:rPr>
      </w:pPr>
      <w:r>
        <w:rPr>
          <w:color w:val="000000"/>
          <w:sz w:val="20"/>
        </w:rPr>
        <w:t xml:space="preserve">The permittee shall keep manufacturer documentation showing the maximum heat input for </w:t>
      </w:r>
      <w:r>
        <w:rPr>
          <w:sz w:val="20"/>
        </w:rPr>
        <w:t xml:space="preserve">each space heater in </w:t>
      </w:r>
      <w:r>
        <w:rPr>
          <w:rFonts w:cs="Arial"/>
          <w:sz w:val="20"/>
        </w:rPr>
        <w:t>FGSPACEHTRS does not exceed 1.0 MMBTU per hour on a fuel heat input basis.</w:t>
      </w:r>
      <w:r>
        <w:rPr>
          <w:rFonts w:cs="Arial"/>
          <w:sz w:val="20"/>
          <w:vertAlign w:val="superscript"/>
        </w:rPr>
        <w:t>2</w:t>
      </w:r>
      <w:r>
        <w:rPr>
          <w:rFonts w:cs="Arial"/>
          <w:sz w:val="20"/>
        </w:rPr>
        <w:t xml:space="preserve">  </w:t>
      </w:r>
      <w:r w:rsidRPr="007533A6">
        <w:rPr>
          <w:b/>
          <w:sz w:val="20"/>
        </w:rPr>
        <w:t>(</w:t>
      </w:r>
      <w:r w:rsidRPr="007533A6">
        <w:rPr>
          <w:b/>
          <w:color w:val="000000"/>
          <w:sz w:val="20"/>
        </w:rPr>
        <w:t xml:space="preserve">R 336.1205(1)(a)&amp;(b), </w:t>
      </w:r>
      <w:r w:rsidRPr="007533A6">
        <w:rPr>
          <w:b/>
          <w:sz w:val="20"/>
        </w:rPr>
        <w:t>R 336.2803, R 336.28</w:t>
      </w:r>
      <w:r>
        <w:rPr>
          <w:b/>
          <w:sz w:val="20"/>
        </w:rPr>
        <w:t>04, R 336.2810, 40 CFR 52.21(j))</w:t>
      </w:r>
    </w:p>
    <w:p w14:paraId="614D177B" w14:textId="77777777" w:rsidR="00936A76" w:rsidRPr="008B5C27" w:rsidRDefault="00936A76" w:rsidP="00936A76">
      <w:pPr>
        <w:jc w:val="both"/>
        <w:rPr>
          <w:sz w:val="20"/>
        </w:rPr>
      </w:pPr>
    </w:p>
    <w:p w14:paraId="7C545C12" w14:textId="77777777" w:rsidR="00936A76" w:rsidRDefault="00936A76" w:rsidP="001A652A">
      <w:pPr>
        <w:jc w:val="both"/>
        <w:rPr>
          <w:b/>
          <w:u w:val="single"/>
        </w:rPr>
      </w:pPr>
      <w:r>
        <w:rPr>
          <w:b/>
        </w:rPr>
        <w:t xml:space="preserve">VII.  </w:t>
      </w:r>
      <w:r>
        <w:rPr>
          <w:b/>
          <w:u w:val="single"/>
        </w:rPr>
        <w:t>REPORTING</w:t>
      </w:r>
    </w:p>
    <w:p w14:paraId="4B5D1E37" w14:textId="77777777" w:rsidR="00936A76" w:rsidRPr="008B5C27" w:rsidRDefault="00936A76" w:rsidP="001A652A">
      <w:pPr>
        <w:jc w:val="both"/>
        <w:rPr>
          <w:sz w:val="20"/>
        </w:rPr>
      </w:pPr>
    </w:p>
    <w:p w14:paraId="4E5D119A" w14:textId="77777777" w:rsidR="00936A76" w:rsidRDefault="00936A76"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37910D1" w14:textId="77777777" w:rsidR="00936A76" w:rsidRPr="00C0388E" w:rsidRDefault="00936A76" w:rsidP="00F30023">
      <w:pPr>
        <w:ind w:left="360" w:hanging="360"/>
        <w:jc w:val="both"/>
        <w:rPr>
          <w:sz w:val="20"/>
        </w:rPr>
      </w:pPr>
    </w:p>
    <w:p w14:paraId="368713E5" w14:textId="77777777" w:rsidR="00936A76" w:rsidRDefault="00936A76"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7712F63B" w14:textId="77777777" w:rsidR="00936A76" w:rsidRPr="00C0388E" w:rsidRDefault="00936A76" w:rsidP="00F30023">
      <w:pPr>
        <w:ind w:left="360" w:hanging="360"/>
        <w:jc w:val="both"/>
        <w:rPr>
          <w:sz w:val="20"/>
        </w:rPr>
      </w:pPr>
    </w:p>
    <w:p w14:paraId="2D7D1E8F" w14:textId="77777777" w:rsidR="00936A76" w:rsidRPr="00C0388E" w:rsidRDefault="00936A76"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310CA918" w14:textId="77777777" w:rsidR="00936A76" w:rsidRPr="00FE0AD0" w:rsidRDefault="00936A76" w:rsidP="001A652A">
      <w:pPr>
        <w:jc w:val="both"/>
        <w:rPr>
          <w:rFonts w:cs="Arial"/>
          <w:b/>
          <w:sz w:val="20"/>
        </w:rPr>
      </w:pPr>
      <w:r w:rsidRPr="00FE0AD0">
        <w:rPr>
          <w:rFonts w:cs="Arial"/>
          <w:b/>
          <w:sz w:val="20"/>
        </w:rPr>
        <w:t>See Appendix 8</w:t>
      </w:r>
    </w:p>
    <w:p w14:paraId="4DBFC892" w14:textId="77777777" w:rsidR="00936A76" w:rsidRPr="00E111A8" w:rsidRDefault="00936A76" w:rsidP="001A652A">
      <w:pPr>
        <w:jc w:val="both"/>
        <w:rPr>
          <w:rFonts w:cs="Arial"/>
          <w:sz w:val="20"/>
        </w:rPr>
      </w:pPr>
    </w:p>
    <w:p w14:paraId="517E747C" w14:textId="77777777" w:rsidR="00936A76" w:rsidRDefault="00936A76" w:rsidP="001A652A">
      <w:pPr>
        <w:jc w:val="both"/>
      </w:pPr>
      <w:r>
        <w:rPr>
          <w:b/>
        </w:rPr>
        <w:t xml:space="preserve">VIII.  </w:t>
      </w:r>
      <w:r>
        <w:rPr>
          <w:b/>
          <w:u w:val="single"/>
        </w:rPr>
        <w:t>STACK/VENT RESTRICTION(S)</w:t>
      </w:r>
    </w:p>
    <w:p w14:paraId="7B47A504" w14:textId="77777777" w:rsidR="00936A76" w:rsidRDefault="00936A76" w:rsidP="001A652A">
      <w:pPr>
        <w:jc w:val="both"/>
        <w:rPr>
          <w:sz w:val="20"/>
        </w:rPr>
      </w:pPr>
    </w:p>
    <w:p w14:paraId="155502E6" w14:textId="3E7A8639" w:rsidR="00936A76" w:rsidRPr="00936A76" w:rsidRDefault="00936A76" w:rsidP="00421959">
      <w:pPr>
        <w:jc w:val="both"/>
        <w:rPr>
          <w:sz w:val="20"/>
        </w:rPr>
      </w:pPr>
      <w:r>
        <w:rPr>
          <w:sz w:val="20"/>
        </w:rPr>
        <w:t>NA</w:t>
      </w:r>
    </w:p>
    <w:p w14:paraId="795CFDE7" w14:textId="77777777" w:rsidR="00936A76" w:rsidRPr="0007707C" w:rsidRDefault="00936A76" w:rsidP="00421959">
      <w:pPr>
        <w:jc w:val="both"/>
        <w:rPr>
          <w:sz w:val="20"/>
        </w:rPr>
      </w:pPr>
    </w:p>
    <w:p w14:paraId="7F858AA3" w14:textId="77777777" w:rsidR="00936A76" w:rsidRDefault="00936A76" w:rsidP="001A652A">
      <w:pPr>
        <w:jc w:val="both"/>
      </w:pPr>
      <w:r>
        <w:rPr>
          <w:b/>
        </w:rPr>
        <w:t xml:space="preserve">IX.  </w:t>
      </w:r>
      <w:r>
        <w:rPr>
          <w:b/>
          <w:u w:val="single"/>
        </w:rPr>
        <w:t>OTHER REQUIREMENT(S)</w:t>
      </w:r>
    </w:p>
    <w:p w14:paraId="41249C01" w14:textId="77777777" w:rsidR="00936A76" w:rsidRPr="00FE0AD0" w:rsidRDefault="00936A76" w:rsidP="001A652A">
      <w:pPr>
        <w:jc w:val="both"/>
        <w:rPr>
          <w:sz w:val="20"/>
        </w:rPr>
      </w:pPr>
    </w:p>
    <w:p w14:paraId="3481B7E4" w14:textId="6FEC0391" w:rsidR="00936A76" w:rsidRPr="00C0388E" w:rsidRDefault="00936A76" w:rsidP="00936A76">
      <w:pPr>
        <w:jc w:val="both"/>
        <w:rPr>
          <w:sz w:val="20"/>
        </w:rPr>
      </w:pPr>
      <w:r>
        <w:rPr>
          <w:sz w:val="20"/>
        </w:rPr>
        <w:t>NA</w:t>
      </w:r>
    </w:p>
    <w:p w14:paraId="6F788463" w14:textId="77777777" w:rsidR="00936A76" w:rsidRDefault="00936A76" w:rsidP="001A652A">
      <w:pPr>
        <w:jc w:val="both"/>
        <w:rPr>
          <w:sz w:val="20"/>
        </w:rPr>
      </w:pPr>
    </w:p>
    <w:p w14:paraId="7D7BACA4" w14:textId="77777777" w:rsidR="00936A76" w:rsidRPr="00FE0AD0" w:rsidRDefault="00936A76" w:rsidP="001A652A">
      <w:pPr>
        <w:jc w:val="both"/>
        <w:rPr>
          <w:sz w:val="20"/>
        </w:rPr>
      </w:pPr>
    </w:p>
    <w:p w14:paraId="0C9B1853" w14:textId="77777777" w:rsidR="00936A76" w:rsidRPr="00B90185" w:rsidRDefault="00936A76" w:rsidP="001A652A">
      <w:pPr>
        <w:jc w:val="both"/>
        <w:rPr>
          <w:b/>
          <w:sz w:val="20"/>
        </w:rPr>
      </w:pPr>
      <w:r w:rsidRPr="00B90185">
        <w:rPr>
          <w:b/>
          <w:sz w:val="20"/>
          <w:u w:val="single"/>
        </w:rPr>
        <w:t>Footnotes</w:t>
      </w:r>
      <w:r w:rsidRPr="00B90185">
        <w:rPr>
          <w:b/>
          <w:sz w:val="20"/>
        </w:rPr>
        <w:t>:</w:t>
      </w:r>
    </w:p>
    <w:p w14:paraId="3500EEA9" w14:textId="77777777" w:rsidR="00936A76" w:rsidRDefault="00936A76"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FD0A04F" w14:textId="77777777" w:rsidR="00936A76" w:rsidRPr="003A4A19" w:rsidRDefault="00936A76" w:rsidP="0041605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B5D2CAD" w14:textId="77777777" w:rsidR="008427BE" w:rsidRPr="003A327D" w:rsidRDefault="008427BE" w:rsidP="008427BE">
      <w:pPr>
        <w:jc w:val="both"/>
        <w:rPr>
          <w:sz w:val="20"/>
        </w:rPr>
      </w:pPr>
    </w:p>
    <w:p w14:paraId="4E50F92D" w14:textId="77777777" w:rsidR="007014BE" w:rsidRPr="007014BE" w:rsidRDefault="00E14632" w:rsidP="007014BE">
      <w:pPr>
        <w:rPr>
          <w:sz w:val="20"/>
        </w:rPr>
      </w:pPr>
      <w:r w:rsidRPr="00FE0AD0">
        <w:br w:type="page"/>
      </w:r>
      <w:bookmarkStart w:id="98" w:name="_Toc1453518"/>
      <w:bookmarkEnd w:id="63"/>
      <w:bookmarkEnd w:id="64"/>
      <w:bookmarkEnd w:id="65"/>
    </w:p>
    <w:p w14:paraId="13740027" w14:textId="77777777" w:rsidR="005E5399" w:rsidRPr="00440957" w:rsidRDefault="00FE2A0A" w:rsidP="001B5E34">
      <w:pPr>
        <w:pStyle w:val="Heading1"/>
        <w:rPr>
          <w:sz w:val="20"/>
          <w:szCs w:val="20"/>
        </w:rPr>
      </w:pPr>
      <w:bookmarkStart w:id="99" w:name="_Toc149122013"/>
      <w:r w:rsidRPr="001B5E34">
        <w:t>E</w:t>
      </w:r>
      <w:r w:rsidR="005E5399" w:rsidRPr="001B5E34">
        <w:t>.  NON-APPLICABLE REQUIREMENTS</w:t>
      </w:r>
      <w:bookmarkEnd w:id="98"/>
      <w:bookmarkEnd w:id="99"/>
    </w:p>
    <w:p w14:paraId="6436929C" w14:textId="77777777" w:rsidR="005B2191" w:rsidRDefault="005B2191" w:rsidP="005B2191">
      <w:pPr>
        <w:jc w:val="both"/>
        <w:rPr>
          <w:rFonts w:cs="Arial"/>
          <w:sz w:val="20"/>
        </w:rPr>
      </w:pPr>
    </w:p>
    <w:p w14:paraId="3F619695"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53709D">
        <w:rPr>
          <w:sz w:val="20"/>
        </w:rPr>
        <w:t> </w:t>
      </w:r>
      <w:r w:rsidR="009069B9" w:rsidRPr="00FE0AD0">
        <w:rPr>
          <w:sz w:val="20"/>
        </w:rPr>
        <w:t>213(6)(a)(ii)</w:t>
      </w:r>
      <w:r w:rsidR="00234667" w:rsidRPr="00FE0AD0">
        <w:rPr>
          <w:sz w:val="20"/>
        </w:rPr>
        <w:t>.</w:t>
      </w:r>
    </w:p>
    <w:p w14:paraId="1DDA9E09" w14:textId="77777777" w:rsidR="000822B4" w:rsidRDefault="000822B4" w:rsidP="00D10803">
      <w:pPr>
        <w:jc w:val="both"/>
      </w:pPr>
    </w:p>
    <w:p w14:paraId="66ED72D1" w14:textId="77777777" w:rsidR="00447D64" w:rsidRDefault="00447D64" w:rsidP="00D10803">
      <w:pPr>
        <w:jc w:val="both"/>
      </w:pPr>
    </w:p>
    <w:p w14:paraId="3E5ABAEE"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652F0188" w14:textId="77777777" w:rsidTr="00B10CBB">
        <w:trPr>
          <w:cantSplit/>
          <w:trHeight w:val="226"/>
        </w:trPr>
        <w:tc>
          <w:tcPr>
            <w:tcW w:w="10271" w:type="dxa"/>
          </w:tcPr>
          <w:p w14:paraId="39C211BB" w14:textId="77777777" w:rsidR="00FC3D76" w:rsidRPr="00253A7B" w:rsidRDefault="00FC3D76" w:rsidP="00FC3D76">
            <w:pPr>
              <w:keepNext/>
              <w:jc w:val="center"/>
              <w:outlineLvl w:val="0"/>
              <w:rPr>
                <w:b/>
                <w:kern w:val="28"/>
                <w:sz w:val="16"/>
                <w:szCs w:val="28"/>
              </w:rPr>
            </w:pP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00" w:name="_Toc367698521"/>
            <w:bookmarkStart w:id="101" w:name="_Toc149122014"/>
            <w:r w:rsidRPr="00253A7B">
              <w:rPr>
                <w:b/>
                <w:kern w:val="28"/>
                <w:sz w:val="28"/>
                <w:szCs w:val="28"/>
              </w:rPr>
              <w:t>APPENDICES</w:t>
            </w:r>
            <w:bookmarkEnd w:id="100"/>
            <w:bookmarkEnd w:id="101"/>
          </w:p>
        </w:tc>
      </w:tr>
    </w:tbl>
    <w:p w14:paraId="575AAD00" w14:textId="77777777" w:rsidR="00FC3D76" w:rsidRPr="00FC1F2C" w:rsidRDefault="005C07D8" w:rsidP="005C07D8">
      <w:pPr>
        <w:pStyle w:val="Heading2"/>
        <w:numPr>
          <w:ilvl w:val="0"/>
          <w:numId w:val="0"/>
        </w:numPr>
        <w:spacing w:before="0" w:after="0"/>
        <w:jc w:val="left"/>
        <w:rPr>
          <w:b w:val="0"/>
          <w:sz w:val="22"/>
          <w:szCs w:val="22"/>
        </w:rPr>
      </w:pPr>
      <w:bookmarkStart w:id="102" w:name="_Toc149122015"/>
      <w:bookmarkStart w:id="103"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102"/>
    </w:p>
    <w:tbl>
      <w:tblPr>
        <w:tblW w:w="5000" w:type="pct"/>
        <w:jc w:val="center"/>
        <w:tblLook w:val="0000" w:firstRow="0" w:lastRow="0" w:firstColumn="0" w:lastColumn="0" w:noHBand="0" w:noVBand="0"/>
      </w:tblPr>
      <w:tblGrid>
        <w:gridCol w:w="1344"/>
        <w:gridCol w:w="3845"/>
        <w:gridCol w:w="803"/>
        <w:gridCol w:w="4202"/>
      </w:tblGrid>
      <w:tr w:rsidR="00FC3D76" w:rsidRPr="000B6AFE" w14:paraId="536334FF"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4CABB6BC"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28E2D0D"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4086296A" w14:textId="77777777" w:rsidTr="00232A18">
        <w:trPr>
          <w:cantSplit/>
          <w:trHeight w:val="245"/>
          <w:jc w:val="center"/>
        </w:trPr>
        <w:tc>
          <w:tcPr>
            <w:tcW w:w="659" w:type="pct"/>
            <w:tcBorders>
              <w:top w:val="single" w:sz="4" w:space="0" w:color="auto"/>
              <w:left w:val="double" w:sz="4" w:space="0" w:color="auto"/>
            </w:tcBorders>
          </w:tcPr>
          <w:p w14:paraId="1FF4FC6C"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14847049"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37D46B13"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6B1C8779"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2043A603" w14:textId="77777777" w:rsidTr="00232A18">
        <w:trPr>
          <w:cantSplit/>
          <w:trHeight w:val="245"/>
          <w:jc w:val="center"/>
        </w:trPr>
        <w:tc>
          <w:tcPr>
            <w:tcW w:w="659" w:type="pct"/>
            <w:tcBorders>
              <w:left w:val="double" w:sz="4" w:space="0" w:color="auto"/>
            </w:tcBorders>
          </w:tcPr>
          <w:p w14:paraId="75EF961B"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035E7868"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5A3DE527"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138CEBED"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4BB625E5" w14:textId="77777777" w:rsidTr="00232A18">
        <w:trPr>
          <w:cantSplit/>
          <w:trHeight w:val="245"/>
          <w:jc w:val="center"/>
        </w:trPr>
        <w:tc>
          <w:tcPr>
            <w:tcW w:w="659" w:type="pct"/>
            <w:tcBorders>
              <w:left w:val="double" w:sz="4" w:space="0" w:color="auto"/>
            </w:tcBorders>
          </w:tcPr>
          <w:p w14:paraId="5E447C6E"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046682C6"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6BB38E3D"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6264AFB9"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1049784E" w14:textId="77777777" w:rsidTr="00232A18">
        <w:trPr>
          <w:cantSplit/>
          <w:trHeight w:val="245"/>
          <w:jc w:val="center"/>
        </w:trPr>
        <w:tc>
          <w:tcPr>
            <w:tcW w:w="659" w:type="pct"/>
            <w:tcBorders>
              <w:left w:val="double" w:sz="4" w:space="0" w:color="auto"/>
            </w:tcBorders>
          </w:tcPr>
          <w:p w14:paraId="25D8AC4B"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04567485"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03C0B96F"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139683C2"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09BC6B88" w14:textId="77777777" w:rsidTr="00232A18">
        <w:trPr>
          <w:cantSplit/>
          <w:trHeight w:val="245"/>
          <w:jc w:val="center"/>
        </w:trPr>
        <w:tc>
          <w:tcPr>
            <w:tcW w:w="659" w:type="pct"/>
            <w:tcBorders>
              <w:left w:val="double" w:sz="4" w:space="0" w:color="auto"/>
            </w:tcBorders>
          </w:tcPr>
          <w:p w14:paraId="6D98FF1B"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217FA68C"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9250687"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5C782F53"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453107BE" w14:textId="77777777" w:rsidTr="00232A18">
        <w:trPr>
          <w:cantSplit/>
          <w:trHeight w:val="245"/>
          <w:jc w:val="center"/>
        </w:trPr>
        <w:tc>
          <w:tcPr>
            <w:tcW w:w="659" w:type="pct"/>
            <w:tcBorders>
              <w:left w:val="double" w:sz="4" w:space="0" w:color="auto"/>
            </w:tcBorders>
          </w:tcPr>
          <w:p w14:paraId="1C75F4DC"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743F5517"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3CB043E6"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5129A1CD"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1B0D7C85" w14:textId="77777777" w:rsidTr="00232A18">
        <w:trPr>
          <w:cantSplit/>
          <w:trHeight w:val="245"/>
          <w:jc w:val="center"/>
        </w:trPr>
        <w:tc>
          <w:tcPr>
            <w:tcW w:w="659" w:type="pct"/>
            <w:tcBorders>
              <w:left w:val="double" w:sz="4" w:space="0" w:color="auto"/>
            </w:tcBorders>
          </w:tcPr>
          <w:p w14:paraId="0502EECD"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5C8FDBBA"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15ED63B0"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4F1606BE"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0DCFCEEC" w14:textId="77777777" w:rsidTr="00232A18">
        <w:trPr>
          <w:cantSplit/>
          <w:trHeight w:val="245"/>
          <w:jc w:val="center"/>
        </w:trPr>
        <w:tc>
          <w:tcPr>
            <w:tcW w:w="659" w:type="pct"/>
            <w:tcBorders>
              <w:left w:val="double" w:sz="4" w:space="0" w:color="auto"/>
            </w:tcBorders>
          </w:tcPr>
          <w:p w14:paraId="6F6EB775"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0580E5BD"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3CFA3C3B"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66E58297"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4A1153E4" w14:textId="77777777" w:rsidTr="00232A18">
        <w:trPr>
          <w:cantSplit/>
          <w:trHeight w:val="218"/>
          <w:jc w:val="center"/>
        </w:trPr>
        <w:tc>
          <w:tcPr>
            <w:tcW w:w="659" w:type="pct"/>
            <w:vMerge w:val="restart"/>
            <w:tcBorders>
              <w:left w:val="double" w:sz="4" w:space="0" w:color="auto"/>
            </w:tcBorders>
          </w:tcPr>
          <w:p w14:paraId="7841F512" w14:textId="77777777" w:rsidR="002229D7" w:rsidRPr="000B6AFE" w:rsidRDefault="002229D7" w:rsidP="008256F1">
            <w:pPr>
              <w:rPr>
                <w:rFonts w:cs="Arial"/>
                <w:sz w:val="19"/>
                <w:szCs w:val="19"/>
              </w:rPr>
            </w:pPr>
            <w:r w:rsidRPr="000B6AFE">
              <w:rPr>
                <w:rFonts w:cs="Arial"/>
                <w:sz w:val="19"/>
                <w:szCs w:val="19"/>
              </w:rPr>
              <w:t>Department/</w:t>
            </w:r>
          </w:p>
          <w:p w14:paraId="15639C5E"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29727A1F"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27C3C50A"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1C6AD8F1"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0CAB99EC" w14:textId="77777777" w:rsidTr="00232A18">
        <w:trPr>
          <w:cantSplit/>
          <w:trHeight w:val="217"/>
          <w:jc w:val="center"/>
        </w:trPr>
        <w:tc>
          <w:tcPr>
            <w:tcW w:w="659" w:type="pct"/>
            <w:vMerge/>
            <w:tcBorders>
              <w:left w:val="double" w:sz="4" w:space="0" w:color="auto"/>
            </w:tcBorders>
          </w:tcPr>
          <w:p w14:paraId="15CC3077" w14:textId="77777777" w:rsidR="002229D7" w:rsidRPr="000B6AFE" w:rsidRDefault="002229D7" w:rsidP="008256F1">
            <w:pPr>
              <w:rPr>
                <w:rFonts w:cs="Arial"/>
                <w:sz w:val="19"/>
                <w:szCs w:val="19"/>
              </w:rPr>
            </w:pPr>
          </w:p>
        </w:tc>
        <w:tc>
          <w:tcPr>
            <w:tcW w:w="1886" w:type="pct"/>
            <w:vMerge/>
            <w:tcBorders>
              <w:right w:val="single" w:sz="4" w:space="0" w:color="auto"/>
            </w:tcBorders>
          </w:tcPr>
          <w:p w14:paraId="556C0884" w14:textId="77777777" w:rsidR="002229D7" w:rsidRPr="000B6AFE" w:rsidRDefault="002229D7" w:rsidP="00FC3D76">
            <w:pPr>
              <w:rPr>
                <w:rFonts w:cs="Arial"/>
                <w:sz w:val="19"/>
                <w:szCs w:val="19"/>
              </w:rPr>
            </w:pPr>
          </w:p>
        </w:tc>
        <w:tc>
          <w:tcPr>
            <w:tcW w:w="394" w:type="pct"/>
            <w:tcBorders>
              <w:left w:val="single" w:sz="4" w:space="0" w:color="auto"/>
            </w:tcBorders>
          </w:tcPr>
          <w:p w14:paraId="2C8F8E24"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1A4CBAEB"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37494D99" w14:textId="77777777" w:rsidTr="00232A18">
        <w:trPr>
          <w:cantSplit/>
          <w:trHeight w:val="245"/>
          <w:jc w:val="center"/>
        </w:trPr>
        <w:tc>
          <w:tcPr>
            <w:tcW w:w="659" w:type="pct"/>
            <w:vMerge w:val="restart"/>
            <w:tcBorders>
              <w:left w:val="double" w:sz="4" w:space="0" w:color="auto"/>
            </w:tcBorders>
          </w:tcPr>
          <w:p w14:paraId="2E3CB054"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694545D4"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2194C284"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62F6F607"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0026613A" w14:textId="77777777" w:rsidTr="00232A18">
        <w:trPr>
          <w:cantSplit/>
          <w:trHeight w:val="245"/>
          <w:jc w:val="center"/>
        </w:trPr>
        <w:tc>
          <w:tcPr>
            <w:tcW w:w="659" w:type="pct"/>
            <w:vMerge/>
            <w:tcBorders>
              <w:left w:val="double" w:sz="4" w:space="0" w:color="auto"/>
            </w:tcBorders>
          </w:tcPr>
          <w:p w14:paraId="1232C55F" w14:textId="77777777" w:rsidR="003B1CC9" w:rsidRDefault="003B1CC9" w:rsidP="003B1CC9">
            <w:pPr>
              <w:rPr>
                <w:rFonts w:cs="Arial"/>
                <w:sz w:val="19"/>
                <w:szCs w:val="19"/>
              </w:rPr>
            </w:pPr>
          </w:p>
        </w:tc>
        <w:tc>
          <w:tcPr>
            <w:tcW w:w="1886" w:type="pct"/>
            <w:vMerge/>
            <w:tcBorders>
              <w:right w:val="single" w:sz="4" w:space="0" w:color="auto"/>
            </w:tcBorders>
          </w:tcPr>
          <w:p w14:paraId="40CA785F" w14:textId="77777777" w:rsidR="003B1CC9" w:rsidRPr="000B6AFE" w:rsidRDefault="003B1CC9" w:rsidP="003B1CC9">
            <w:pPr>
              <w:rPr>
                <w:rFonts w:cs="Arial"/>
                <w:sz w:val="19"/>
                <w:szCs w:val="19"/>
              </w:rPr>
            </w:pPr>
          </w:p>
        </w:tc>
        <w:tc>
          <w:tcPr>
            <w:tcW w:w="394" w:type="pct"/>
            <w:tcBorders>
              <w:left w:val="single" w:sz="4" w:space="0" w:color="auto"/>
            </w:tcBorders>
          </w:tcPr>
          <w:p w14:paraId="3278AA75"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5A300B17"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484A4B89" w14:textId="77777777" w:rsidTr="00232A18">
        <w:trPr>
          <w:cantSplit/>
          <w:trHeight w:val="245"/>
          <w:jc w:val="center"/>
        </w:trPr>
        <w:tc>
          <w:tcPr>
            <w:tcW w:w="659" w:type="pct"/>
            <w:tcBorders>
              <w:left w:val="double" w:sz="4" w:space="0" w:color="auto"/>
            </w:tcBorders>
          </w:tcPr>
          <w:p w14:paraId="5B6CA8D0"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72951CFC"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5D85ED93"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75F80E52"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7D90904D" w14:textId="77777777" w:rsidTr="00232A18">
        <w:trPr>
          <w:cantSplit/>
          <w:trHeight w:val="245"/>
          <w:jc w:val="center"/>
        </w:trPr>
        <w:tc>
          <w:tcPr>
            <w:tcW w:w="659" w:type="pct"/>
            <w:tcBorders>
              <w:left w:val="double" w:sz="4" w:space="0" w:color="auto"/>
            </w:tcBorders>
          </w:tcPr>
          <w:p w14:paraId="6540A866"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7C8944E4"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3924D7FD"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57ED3CF"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256982A6" w14:textId="77777777" w:rsidTr="00232A18">
        <w:trPr>
          <w:cantSplit/>
          <w:trHeight w:val="245"/>
          <w:jc w:val="center"/>
        </w:trPr>
        <w:tc>
          <w:tcPr>
            <w:tcW w:w="659" w:type="pct"/>
            <w:tcBorders>
              <w:left w:val="double" w:sz="4" w:space="0" w:color="auto"/>
            </w:tcBorders>
          </w:tcPr>
          <w:p w14:paraId="2DFCCD97"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5667D7D2"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68CF7571"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79D96E4D"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5AED4A93" w14:textId="77777777" w:rsidTr="00232A18">
        <w:trPr>
          <w:cantSplit/>
          <w:trHeight w:val="245"/>
          <w:jc w:val="center"/>
        </w:trPr>
        <w:tc>
          <w:tcPr>
            <w:tcW w:w="659" w:type="pct"/>
            <w:tcBorders>
              <w:left w:val="double" w:sz="4" w:space="0" w:color="auto"/>
            </w:tcBorders>
          </w:tcPr>
          <w:p w14:paraId="5BC5EBC0"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52F20F99"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2B4D3B2C"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4CE3D19D"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2CEA0D7F" w14:textId="77777777" w:rsidTr="00232A18">
        <w:trPr>
          <w:cantSplit/>
          <w:trHeight w:val="245"/>
          <w:jc w:val="center"/>
        </w:trPr>
        <w:tc>
          <w:tcPr>
            <w:tcW w:w="659" w:type="pct"/>
            <w:tcBorders>
              <w:left w:val="double" w:sz="4" w:space="0" w:color="auto"/>
            </w:tcBorders>
          </w:tcPr>
          <w:p w14:paraId="5C52E1BC"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72AADE8F"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2028F80E"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5EC0FE56"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09136F51" w14:textId="77777777" w:rsidTr="00232A18">
        <w:trPr>
          <w:cantSplit/>
          <w:trHeight w:val="245"/>
          <w:jc w:val="center"/>
        </w:trPr>
        <w:tc>
          <w:tcPr>
            <w:tcW w:w="659" w:type="pct"/>
            <w:tcBorders>
              <w:left w:val="double" w:sz="4" w:space="0" w:color="auto"/>
            </w:tcBorders>
          </w:tcPr>
          <w:p w14:paraId="2A149C53"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73BDF829"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59E63F32"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71133634"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123E2012" w14:textId="77777777" w:rsidTr="00232A18">
        <w:trPr>
          <w:cantSplit/>
          <w:trHeight w:val="245"/>
          <w:jc w:val="center"/>
        </w:trPr>
        <w:tc>
          <w:tcPr>
            <w:tcW w:w="659" w:type="pct"/>
            <w:tcBorders>
              <w:left w:val="double" w:sz="4" w:space="0" w:color="auto"/>
            </w:tcBorders>
          </w:tcPr>
          <w:p w14:paraId="49A224CE"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6C6ADD62"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5ABBDDAE"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74343765"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659A3639" w14:textId="77777777" w:rsidTr="00232A18">
        <w:trPr>
          <w:cantSplit/>
          <w:trHeight w:val="245"/>
          <w:jc w:val="center"/>
        </w:trPr>
        <w:tc>
          <w:tcPr>
            <w:tcW w:w="659" w:type="pct"/>
            <w:tcBorders>
              <w:left w:val="double" w:sz="4" w:space="0" w:color="auto"/>
            </w:tcBorders>
          </w:tcPr>
          <w:p w14:paraId="7461081C"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49811581"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7822CF1A"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6A6FFF18"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5932E199" w14:textId="77777777" w:rsidTr="00232A18">
        <w:trPr>
          <w:cantSplit/>
          <w:trHeight w:val="245"/>
          <w:jc w:val="center"/>
        </w:trPr>
        <w:tc>
          <w:tcPr>
            <w:tcW w:w="659" w:type="pct"/>
            <w:tcBorders>
              <w:left w:val="double" w:sz="4" w:space="0" w:color="auto"/>
            </w:tcBorders>
          </w:tcPr>
          <w:p w14:paraId="681F283C"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0E57657C"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49DCF7CD"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3D1B3E54"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14A8762B" w14:textId="77777777" w:rsidTr="00232A18">
        <w:trPr>
          <w:cantSplit/>
          <w:trHeight w:val="245"/>
          <w:jc w:val="center"/>
        </w:trPr>
        <w:tc>
          <w:tcPr>
            <w:tcW w:w="659" w:type="pct"/>
            <w:tcBorders>
              <w:left w:val="double" w:sz="4" w:space="0" w:color="auto"/>
            </w:tcBorders>
          </w:tcPr>
          <w:p w14:paraId="1005968F"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416D959C"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24115B37"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48E502C7"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3AE12834" w14:textId="77777777" w:rsidTr="00232A18">
        <w:trPr>
          <w:cantSplit/>
          <w:trHeight w:val="245"/>
          <w:jc w:val="center"/>
        </w:trPr>
        <w:tc>
          <w:tcPr>
            <w:tcW w:w="659" w:type="pct"/>
            <w:tcBorders>
              <w:left w:val="double" w:sz="4" w:space="0" w:color="auto"/>
            </w:tcBorders>
          </w:tcPr>
          <w:p w14:paraId="1DCA1C5A"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6DAE5C2B"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5512D5A8"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4E9B6792"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5BED5C67" w14:textId="77777777" w:rsidTr="00232A18">
        <w:trPr>
          <w:cantSplit/>
          <w:trHeight w:val="245"/>
          <w:jc w:val="center"/>
        </w:trPr>
        <w:tc>
          <w:tcPr>
            <w:tcW w:w="659" w:type="pct"/>
            <w:tcBorders>
              <w:left w:val="double" w:sz="4" w:space="0" w:color="auto"/>
            </w:tcBorders>
          </w:tcPr>
          <w:p w14:paraId="6AD01666"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4BF83A25"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0CDB7749"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5A7BD6D4"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4DC02E50" w14:textId="77777777" w:rsidTr="00232A18">
        <w:trPr>
          <w:cantSplit/>
          <w:trHeight w:val="218"/>
          <w:jc w:val="center"/>
        </w:trPr>
        <w:tc>
          <w:tcPr>
            <w:tcW w:w="659" w:type="pct"/>
            <w:tcBorders>
              <w:left w:val="double" w:sz="4" w:space="0" w:color="auto"/>
            </w:tcBorders>
          </w:tcPr>
          <w:p w14:paraId="3BFED002"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397EA87B"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4B1242A9"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16942E48"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23F62BA0" w14:textId="77777777" w:rsidTr="00232A18">
        <w:trPr>
          <w:cantSplit/>
          <w:trHeight w:val="245"/>
          <w:jc w:val="center"/>
        </w:trPr>
        <w:tc>
          <w:tcPr>
            <w:tcW w:w="659" w:type="pct"/>
            <w:tcBorders>
              <w:left w:val="double" w:sz="4" w:space="0" w:color="auto"/>
            </w:tcBorders>
          </w:tcPr>
          <w:p w14:paraId="60BD88B4"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623252D5"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FA08F5E"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0DA8E8C3"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486D8ED8" w14:textId="77777777" w:rsidTr="00232A18">
        <w:trPr>
          <w:cantSplit/>
          <w:trHeight w:val="245"/>
          <w:jc w:val="center"/>
        </w:trPr>
        <w:tc>
          <w:tcPr>
            <w:tcW w:w="659" w:type="pct"/>
            <w:tcBorders>
              <w:left w:val="double" w:sz="4" w:space="0" w:color="auto"/>
            </w:tcBorders>
          </w:tcPr>
          <w:p w14:paraId="35F4681A"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7C4A7227"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4F0A31A9" w14:textId="77777777" w:rsidR="002229D7" w:rsidRPr="000B6AFE" w:rsidRDefault="002229D7" w:rsidP="002229D7">
            <w:pPr>
              <w:rPr>
                <w:rFonts w:cs="Arial"/>
                <w:sz w:val="19"/>
                <w:szCs w:val="19"/>
              </w:rPr>
            </w:pPr>
          </w:p>
        </w:tc>
        <w:tc>
          <w:tcPr>
            <w:tcW w:w="2061" w:type="pct"/>
            <w:vMerge/>
            <w:tcBorders>
              <w:right w:val="double" w:sz="4" w:space="0" w:color="auto"/>
            </w:tcBorders>
          </w:tcPr>
          <w:p w14:paraId="55200506" w14:textId="77777777" w:rsidR="002229D7" w:rsidRPr="000B6AFE" w:rsidRDefault="002229D7" w:rsidP="002229D7">
            <w:pPr>
              <w:rPr>
                <w:rFonts w:cs="Arial"/>
                <w:sz w:val="19"/>
                <w:szCs w:val="19"/>
              </w:rPr>
            </w:pPr>
          </w:p>
        </w:tc>
      </w:tr>
      <w:tr w:rsidR="002229D7" w:rsidRPr="000B6AFE" w14:paraId="26997D42" w14:textId="77777777" w:rsidTr="00232A18">
        <w:trPr>
          <w:cantSplit/>
          <w:trHeight w:val="218"/>
          <w:jc w:val="center"/>
        </w:trPr>
        <w:tc>
          <w:tcPr>
            <w:tcW w:w="659" w:type="pct"/>
            <w:tcBorders>
              <w:left w:val="double" w:sz="4" w:space="0" w:color="auto"/>
              <w:bottom w:val="nil"/>
            </w:tcBorders>
          </w:tcPr>
          <w:p w14:paraId="2E0DE23D"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65AD1BF8"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3D16E2D1"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32085115"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041B4E5A"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0E6461E0" w14:textId="77777777" w:rsidTr="00232A18">
        <w:trPr>
          <w:cantSplit/>
          <w:trHeight w:val="218"/>
          <w:jc w:val="center"/>
        </w:trPr>
        <w:tc>
          <w:tcPr>
            <w:tcW w:w="659" w:type="pct"/>
            <w:vMerge w:val="restart"/>
            <w:tcBorders>
              <w:left w:val="double" w:sz="4" w:space="0" w:color="auto"/>
            </w:tcBorders>
          </w:tcPr>
          <w:p w14:paraId="6967070B"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3086286F"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25C9F255" w14:textId="77777777" w:rsidR="002229D7" w:rsidRPr="000B6AFE" w:rsidRDefault="002229D7" w:rsidP="002229D7">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4F626FB5"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5138B727" w14:textId="77777777" w:rsidTr="00232A18">
        <w:trPr>
          <w:cantSplit/>
          <w:trHeight w:val="217"/>
          <w:jc w:val="center"/>
        </w:trPr>
        <w:tc>
          <w:tcPr>
            <w:tcW w:w="659" w:type="pct"/>
            <w:vMerge/>
            <w:tcBorders>
              <w:left w:val="double" w:sz="4" w:space="0" w:color="auto"/>
              <w:bottom w:val="nil"/>
            </w:tcBorders>
          </w:tcPr>
          <w:p w14:paraId="3C0B902A" w14:textId="77777777" w:rsidR="002229D7" w:rsidRPr="000B6AFE" w:rsidRDefault="002229D7" w:rsidP="002229D7">
            <w:pPr>
              <w:rPr>
                <w:rFonts w:cs="Arial"/>
                <w:sz w:val="19"/>
                <w:szCs w:val="19"/>
              </w:rPr>
            </w:pPr>
          </w:p>
        </w:tc>
        <w:tc>
          <w:tcPr>
            <w:tcW w:w="1886" w:type="pct"/>
            <w:vMerge/>
            <w:tcBorders>
              <w:right w:val="single" w:sz="4" w:space="0" w:color="auto"/>
            </w:tcBorders>
          </w:tcPr>
          <w:p w14:paraId="22A6612B"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63EA7427"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3476EB96"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17B1BAED" w14:textId="77777777" w:rsidTr="00232A18">
        <w:trPr>
          <w:cantSplit/>
          <w:trHeight w:val="245"/>
          <w:jc w:val="center"/>
        </w:trPr>
        <w:tc>
          <w:tcPr>
            <w:tcW w:w="659" w:type="pct"/>
            <w:tcBorders>
              <w:left w:val="double" w:sz="4" w:space="0" w:color="auto"/>
            </w:tcBorders>
          </w:tcPr>
          <w:p w14:paraId="07D72EF5"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65313409"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2BA61E9A" w14:textId="77777777" w:rsidR="002229D7" w:rsidRPr="000B6AFE" w:rsidRDefault="002229D7" w:rsidP="002229D7">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1EF0D1EA"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0BD14304" w14:textId="77777777" w:rsidTr="00232A18">
        <w:trPr>
          <w:cantSplit/>
          <w:trHeight w:val="245"/>
          <w:jc w:val="center"/>
        </w:trPr>
        <w:tc>
          <w:tcPr>
            <w:tcW w:w="659" w:type="pct"/>
            <w:tcBorders>
              <w:left w:val="double" w:sz="4" w:space="0" w:color="auto"/>
            </w:tcBorders>
          </w:tcPr>
          <w:p w14:paraId="185CE36D"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3E8D9175"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58120C92"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4779196D"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6D706D66" w14:textId="77777777" w:rsidTr="00232A18">
        <w:trPr>
          <w:cantSplit/>
          <w:trHeight w:val="245"/>
          <w:jc w:val="center"/>
        </w:trPr>
        <w:tc>
          <w:tcPr>
            <w:tcW w:w="659" w:type="pct"/>
            <w:tcBorders>
              <w:left w:val="double" w:sz="4" w:space="0" w:color="auto"/>
            </w:tcBorders>
          </w:tcPr>
          <w:p w14:paraId="7604B0D0"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2D001CE4"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78611E15"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40CC01DE" w14:textId="77777777" w:rsidR="002229D7" w:rsidRPr="000B6AFE" w:rsidRDefault="002229D7" w:rsidP="002229D7">
            <w:pPr>
              <w:rPr>
                <w:rFonts w:cs="Arial"/>
                <w:sz w:val="19"/>
                <w:szCs w:val="19"/>
              </w:rPr>
            </w:pPr>
            <w:r>
              <w:rPr>
                <w:rFonts w:cs="Arial"/>
                <w:sz w:val="19"/>
                <w:szCs w:val="19"/>
              </w:rPr>
              <w:t>Percent</w:t>
            </w:r>
          </w:p>
        </w:tc>
      </w:tr>
      <w:tr w:rsidR="002229D7" w:rsidRPr="000B6AFE" w14:paraId="50A391B9" w14:textId="77777777" w:rsidTr="00232A18">
        <w:trPr>
          <w:cantSplit/>
          <w:trHeight w:val="245"/>
          <w:jc w:val="center"/>
        </w:trPr>
        <w:tc>
          <w:tcPr>
            <w:tcW w:w="659" w:type="pct"/>
            <w:tcBorders>
              <w:left w:val="double" w:sz="4" w:space="0" w:color="auto"/>
            </w:tcBorders>
          </w:tcPr>
          <w:p w14:paraId="0D21D466"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65DE07B9"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11DB26AA"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1F671529"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193A068D" w14:textId="77777777" w:rsidTr="00232A18">
        <w:trPr>
          <w:cantSplit/>
          <w:trHeight w:val="245"/>
          <w:jc w:val="center"/>
        </w:trPr>
        <w:tc>
          <w:tcPr>
            <w:tcW w:w="659" w:type="pct"/>
            <w:tcBorders>
              <w:left w:val="double" w:sz="4" w:space="0" w:color="auto"/>
            </w:tcBorders>
          </w:tcPr>
          <w:p w14:paraId="2E1A3927"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3F0F69EE"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4D5FA45B"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6931092E"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597D3ECC" w14:textId="77777777" w:rsidTr="00232A18">
        <w:trPr>
          <w:cantSplit/>
          <w:trHeight w:val="245"/>
          <w:jc w:val="center"/>
        </w:trPr>
        <w:tc>
          <w:tcPr>
            <w:tcW w:w="659" w:type="pct"/>
            <w:tcBorders>
              <w:left w:val="double" w:sz="4" w:space="0" w:color="auto"/>
            </w:tcBorders>
          </w:tcPr>
          <w:p w14:paraId="621A04B8"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1B33FB36"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3438FD77"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09609693"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4D8B7EEA" w14:textId="77777777" w:rsidTr="00232A18">
        <w:trPr>
          <w:cantSplit/>
          <w:trHeight w:val="245"/>
          <w:jc w:val="center"/>
        </w:trPr>
        <w:tc>
          <w:tcPr>
            <w:tcW w:w="659" w:type="pct"/>
            <w:tcBorders>
              <w:left w:val="double" w:sz="4" w:space="0" w:color="auto"/>
            </w:tcBorders>
          </w:tcPr>
          <w:p w14:paraId="34DEF732"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68BDFFE5"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5C0EE003"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41B4BB8A"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11B6F35F" w14:textId="77777777" w:rsidTr="00232A18">
        <w:trPr>
          <w:cantSplit/>
          <w:trHeight w:val="245"/>
          <w:jc w:val="center"/>
        </w:trPr>
        <w:tc>
          <w:tcPr>
            <w:tcW w:w="659" w:type="pct"/>
            <w:tcBorders>
              <w:left w:val="double" w:sz="4" w:space="0" w:color="auto"/>
            </w:tcBorders>
          </w:tcPr>
          <w:p w14:paraId="7B90B26B"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7919A3C9"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7AD4C08"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7E4AAC0A"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3E46686F" w14:textId="77777777" w:rsidTr="00232A18">
        <w:trPr>
          <w:cantSplit/>
          <w:trHeight w:val="245"/>
          <w:jc w:val="center"/>
        </w:trPr>
        <w:tc>
          <w:tcPr>
            <w:tcW w:w="659" w:type="pct"/>
            <w:tcBorders>
              <w:left w:val="double" w:sz="4" w:space="0" w:color="auto"/>
            </w:tcBorders>
          </w:tcPr>
          <w:p w14:paraId="32A3412E"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3C0847FF"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24BEC3A7"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4564921E"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4CDA06DE" w14:textId="77777777" w:rsidTr="00232A18">
        <w:trPr>
          <w:cantSplit/>
          <w:trHeight w:val="245"/>
          <w:jc w:val="center"/>
        </w:trPr>
        <w:tc>
          <w:tcPr>
            <w:tcW w:w="659" w:type="pct"/>
            <w:tcBorders>
              <w:left w:val="double" w:sz="4" w:space="0" w:color="auto"/>
            </w:tcBorders>
          </w:tcPr>
          <w:p w14:paraId="2E213481"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4AE80BF5"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431FA0B4"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2F64E60B"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15B19DFA" w14:textId="77777777" w:rsidTr="00232A18">
        <w:trPr>
          <w:cantSplit/>
          <w:trHeight w:val="245"/>
          <w:jc w:val="center"/>
        </w:trPr>
        <w:tc>
          <w:tcPr>
            <w:tcW w:w="659" w:type="pct"/>
            <w:tcBorders>
              <w:left w:val="double" w:sz="4" w:space="0" w:color="auto"/>
            </w:tcBorders>
          </w:tcPr>
          <w:p w14:paraId="63464871"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1A55F011"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6DE78DEC"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673C7717"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616A49DA" w14:textId="77777777" w:rsidTr="00232A18">
        <w:trPr>
          <w:cantSplit/>
          <w:trHeight w:val="245"/>
          <w:jc w:val="center"/>
        </w:trPr>
        <w:tc>
          <w:tcPr>
            <w:tcW w:w="659" w:type="pct"/>
            <w:tcBorders>
              <w:left w:val="double" w:sz="4" w:space="0" w:color="auto"/>
            </w:tcBorders>
          </w:tcPr>
          <w:p w14:paraId="5A063385"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3AF35BE5"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25192D38" w14:textId="77777777" w:rsidR="00232A18" w:rsidRPr="000B6AFE" w:rsidRDefault="00232A18"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51E88CB1"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5671E636" w14:textId="77777777" w:rsidTr="00232A18">
        <w:trPr>
          <w:cantSplit/>
          <w:trHeight w:val="245"/>
          <w:jc w:val="center"/>
        </w:trPr>
        <w:tc>
          <w:tcPr>
            <w:tcW w:w="659" w:type="pct"/>
            <w:tcBorders>
              <w:left w:val="double" w:sz="4" w:space="0" w:color="auto"/>
            </w:tcBorders>
          </w:tcPr>
          <w:p w14:paraId="45A00B15"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27D60B22"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5975DD69"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19BBD89E"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1F60C1BA" w14:textId="77777777" w:rsidTr="00232A18">
        <w:trPr>
          <w:cantSplit/>
          <w:trHeight w:val="245"/>
          <w:jc w:val="center"/>
        </w:trPr>
        <w:tc>
          <w:tcPr>
            <w:tcW w:w="659" w:type="pct"/>
            <w:tcBorders>
              <w:left w:val="double" w:sz="4" w:space="0" w:color="auto"/>
            </w:tcBorders>
          </w:tcPr>
          <w:p w14:paraId="6A998406"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1E6AD54A"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03853C12"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295E3D41"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08E5C1CF" w14:textId="77777777" w:rsidTr="00232A18">
        <w:trPr>
          <w:cantSplit/>
          <w:trHeight w:val="245"/>
          <w:jc w:val="center"/>
        </w:trPr>
        <w:tc>
          <w:tcPr>
            <w:tcW w:w="659" w:type="pct"/>
            <w:vMerge w:val="restart"/>
            <w:tcBorders>
              <w:left w:val="double" w:sz="4" w:space="0" w:color="auto"/>
            </w:tcBorders>
          </w:tcPr>
          <w:p w14:paraId="5DF4D19D"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141A5419"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5118F150"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44EE66AD"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4B8FA969" w14:textId="77777777" w:rsidTr="00232A18">
        <w:trPr>
          <w:cantSplit/>
          <w:trHeight w:val="245"/>
          <w:jc w:val="center"/>
        </w:trPr>
        <w:tc>
          <w:tcPr>
            <w:tcW w:w="659" w:type="pct"/>
            <w:vMerge/>
            <w:tcBorders>
              <w:left w:val="double" w:sz="4" w:space="0" w:color="auto"/>
            </w:tcBorders>
          </w:tcPr>
          <w:p w14:paraId="7148D632" w14:textId="77777777" w:rsidR="00232A18" w:rsidRPr="000B6AFE" w:rsidRDefault="00232A18" w:rsidP="002229D7">
            <w:pPr>
              <w:rPr>
                <w:rFonts w:cs="Arial"/>
                <w:sz w:val="19"/>
                <w:szCs w:val="19"/>
              </w:rPr>
            </w:pPr>
          </w:p>
        </w:tc>
        <w:tc>
          <w:tcPr>
            <w:tcW w:w="1886" w:type="pct"/>
            <w:vMerge/>
            <w:tcBorders>
              <w:right w:val="single" w:sz="4" w:space="0" w:color="auto"/>
            </w:tcBorders>
          </w:tcPr>
          <w:p w14:paraId="124E3E9E"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5EC4F004" w14:textId="77777777" w:rsidR="00232A18" w:rsidRPr="000B6AFE" w:rsidRDefault="00232A18" w:rsidP="002229D7">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4438A145"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78CEA666" w14:textId="77777777" w:rsidTr="00232A18">
        <w:trPr>
          <w:cantSplit/>
          <w:trHeight w:val="245"/>
          <w:jc w:val="center"/>
        </w:trPr>
        <w:tc>
          <w:tcPr>
            <w:tcW w:w="659" w:type="pct"/>
            <w:tcBorders>
              <w:left w:val="double" w:sz="4" w:space="0" w:color="auto"/>
              <w:bottom w:val="double" w:sz="4" w:space="0" w:color="auto"/>
            </w:tcBorders>
          </w:tcPr>
          <w:p w14:paraId="6162F6B6"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2C9F8E98"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002E14F8"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02E726F8" w14:textId="77777777" w:rsidR="00232A18" w:rsidRPr="000B6AFE" w:rsidRDefault="00232A18" w:rsidP="002229D7">
            <w:pPr>
              <w:rPr>
                <w:rFonts w:cs="Arial"/>
                <w:sz w:val="19"/>
                <w:szCs w:val="19"/>
              </w:rPr>
            </w:pPr>
          </w:p>
        </w:tc>
      </w:tr>
    </w:tbl>
    <w:p w14:paraId="2AD28903"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69DEF65A" w14:textId="77777777" w:rsidR="00C60E84" w:rsidRPr="00FC1F2C" w:rsidRDefault="00C60E84" w:rsidP="00461D22">
      <w:pPr>
        <w:pStyle w:val="Heading2"/>
        <w:numPr>
          <w:ilvl w:val="0"/>
          <w:numId w:val="0"/>
        </w:numPr>
        <w:jc w:val="left"/>
        <w:rPr>
          <w:b w:val="0"/>
          <w:bCs/>
          <w:sz w:val="22"/>
          <w:szCs w:val="22"/>
        </w:rPr>
      </w:pPr>
      <w:bookmarkStart w:id="104" w:name="_Toc149122016"/>
      <w:bookmarkStart w:id="105" w:name="_Toc390499894"/>
      <w:bookmarkStart w:id="106" w:name="_Toc390500323"/>
      <w:bookmarkStart w:id="107" w:name="_Toc390504376"/>
      <w:bookmarkStart w:id="108" w:name="_Toc390570166"/>
      <w:bookmarkStart w:id="109" w:name="_Toc391182900"/>
      <w:bookmarkStart w:id="110" w:name="_Toc437238964"/>
      <w:bookmarkStart w:id="111" w:name="_Toc451333041"/>
      <w:bookmarkStart w:id="112" w:name="_Toc1453521"/>
      <w:bookmarkEnd w:id="103"/>
      <w:r w:rsidRPr="00461D22">
        <w:rPr>
          <w:bCs/>
          <w:sz w:val="22"/>
          <w:szCs w:val="22"/>
        </w:rPr>
        <w:t>Appendix 2.  Schedule of Compliance</w:t>
      </w:r>
      <w:bookmarkEnd w:id="104"/>
    </w:p>
    <w:p w14:paraId="299DD8BA" w14:textId="77777777" w:rsidR="002917CF" w:rsidRDefault="002917CF" w:rsidP="002917CF">
      <w:pPr>
        <w:jc w:val="both"/>
        <w:rPr>
          <w:rFonts w:cs="Arial"/>
          <w:sz w:val="20"/>
        </w:rPr>
      </w:pPr>
    </w:p>
    <w:p w14:paraId="3FEED117"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47D84149" w14:textId="77777777" w:rsidR="00AC5663" w:rsidRPr="00B77C68" w:rsidRDefault="00AC5663" w:rsidP="00233E61">
      <w:pPr>
        <w:rPr>
          <w:sz w:val="20"/>
        </w:rPr>
      </w:pPr>
    </w:p>
    <w:p w14:paraId="4E4D76DE" w14:textId="77777777" w:rsidR="00C60E84" w:rsidRPr="00FC1F2C" w:rsidRDefault="00C60E84" w:rsidP="004F09CF">
      <w:pPr>
        <w:pStyle w:val="Heading2"/>
        <w:numPr>
          <w:ilvl w:val="0"/>
          <w:numId w:val="0"/>
        </w:numPr>
        <w:jc w:val="both"/>
        <w:rPr>
          <w:b w:val="0"/>
          <w:sz w:val="20"/>
        </w:rPr>
      </w:pPr>
      <w:bookmarkStart w:id="113" w:name="_Toc149122017"/>
      <w:r w:rsidRPr="00461D22">
        <w:rPr>
          <w:sz w:val="22"/>
          <w:szCs w:val="22"/>
        </w:rPr>
        <w:t>Appendix 3.  Monitoring Requirements</w:t>
      </w:r>
      <w:bookmarkEnd w:id="113"/>
    </w:p>
    <w:p w14:paraId="5F20FF29" w14:textId="77777777" w:rsidR="00936A76" w:rsidRPr="0080590E" w:rsidRDefault="00936A76" w:rsidP="00936A76">
      <w:pPr>
        <w:jc w:val="both"/>
        <w:rPr>
          <w:sz w:val="20"/>
        </w:rPr>
      </w:pPr>
    </w:p>
    <w:p w14:paraId="0FE9A09D" w14:textId="77777777" w:rsidR="00936A76" w:rsidRPr="00B77C68" w:rsidRDefault="00936A76" w:rsidP="00936A76">
      <w:pPr>
        <w:jc w:val="both"/>
        <w:rPr>
          <w:sz w:val="20"/>
        </w:rPr>
      </w:pPr>
      <w:r w:rsidRPr="00B77C68">
        <w:rPr>
          <w:sz w:val="20"/>
        </w:rPr>
        <w:t xml:space="preserve">The following monitoring procedures, methods, or specifications are the details to the monitoring requirements identified and referenced </w:t>
      </w:r>
      <w:r w:rsidRPr="00B668D5">
        <w:rPr>
          <w:sz w:val="20"/>
        </w:rPr>
        <w:t>in FGCTGHRSG.</w:t>
      </w:r>
    </w:p>
    <w:p w14:paraId="10C35CE9" w14:textId="77777777" w:rsidR="00936A76" w:rsidRPr="0080590E" w:rsidRDefault="00936A76" w:rsidP="00936A76">
      <w:pPr>
        <w:jc w:val="both"/>
        <w:rPr>
          <w:sz w:val="20"/>
        </w:rPr>
      </w:pPr>
    </w:p>
    <w:p w14:paraId="31D02120" w14:textId="77777777" w:rsidR="00936A76" w:rsidRDefault="00936A76" w:rsidP="00936A76">
      <w:pPr>
        <w:ind w:left="720"/>
        <w:rPr>
          <w:rFonts w:cs="Arial"/>
          <w:b/>
          <w:sz w:val="20"/>
        </w:rPr>
      </w:pPr>
      <w:r>
        <w:rPr>
          <w:rFonts w:cs="Arial"/>
          <w:b/>
          <w:sz w:val="20"/>
        </w:rPr>
        <w:t>Continuous Emission Monitoring System and Continuous Emission Rate Monitoring System (CEMS/CERMS) Requirements</w:t>
      </w:r>
    </w:p>
    <w:p w14:paraId="70375EA5" w14:textId="77777777" w:rsidR="00936A76" w:rsidRDefault="00936A76" w:rsidP="00936A76">
      <w:pPr>
        <w:jc w:val="both"/>
        <w:rPr>
          <w:rFonts w:cs="Arial"/>
          <w:sz w:val="20"/>
        </w:rPr>
      </w:pPr>
    </w:p>
    <w:p w14:paraId="1736D475" w14:textId="77777777" w:rsidR="00936A76" w:rsidRDefault="00936A76" w:rsidP="00936A76">
      <w:pPr>
        <w:ind w:left="360" w:hanging="360"/>
        <w:jc w:val="both"/>
        <w:rPr>
          <w:rFonts w:cs="Arial"/>
          <w:sz w:val="20"/>
        </w:rPr>
      </w:pPr>
      <w:r>
        <w:rPr>
          <w:rFonts w:cs="Arial"/>
          <w:sz w:val="20"/>
        </w:rPr>
        <w:t>1.</w:t>
      </w:r>
      <w:r>
        <w:rPr>
          <w:rFonts w:cs="Arial"/>
          <w:sz w:val="20"/>
        </w:rPr>
        <w:tab/>
        <w:t>Within 30 calendar days after commencement of initial start-up, the permittee shall submit two copies of a Monitoring Plan to the AQD, for review and approval.  The Monitoring Plan shall include drawings or specifications showing proposed locations and descriptions of the required CEMS/CERMS.</w:t>
      </w:r>
    </w:p>
    <w:p w14:paraId="2D81515D" w14:textId="77777777" w:rsidR="00936A76" w:rsidRDefault="00936A76" w:rsidP="00936A76">
      <w:pPr>
        <w:ind w:left="360" w:hanging="360"/>
        <w:jc w:val="both"/>
        <w:rPr>
          <w:rFonts w:cs="Arial"/>
          <w:sz w:val="20"/>
        </w:rPr>
      </w:pPr>
    </w:p>
    <w:p w14:paraId="551B33DA" w14:textId="77777777" w:rsidR="00936A76" w:rsidRDefault="00936A76" w:rsidP="00936A76">
      <w:pPr>
        <w:ind w:left="360" w:hanging="360"/>
        <w:jc w:val="both"/>
        <w:rPr>
          <w:rFonts w:cs="Arial"/>
          <w:sz w:val="20"/>
        </w:rPr>
      </w:pPr>
      <w:r>
        <w:rPr>
          <w:rFonts w:cs="Arial"/>
          <w:sz w:val="20"/>
        </w:rPr>
        <w:t>2.</w:t>
      </w:r>
      <w:r>
        <w:rPr>
          <w:rFonts w:cs="Arial"/>
          <w:sz w:val="20"/>
        </w:rPr>
        <w:tab/>
        <w:t>Within 150 calendar days after commencement of initial start-up, the permittee shall submit two copies of a complete test plan for the CEMS/CERMS to the AQD for approval.</w:t>
      </w:r>
    </w:p>
    <w:p w14:paraId="0FA10E96" w14:textId="77777777" w:rsidR="00936A76" w:rsidRDefault="00936A76" w:rsidP="00936A76">
      <w:pPr>
        <w:ind w:left="360" w:hanging="360"/>
        <w:jc w:val="both"/>
        <w:rPr>
          <w:rFonts w:cs="Arial"/>
          <w:sz w:val="20"/>
        </w:rPr>
      </w:pPr>
    </w:p>
    <w:p w14:paraId="30B9428C" w14:textId="77777777" w:rsidR="00936A76" w:rsidRDefault="00936A76" w:rsidP="00936A76">
      <w:pPr>
        <w:ind w:left="360" w:hanging="360"/>
        <w:jc w:val="both"/>
        <w:rPr>
          <w:rFonts w:cs="Arial"/>
          <w:sz w:val="20"/>
        </w:rPr>
      </w:pPr>
      <w:r>
        <w:rPr>
          <w:rFonts w:cs="Arial"/>
          <w:sz w:val="20"/>
        </w:rPr>
        <w:t>3.</w:t>
      </w:r>
      <w:r>
        <w:rPr>
          <w:rFonts w:cs="Arial"/>
          <w:sz w:val="20"/>
        </w:rPr>
        <w:tab/>
        <w:t>Within 180 calendar days after commencement of initial start-up, the permittee shall complete the installation and testing of the CEMS/CERMS.</w:t>
      </w:r>
    </w:p>
    <w:p w14:paraId="4E3AB539" w14:textId="77777777" w:rsidR="00936A76" w:rsidRDefault="00936A76" w:rsidP="00936A76">
      <w:pPr>
        <w:ind w:left="360" w:hanging="360"/>
        <w:jc w:val="both"/>
        <w:rPr>
          <w:rFonts w:cs="Arial"/>
          <w:sz w:val="20"/>
        </w:rPr>
      </w:pPr>
    </w:p>
    <w:p w14:paraId="3D4726AC" w14:textId="77777777" w:rsidR="00936A76" w:rsidRDefault="00936A76" w:rsidP="00967B8A">
      <w:pPr>
        <w:numPr>
          <w:ilvl w:val="0"/>
          <w:numId w:val="60"/>
        </w:numPr>
        <w:ind w:left="360" w:hanging="360"/>
        <w:jc w:val="both"/>
        <w:rPr>
          <w:rFonts w:cs="Arial"/>
          <w:sz w:val="20"/>
        </w:rPr>
      </w:pPr>
      <w:r>
        <w:rPr>
          <w:rFonts w:cs="Arial"/>
          <w:sz w:val="20"/>
        </w:rPr>
        <w:t>Within 60 days of completion of testing, the permittee shall submit to the AQD two copies of the final report demonstrating the CEMS/CERMS</w:t>
      </w:r>
      <w:r>
        <w:rPr>
          <w:rFonts w:cs="Arial"/>
          <w:color w:val="FF0000"/>
          <w:sz w:val="20"/>
        </w:rPr>
        <w:t xml:space="preserve"> </w:t>
      </w:r>
      <w:r>
        <w:rPr>
          <w:rFonts w:cs="Arial"/>
          <w:sz w:val="20"/>
        </w:rPr>
        <w:t>complies with the requirements of the corresponding Performance Specifications (PS) in the following table:</w:t>
      </w:r>
    </w:p>
    <w:p w14:paraId="6DA35B97" w14:textId="77777777" w:rsidR="00936A76" w:rsidRDefault="00936A76" w:rsidP="00936A76">
      <w:pPr>
        <w:ind w:left="360" w:hanging="360"/>
        <w:jc w:val="both"/>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00"/>
        <w:gridCol w:w="1800"/>
      </w:tblGrid>
      <w:tr w:rsidR="00936A76" w14:paraId="4271E888" w14:textId="77777777" w:rsidTr="00B725D8">
        <w:trPr>
          <w:cantSplit/>
          <w:tblHeader/>
          <w:jc w:val="center"/>
        </w:trPr>
        <w:tc>
          <w:tcPr>
            <w:tcW w:w="2700" w:type="dxa"/>
            <w:tcBorders>
              <w:top w:val="single" w:sz="4" w:space="0" w:color="auto"/>
              <w:left w:val="single" w:sz="2" w:space="0" w:color="auto"/>
              <w:bottom w:val="single" w:sz="4" w:space="0" w:color="auto"/>
              <w:right w:val="single" w:sz="4" w:space="0" w:color="auto"/>
            </w:tcBorders>
            <w:vAlign w:val="center"/>
            <w:hideMark/>
          </w:tcPr>
          <w:p w14:paraId="2EFD9828" w14:textId="77777777" w:rsidR="00936A76" w:rsidRDefault="00936A76" w:rsidP="00B725D8">
            <w:pPr>
              <w:ind w:left="360" w:hanging="360"/>
              <w:jc w:val="center"/>
              <w:rPr>
                <w:rFonts w:cs="Arial"/>
                <w:b/>
                <w:sz w:val="20"/>
              </w:rPr>
            </w:pPr>
            <w:r>
              <w:rPr>
                <w:rFonts w:cs="Arial"/>
                <w:b/>
                <w:sz w:val="20"/>
              </w:rPr>
              <w:t>Pollutant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1C30A60" w14:textId="77777777" w:rsidR="00936A76" w:rsidRDefault="00936A76" w:rsidP="00B725D8">
            <w:pPr>
              <w:ind w:left="360" w:hanging="360"/>
              <w:jc w:val="center"/>
              <w:rPr>
                <w:rFonts w:cs="Arial"/>
                <w:b/>
                <w:sz w:val="20"/>
              </w:rPr>
            </w:pPr>
            <w:r>
              <w:rPr>
                <w:rFonts w:cs="Arial"/>
                <w:b/>
                <w:sz w:val="20"/>
              </w:rPr>
              <w:t>Applicable PS*</w:t>
            </w:r>
          </w:p>
        </w:tc>
      </w:tr>
      <w:tr w:rsidR="00936A76" w14:paraId="6D4797BC" w14:textId="77777777" w:rsidTr="00B725D8">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26F27336" w14:textId="77777777" w:rsidR="00936A76" w:rsidRDefault="00936A76" w:rsidP="00B725D8">
            <w:pPr>
              <w:ind w:left="360" w:hanging="360"/>
              <w:jc w:val="both"/>
              <w:rPr>
                <w:rFonts w:cs="Arial"/>
                <w:sz w:val="20"/>
              </w:rPr>
            </w:pPr>
            <w:r>
              <w:rPr>
                <w:rFonts w:cs="Arial"/>
                <w:sz w:val="20"/>
              </w:rPr>
              <w:t>NOx</w:t>
            </w:r>
          </w:p>
        </w:tc>
        <w:tc>
          <w:tcPr>
            <w:tcW w:w="1800" w:type="dxa"/>
            <w:tcBorders>
              <w:top w:val="single" w:sz="4" w:space="0" w:color="auto"/>
              <w:left w:val="single" w:sz="4" w:space="0" w:color="auto"/>
              <w:bottom w:val="single" w:sz="4" w:space="0" w:color="auto"/>
              <w:right w:val="single" w:sz="4" w:space="0" w:color="auto"/>
            </w:tcBorders>
            <w:hideMark/>
          </w:tcPr>
          <w:p w14:paraId="3E3AB53C" w14:textId="77777777" w:rsidR="00936A76" w:rsidRDefault="00936A76" w:rsidP="00B725D8">
            <w:pPr>
              <w:ind w:left="360" w:hanging="360"/>
              <w:jc w:val="center"/>
              <w:rPr>
                <w:rFonts w:cs="Arial"/>
                <w:sz w:val="20"/>
              </w:rPr>
            </w:pPr>
            <w:r>
              <w:rPr>
                <w:rFonts w:cs="Arial"/>
                <w:sz w:val="20"/>
              </w:rPr>
              <w:t>2</w:t>
            </w:r>
          </w:p>
        </w:tc>
      </w:tr>
      <w:tr w:rsidR="00936A76" w14:paraId="329D8C2B" w14:textId="77777777" w:rsidTr="00B725D8">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6E94F870" w14:textId="77777777" w:rsidR="00936A76" w:rsidRDefault="00936A76" w:rsidP="00B725D8">
            <w:pPr>
              <w:ind w:left="360" w:hanging="360"/>
              <w:jc w:val="both"/>
              <w:rPr>
                <w:rFonts w:cs="Arial"/>
                <w:sz w:val="20"/>
              </w:rPr>
            </w:pPr>
            <w:r>
              <w:rPr>
                <w:rFonts w:cs="Arial"/>
                <w:sz w:val="20"/>
              </w:rPr>
              <w:t>CO</w:t>
            </w:r>
          </w:p>
        </w:tc>
        <w:tc>
          <w:tcPr>
            <w:tcW w:w="1800" w:type="dxa"/>
            <w:tcBorders>
              <w:top w:val="single" w:sz="4" w:space="0" w:color="auto"/>
              <w:left w:val="single" w:sz="4" w:space="0" w:color="auto"/>
              <w:bottom w:val="single" w:sz="4" w:space="0" w:color="auto"/>
              <w:right w:val="single" w:sz="4" w:space="0" w:color="auto"/>
            </w:tcBorders>
            <w:hideMark/>
          </w:tcPr>
          <w:p w14:paraId="640BC550" w14:textId="77777777" w:rsidR="00936A76" w:rsidRDefault="00936A76" w:rsidP="00B725D8">
            <w:pPr>
              <w:ind w:left="360" w:hanging="360"/>
              <w:jc w:val="center"/>
              <w:rPr>
                <w:rFonts w:cs="Arial"/>
                <w:sz w:val="20"/>
              </w:rPr>
            </w:pPr>
            <w:r>
              <w:rPr>
                <w:rFonts w:cs="Arial"/>
                <w:sz w:val="20"/>
              </w:rPr>
              <w:t>4</w:t>
            </w:r>
          </w:p>
        </w:tc>
      </w:tr>
      <w:tr w:rsidR="00936A76" w14:paraId="00195D41" w14:textId="77777777" w:rsidTr="00B725D8">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61171BFF" w14:textId="77777777" w:rsidR="00936A76" w:rsidRDefault="00936A76" w:rsidP="00B725D8">
            <w:pPr>
              <w:ind w:left="360" w:hanging="360"/>
              <w:jc w:val="both"/>
              <w:rPr>
                <w:rFonts w:cs="Arial"/>
                <w:sz w:val="20"/>
              </w:rPr>
            </w:pPr>
            <w:r>
              <w:rPr>
                <w:rFonts w:cs="Arial"/>
                <w:sz w:val="20"/>
              </w:rPr>
              <w:t>CO</w:t>
            </w:r>
            <w:r>
              <w:rPr>
                <w:rFonts w:cs="Arial"/>
                <w:sz w:val="20"/>
                <w:vertAlign w:val="subscript"/>
              </w:rPr>
              <w:t>2</w:t>
            </w:r>
            <w:r>
              <w:rPr>
                <w:rFonts w:cs="Arial"/>
                <w:sz w:val="20"/>
              </w:rPr>
              <w:t>/O</w:t>
            </w:r>
            <w:r>
              <w:rPr>
                <w:rFonts w:cs="Arial"/>
                <w:sz w:val="20"/>
                <w:vertAlign w:val="subscript"/>
              </w:rPr>
              <w:t>2</w:t>
            </w:r>
          </w:p>
        </w:tc>
        <w:tc>
          <w:tcPr>
            <w:tcW w:w="1800" w:type="dxa"/>
            <w:tcBorders>
              <w:top w:val="single" w:sz="4" w:space="0" w:color="auto"/>
              <w:left w:val="single" w:sz="4" w:space="0" w:color="auto"/>
              <w:bottom w:val="single" w:sz="4" w:space="0" w:color="auto"/>
              <w:right w:val="single" w:sz="4" w:space="0" w:color="auto"/>
            </w:tcBorders>
            <w:hideMark/>
          </w:tcPr>
          <w:p w14:paraId="4E99DF53" w14:textId="77777777" w:rsidR="00936A76" w:rsidRDefault="00936A76" w:rsidP="00B725D8">
            <w:pPr>
              <w:ind w:left="360" w:hanging="360"/>
              <w:jc w:val="center"/>
              <w:rPr>
                <w:rFonts w:cs="Arial"/>
                <w:sz w:val="20"/>
              </w:rPr>
            </w:pPr>
            <w:r>
              <w:rPr>
                <w:rFonts w:cs="Arial"/>
                <w:sz w:val="20"/>
              </w:rPr>
              <w:t>3</w:t>
            </w:r>
          </w:p>
        </w:tc>
      </w:tr>
      <w:tr w:rsidR="00936A76" w14:paraId="43DC3633" w14:textId="77777777" w:rsidTr="00B725D8">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681B41E1" w14:textId="77777777" w:rsidR="00936A76" w:rsidRDefault="00936A76" w:rsidP="00B725D8">
            <w:pPr>
              <w:ind w:left="360" w:hanging="360"/>
              <w:jc w:val="both"/>
              <w:rPr>
                <w:rFonts w:cs="Arial"/>
                <w:sz w:val="20"/>
              </w:rPr>
            </w:pPr>
            <w:r>
              <w:rPr>
                <w:rFonts w:cs="Arial"/>
                <w:sz w:val="20"/>
              </w:rPr>
              <w:t>CERMS</w:t>
            </w:r>
          </w:p>
        </w:tc>
        <w:tc>
          <w:tcPr>
            <w:tcW w:w="1800" w:type="dxa"/>
            <w:tcBorders>
              <w:top w:val="single" w:sz="4" w:space="0" w:color="auto"/>
              <w:left w:val="single" w:sz="4" w:space="0" w:color="auto"/>
              <w:bottom w:val="single" w:sz="4" w:space="0" w:color="auto"/>
              <w:right w:val="single" w:sz="4" w:space="0" w:color="auto"/>
            </w:tcBorders>
            <w:hideMark/>
          </w:tcPr>
          <w:p w14:paraId="78BB4893" w14:textId="77777777" w:rsidR="00936A76" w:rsidRDefault="00936A76" w:rsidP="00B725D8">
            <w:pPr>
              <w:ind w:left="360" w:hanging="360"/>
              <w:jc w:val="center"/>
              <w:rPr>
                <w:rFonts w:cs="Arial"/>
                <w:sz w:val="20"/>
              </w:rPr>
            </w:pPr>
            <w:r>
              <w:rPr>
                <w:rFonts w:cs="Arial"/>
                <w:sz w:val="20"/>
              </w:rPr>
              <w:t>6</w:t>
            </w:r>
          </w:p>
        </w:tc>
      </w:tr>
      <w:tr w:rsidR="00936A76" w14:paraId="20B7A2D3" w14:textId="77777777" w:rsidTr="00B725D8">
        <w:trPr>
          <w:cantSplit/>
          <w:jc w:val="center"/>
        </w:trPr>
        <w:tc>
          <w:tcPr>
            <w:tcW w:w="4500" w:type="dxa"/>
            <w:gridSpan w:val="2"/>
            <w:tcBorders>
              <w:top w:val="single" w:sz="4" w:space="0" w:color="auto"/>
              <w:left w:val="single" w:sz="2" w:space="0" w:color="auto"/>
              <w:bottom w:val="single" w:sz="4" w:space="0" w:color="auto"/>
              <w:right w:val="single" w:sz="4" w:space="0" w:color="auto"/>
            </w:tcBorders>
            <w:hideMark/>
          </w:tcPr>
          <w:p w14:paraId="721813AC" w14:textId="77777777" w:rsidR="00936A76" w:rsidRDefault="00936A76" w:rsidP="00B725D8">
            <w:pPr>
              <w:ind w:left="360" w:hanging="360"/>
              <w:rPr>
                <w:rFonts w:cs="Arial"/>
                <w:sz w:val="20"/>
              </w:rPr>
            </w:pPr>
            <w:r>
              <w:rPr>
                <w:rFonts w:cs="Arial"/>
                <w:sz w:val="20"/>
              </w:rPr>
              <w:t>*Or other PS as approved by the AQD.</w:t>
            </w:r>
          </w:p>
        </w:tc>
      </w:tr>
    </w:tbl>
    <w:p w14:paraId="3FEE3D83" w14:textId="77777777" w:rsidR="00936A76" w:rsidRDefault="00936A76" w:rsidP="00936A76">
      <w:pPr>
        <w:ind w:left="360" w:hanging="360"/>
        <w:jc w:val="both"/>
        <w:rPr>
          <w:rFonts w:cs="Arial"/>
          <w:sz w:val="20"/>
        </w:rPr>
      </w:pPr>
    </w:p>
    <w:p w14:paraId="31BAA1A8" w14:textId="77777777" w:rsidR="00936A76" w:rsidRDefault="00936A76" w:rsidP="00936A76">
      <w:pPr>
        <w:ind w:left="360" w:hanging="360"/>
        <w:jc w:val="both"/>
        <w:rPr>
          <w:rFonts w:cs="Arial"/>
          <w:sz w:val="20"/>
        </w:rPr>
      </w:pPr>
      <w:r>
        <w:rPr>
          <w:rFonts w:cs="Arial"/>
          <w:sz w:val="20"/>
        </w:rPr>
        <w:t>5.</w:t>
      </w:r>
      <w:r>
        <w:rPr>
          <w:rFonts w:cs="Arial"/>
          <w:sz w:val="20"/>
        </w:rPr>
        <w:tab/>
        <w:t>The span value shall be 2.0 times the lowest emission standard or as specified in the federal regulations.</w:t>
      </w:r>
    </w:p>
    <w:p w14:paraId="5FD8866B" w14:textId="77777777" w:rsidR="00936A76" w:rsidRDefault="00936A76" w:rsidP="00936A76">
      <w:pPr>
        <w:ind w:left="360" w:hanging="360"/>
        <w:jc w:val="both"/>
        <w:rPr>
          <w:rFonts w:cs="Arial"/>
          <w:sz w:val="20"/>
        </w:rPr>
      </w:pPr>
    </w:p>
    <w:p w14:paraId="10A98F4A" w14:textId="77777777" w:rsidR="00936A76" w:rsidRDefault="00936A76" w:rsidP="00936A76">
      <w:pPr>
        <w:ind w:left="360" w:hanging="360"/>
        <w:jc w:val="both"/>
        <w:rPr>
          <w:rFonts w:cs="Arial"/>
          <w:sz w:val="20"/>
        </w:rPr>
      </w:pPr>
      <w:r>
        <w:rPr>
          <w:rFonts w:cs="Arial"/>
          <w:sz w:val="20"/>
        </w:rPr>
        <w:t>6.</w:t>
      </w:r>
      <w:r>
        <w:rPr>
          <w:rFonts w:cs="Arial"/>
          <w:sz w:val="20"/>
        </w:rPr>
        <w:tab/>
        <w:t>The CEMS/CERMS shall be installed, calibrated, maintained, and operated in accordance with the procedures set forth in 40 CFR 60.13 and PS 2, 3, 4, and 6 (see No. 4 above) of Appendix B to 40 CFR Part 60 or 40 CFR Part 75, Appendices A and B, as applicable.</w:t>
      </w:r>
    </w:p>
    <w:p w14:paraId="53EACA3F" w14:textId="77777777" w:rsidR="00936A76" w:rsidRDefault="00936A76" w:rsidP="00936A76">
      <w:pPr>
        <w:ind w:left="360" w:hanging="360"/>
        <w:jc w:val="both"/>
        <w:rPr>
          <w:rFonts w:cs="Arial"/>
          <w:sz w:val="20"/>
        </w:rPr>
      </w:pPr>
    </w:p>
    <w:p w14:paraId="715DADD9" w14:textId="77777777" w:rsidR="00936A76" w:rsidRDefault="00936A76" w:rsidP="00967B8A">
      <w:pPr>
        <w:numPr>
          <w:ilvl w:val="0"/>
          <w:numId w:val="61"/>
        </w:numPr>
        <w:tabs>
          <w:tab w:val="num" w:pos="360"/>
        </w:tabs>
        <w:ind w:left="360"/>
        <w:jc w:val="both"/>
        <w:rPr>
          <w:rFonts w:cs="Arial"/>
          <w:sz w:val="20"/>
        </w:rPr>
      </w:pPr>
      <w:r>
        <w:rPr>
          <w:rFonts w:cs="Arial"/>
          <w:sz w:val="20"/>
        </w:rPr>
        <w:t xml:space="preserve">Each calendar quarter, the permittee shall perform the Quality Assurance Procedures of the CEMS/CERMS set forth in Appendix F of 40 CFR Part 60 or 40 CFR Part 75, Appendix B.  Within 30 days following the end of each calendar quarter, the permittee shall submit the results to the AQD in the format of the data assessment report (Figure 1, Appendix F of 40 CFR Part 60) or a format acceptable to the AQD. </w:t>
      </w:r>
    </w:p>
    <w:p w14:paraId="31E34B4E" w14:textId="77777777" w:rsidR="00936A76" w:rsidRDefault="00936A76" w:rsidP="00936A76">
      <w:pPr>
        <w:ind w:left="360" w:hanging="360"/>
        <w:jc w:val="both"/>
        <w:rPr>
          <w:rFonts w:cs="Arial"/>
          <w:sz w:val="20"/>
        </w:rPr>
      </w:pPr>
    </w:p>
    <w:p w14:paraId="77CCB158" w14:textId="77777777" w:rsidR="00936A76" w:rsidRDefault="00936A76" w:rsidP="000725BB">
      <w:pPr>
        <w:spacing w:after="120"/>
        <w:ind w:left="360" w:hanging="360"/>
        <w:jc w:val="both"/>
        <w:rPr>
          <w:rFonts w:cs="Arial"/>
          <w:sz w:val="20"/>
        </w:rPr>
      </w:pPr>
      <w:r>
        <w:rPr>
          <w:rFonts w:cs="Arial"/>
          <w:sz w:val="20"/>
        </w:rPr>
        <w:t>8.</w:t>
      </w:r>
      <w:r>
        <w:rPr>
          <w:rFonts w:cs="Arial"/>
          <w:sz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02BC7E26" w14:textId="77777777" w:rsidR="00936A76" w:rsidRDefault="00936A76" w:rsidP="000725BB">
      <w:pPr>
        <w:spacing w:after="120"/>
        <w:ind w:left="720" w:hanging="360"/>
        <w:jc w:val="both"/>
        <w:rPr>
          <w:rFonts w:cs="Arial"/>
          <w:sz w:val="20"/>
        </w:rPr>
      </w:pPr>
      <w:r>
        <w:rPr>
          <w:rFonts w:cs="Arial"/>
          <w:sz w:val="20"/>
        </w:rPr>
        <w:t>a.</w:t>
      </w:r>
      <w:r>
        <w:rPr>
          <w:rFonts w:cs="Arial"/>
          <w:sz w:val="20"/>
        </w:rPr>
        <w:tab/>
        <w:t xml:space="preserve">A report of each exceedance above the limits specified in the Emission Limits of this permit.  This includes the date, time, magnitude, cause and corrective actions of all occurrences during the reporting period. </w:t>
      </w:r>
    </w:p>
    <w:p w14:paraId="144030FA" w14:textId="77777777" w:rsidR="00936A76" w:rsidRDefault="00936A76" w:rsidP="000725BB">
      <w:pPr>
        <w:spacing w:after="120"/>
        <w:ind w:left="720" w:hanging="360"/>
        <w:jc w:val="both"/>
        <w:rPr>
          <w:rFonts w:cs="Arial"/>
          <w:sz w:val="20"/>
        </w:rPr>
      </w:pPr>
      <w:r>
        <w:rPr>
          <w:rFonts w:cs="Arial"/>
          <w:sz w:val="20"/>
        </w:rPr>
        <w:t>b.</w:t>
      </w:r>
      <w:r>
        <w:rPr>
          <w:rFonts w:cs="Arial"/>
          <w:sz w:val="20"/>
        </w:rPr>
        <w:tab/>
        <w:t>A report of all periods of CEMS/CERMS downtime and corrective action.</w:t>
      </w:r>
    </w:p>
    <w:p w14:paraId="7DA3B100" w14:textId="77777777" w:rsidR="00936A76" w:rsidRDefault="00936A76" w:rsidP="000725BB">
      <w:pPr>
        <w:spacing w:after="120"/>
        <w:ind w:left="720" w:hanging="360"/>
        <w:jc w:val="both"/>
        <w:rPr>
          <w:rFonts w:cs="Arial"/>
          <w:sz w:val="20"/>
        </w:rPr>
      </w:pPr>
      <w:r>
        <w:rPr>
          <w:rFonts w:cs="Arial"/>
          <w:sz w:val="20"/>
        </w:rPr>
        <w:t>c.</w:t>
      </w:r>
      <w:r>
        <w:rPr>
          <w:rFonts w:cs="Arial"/>
          <w:sz w:val="20"/>
        </w:rPr>
        <w:tab/>
        <w:t>A report of the total operating time of each emission unit during the reporting period.</w:t>
      </w:r>
    </w:p>
    <w:p w14:paraId="0BCA371A" w14:textId="77777777" w:rsidR="00936A76" w:rsidRDefault="00936A76" w:rsidP="000725BB">
      <w:pPr>
        <w:spacing w:after="120"/>
        <w:ind w:left="720" w:hanging="360"/>
        <w:jc w:val="both"/>
        <w:rPr>
          <w:rFonts w:cs="Arial"/>
          <w:sz w:val="20"/>
        </w:rPr>
      </w:pPr>
      <w:r>
        <w:rPr>
          <w:rFonts w:cs="Arial"/>
          <w:sz w:val="20"/>
        </w:rPr>
        <w:t>d.</w:t>
      </w:r>
      <w:r>
        <w:rPr>
          <w:rFonts w:cs="Arial"/>
          <w:sz w:val="20"/>
        </w:rPr>
        <w:tab/>
        <w:t>A report of any periods that the CEMS/CERMS exceeds the instrument range.</w:t>
      </w:r>
    </w:p>
    <w:p w14:paraId="67B09BB6" w14:textId="77777777" w:rsidR="00936A76" w:rsidRDefault="00936A76" w:rsidP="00936A76">
      <w:pPr>
        <w:ind w:left="720" w:hanging="360"/>
        <w:jc w:val="both"/>
        <w:rPr>
          <w:rFonts w:cs="Arial"/>
          <w:sz w:val="20"/>
        </w:rPr>
      </w:pPr>
      <w:r>
        <w:rPr>
          <w:rFonts w:cs="Arial"/>
          <w:sz w:val="20"/>
        </w:rPr>
        <w:t>e.</w:t>
      </w:r>
      <w:r>
        <w:rPr>
          <w:rFonts w:cs="Arial"/>
          <w:sz w:val="20"/>
        </w:rPr>
        <w:tab/>
        <w:t>If no exceedances or CEMS/CERMS downtime occurred during the reporting period, the permittee shall report that fact.</w:t>
      </w:r>
    </w:p>
    <w:p w14:paraId="7D5288F4" w14:textId="77777777" w:rsidR="00936A76" w:rsidRDefault="00936A76" w:rsidP="00936A76">
      <w:pPr>
        <w:ind w:left="360" w:hanging="360"/>
        <w:jc w:val="both"/>
        <w:rPr>
          <w:rFonts w:cs="Arial"/>
          <w:sz w:val="20"/>
        </w:rPr>
      </w:pPr>
    </w:p>
    <w:p w14:paraId="625CF1CC" w14:textId="77777777" w:rsidR="00936A76" w:rsidRPr="005073B0" w:rsidRDefault="00936A76" w:rsidP="00967B8A">
      <w:pPr>
        <w:pStyle w:val="ListParagraph"/>
        <w:numPr>
          <w:ilvl w:val="0"/>
          <w:numId w:val="62"/>
        </w:numPr>
        <w:jc w:val="both"/>
        <w:rPr>
          <w:sz w:val="20"/>
        </w:rPr>
      </w:pPr>
      <w:r w:rsidRPr="005073B0">
        <w:rPr>
          <w:rFonts w:cs="Arial"/>
          <w:sz w:val="20"/>
        </w:rPr>
        <w:t>The permittee shall keep all monitoring data on file for a period of at least five years and make them available to the AQD upon request.</w:t>
      </w:r>
    </w:p>
    <w:p w14:paraId="3B864220" w14:textId="77777777" w:rsidR="00C60E84" w:rsidRPr="00FC1F2C" w:rsidRDefault="00C60E84" w:rsidP="004F09CF">
      <w:pPr>
        <w:pStyle w:val="Heading2"/>
        <w:numPr>
          <w:ilvl w:val="0"/>
          <w:numId w:val="0"/>
        </w:numPr>
        <w:jc w:val="both"/>
        <w:rPr>
          <w:b w:val="0"/>
          <w:sz w:val="22"/>
          <w:szCs w:val="22"/>
        </w:rPr>
      </w:pPr>
      <w:bookmarkStart w:id="114" w:name="_Toc149122018"/>
      <w:r w:rsidRPr="00461D22">
        <w:rPr>
          <w:sz w:val="22"/>
          <w:szCs w:val="22"/>
        </w:rPr>
        <w:t>Appendix 4.  Recordkeeping</w:t>
      </w:r>
      <w:bookmarkEnd w:id="114"/>
    </w:p>
    <w:p w14:paraId="28A3A011" w14:textId="77777777" w:rsidR="00C60E84" w:rsidRPr="0080590E" w:rsidRDefault="00C60E84" w:rsidP="004F09CF">
      <w:pPr>
        <w:jc w:val="both"/>
        <w:rPr>
          <w:sz w:val="20"/>
        </w:rPr>
      </w:pPr>
    </w:p>
    <w:p w14:paraId="508F628E"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27C4BBA7" w14:textId="77777777" w:rsidR="00C60E84" w:rsidRPr="00B77C68" w:rsidRDefault="00C60E84" w:rsidP="00C60E84">
      <w:pPr>
        <w:jc w:val="both"/>
        <w:rPr>
          <w:sz w:val="20"/>
        </w:rPr>
      </w:pPr>
    </w:p>
    <w:p w14:paraId="415FB5E2" w14:textId="77777777" w:rsidR="00C60E84" w:rsidRPr="00FC1F2C" w:rsidRDefault="00C60E84" w:rsidP="004F09CF">
      <w:pPr>
        <w:pStyle w:val="Heading2"/>
        <w:numPr>
          <w:ilvl w:val="0"/>
          <w:numId w:val="0"/>
        </w:numPr>
        <w:jc w:val="both"/>
        <w:rPr>
          <w:b w:val="0"/>
          <w:sz w:val="22"/>
          <w:szCs w:val="22"/>
        </w:rPr>
      </w:pPr>
      <w:bookmarkStart w:id="115" w:name="_Toc149122019"/>
      <w:r w:rsidRPr="00461D22">
        <w:rPr>
          <w:sz w:val="22"/>
          <w:szCs w:val="22"/>
        </w:rPr>
        <w:t>Appendix 5.  Testing Procedures</w:t>
      </w:r>
      <w:bookmarkEnd w:id="115"/>
    </w:p>
    <w:p w14:paraId="0FD16C22" w14:textId="77777777" w:rsidR="00C60E84" w:rsidRPr="00B77C68" w:rsidRDefault="00C60E84" w:rsidP="004F09CF">
      <w:pPr>
        <w:jc w:val="both"/>
        <w:rPr>
          <w:sz w:val="20"/>
        </w:rPr>
      </w:pPr>
    </w:p>
    <w:p w14:paraId="45BAA510" w14:textId="77777777" w:rsidR="00C60E84" w:rsidRPr="00B77C68"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245B3260" w14:textId="77777777" w:rsidR="00C60E84" w:rsidRPr="00B77C68" w:rsidRDefault="00C60E84" w:rsidP="004F09CF">
      <w:pPr>
        <w:jc w:val="both"/>
        <w:rPr>
          <w:sz w:val="20"/>
        </w:rPr>
      </w:pPr>
    </w:p>
    <w:p w14:paraId="7734A675" w14:textId="77777777" w:rsidR="00EC07BA" w:rsidRPr="00FC1F2C" w:rsidRDefault="00EC07BA" w:rsidP="001838ED">
      <w:pPr>
        <w:pStyle w:val="Heading2"/>
        <w:numPr>
          <w:ilvl w:val="0"/>
          <w:numId w:val="0"/>
        </w:numPr>
        <w:jc w:val="both"/>
        <w:rPr>
          <w:b w:val="0"/>
          <w:sz w:val="20"/>
        </w:rPr>
      </w:pPr>
      <w:bookmarkStart w:id="116" w:name="_Toc149122020"/>
      <w:bookmarkStart w:id="117" w:name="_Hlk105501004"/>
      <w:bookmarkStart w:id="118" w:name="_Hlk105500931"/>
      <w:r w:rsidRPr="00461D22">
        <w:rPr>
          <w:sz w:val="22"/>
          <w:szCs w:val="22"/>
        </w:rPr>
        <w:t>Appendix 6.  Permits to Install</w:t>
      </w:r>
      <w:bookmarkEnd w:id="116"/>
    </w:p>
    <w:p w14:paraId="39E2BC1B" w14:textId="77777777" w:rsidR="00EC07BA" w:rsidRPr="0080590E" w:rsidRDefault="00EC07BA" w:rsidP="001838ED">
      <w:pPr>
        <w:jc w:val="both"/>
        <w:rPr>
          <w:sz w:val="20"/>
        </w:rPr>
      </w:pPr>
    </w:p>
    <w:bookmarkEnd w:id="117"/>
    <w:bookmarkEnd w:id="118"/>
    <w:p w14:paraId="5780095C" w14:textId="222BDE02"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936A76">
        <w:rPr>
          <w:rFonts w:cs="Arial"/>
          <w:sz w:val="20"/>
        </w:rPr>
        <w:t>P0465-2018.</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65F3F333" w14:textId="77777777" w:rsidR="00EC07BA" w:rsidRPr="007713F1" w:rsidRDefault="00EC07BA" w:rsidP="001838ED">
      <w:pPr>
        <w:jc w:val="both"/>
        <w:rPr>
          <w:rFonts w:cs="Arial"/>
          <w:sz w:val="20"/>
        </w:rPr>
      </w:pPr>
    </w:p>
    <w:p w14:paraId="5AC5D121" w14:textId="3B3F6702" w:rsidR="00EC07BA" w:rsidRPr="003C19DE" w:rsidRDefault="00EC07BA" w:rsidP="001838ED">
      <w:pPr>
        <w:jc w:val="both"/>
        <w:rPr>
          <w:rFonts w:cs="Arial"/>
          <w:sz w:val="20"/>
        </w:rPr>
      </w:pPr>
      <w:r w:rsidRPr="00903ACF">
        <w:rPr>
          <w:rFonts w:cs="Arial"/>
          <w:sz w:val="20"/>
        </w:rPr>
        <w:t>Source-Wide PTI No MI-PTI-</w:t>
      </w:r>
      <w:r w:rsidR="00967B8A">
        <w:rPr>
          <w:rFonts w:cs="Arial"/>
          <w:sz w:val="20"/>
        </w:rPr>
        <w:t>P0465-201</w:t>
      </w:r>
      <w:r w:rsidR="00967B8A" w:rsidRPr="000E1FEE">
        <w:rPr>
          <w:rFonts w:cs="Arial"/>
          <w:sz w:val="20"/>
        </w:rPr>
        <w:t>8</w:t>
      </w:r>
      <w:r w:rsidRPr="000E1FEE">
        <w:rPr>
          <w:rFonts w:cs="Arial"/>
          <w:sz w:val="20"/>
        </w:rPr>
        <w:t xml:space="preserve"> i</w:t>
      </w:r>
      <w:r w:rsidRPr="00903ACF">
        <w:rPr>
          <w:rFonts w:cs="Arial"/>
          <w:sz w:val="20"/>
        </w:rPr>
        <w:t>s being reissued as Source-Wide PTI No. MI-PTI-</w:t>
      </w:r>
      <w:r w:rsidR="00967B8A">
        <w:rPr>
          <w:rFonts w:cs="Arial"/>
          <w:sz w:val="20"/>
        </w:rPr>
        <w:t>P0465-20</w:t>
      </w:r>
      <w:r w:rsidR="00351605">
        <w:rPr>
          <w:rFonts w:cs="Arial"/>
          <w:sz w:val="20"/>
        </w:rPr>
        <w:t>23</w:t>
      </w:r>
      <w:r w:rsidR="00967B8A">
        <w:rPr>
          <w:rFonts w:cs="Arial"/>
          <w:sz w:val="20"/>
        </w:rPr>
        <w:t>.</w:t>
      </w:r>
    </w:p>
    <w:p w14:paraId="3882B66C" w14:textId="77777777" w:rsidR="00EC07BA" w:rsidRPr="00903ACF"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EC07BA" w:rsidRPr="001D53D9" w14:paraId="54866833" w14:textId="77777777" w:rsidTr="000C3F1E">
        <w:tc>
          <w:tcPr>
            <w:tcW w:w="697" w:type="pct"/>
            <w:tcBorders>
              <w:top w:val="double" w:sz="6" w:space="0" w:color="auto"/>
              <w:left w:val="double" w:sz="6" w:space="0" w:color="auto"/>
              <w:bottom w:val="double" w:sz="6" w:space="0" w:color="auto"/>
            </w:tcBorders>
            <w:shd w:val="clear" w:color="auto" w:fill="E0E0E0"/>
          </w:tcPr>
          <w:p w14:paraId="099D171E"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6A8C911E" w14:textId="77777777" w:rsidR="00EC07BA" w:rsidRPr="001D53D9" w:rsidRDefault="00EC07BA" w:rsidP="001838ED">
            <w:pPr>
              <w:jc w:val="center"/>
              <w:rPr>
                <w:rFonts w:cs="Arial"/>
                <w:b/>
                <w:sz w:val="20"/>
              </w:rPr>
            </w:pPr>
            <w:r w:rsidRPr="001D53D9">
              <w:rPr>
                <w:rFonts w:cs="Arial"/>
                <w:b/>
                <w:sz w:val="20"/>
              </w:rPr>
              <w:t>ROP Revision</w:t>
            </w:r>
          </w:p>
          <w:p w14:paraId="2DA82715"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26F01BC9"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6466A89D" w14:textId="77777777" w:rsidR="00EC07BA" w:rsidRPr="001D53D9" w:rsidRDefault="00EC07BA" w:rsidP="001838ED">
            <w:pPr>
              <w:jc w:val="center"/>
              <w:rPr>
                <w:rFonts w:cs="Arial"/>
                <w:b/>
                <w:sz w:val="20"/>
              </w:rPr>
            </w:pPr>
            <w:r w:rsidRPr="001D53D9">
              <w:rPr>
                <w:rFonts w:cs="Arial"/>
                <w:b/>
                <w:sz w:val="20"/>
              </w:rPr>
              <w:t>Corresponding Emission Unit(s) or</w:t>
            </w:r>
          </w:p>
          <w:p w14:paraId="515F6A86"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3382C985" w14:textId="77777777" w:rsidTr="000C3F1E">
        <w:tc>
          <w:tcPr>
            <w:tcW w:w="697" w:type="pct"/>
            <w:tcBorders>
              <w:top w:val="double" w:sz="6" w:space="0" w:color="auto"/>
              <w:left w:val="double" w:sz="6" w:space="0" w:color="auto"/>
            </w:tcBorders>
            <w:shd w:val="clear" w:color="auto" w:fill="auto"/>
          </w:tcPr>
          <w:p w14:paraId="43585E58" w14:textId="04AF21F7" w:rsidR="00EC07BA" w:rsidRPr="001D53D9" w:rsidRDefault="007E006F" w:rsidP="001838ED">
            <w:pPr>
              <w:rPr>
                <w:rFonts w:cs="Arial"/>
                <w:sz w:val="20"/>
              </w:rPr>
            </w:pPr>
            <w:r>
              <w:rPr>
                <w:rFonts w:cs="Arial"/>
                <w:sz w:val="20"/>
              </w:rPr>
              <w:t>NA</w:t>
            </w:r>
          </w:p>
        </w:tc>
        <w:tc>
          <w:tcPr>
            <w:tcW w:w="1261" w:type="pct"/>
            <w:tcBorders>
              <w:top w:val="double" w:sz="6" w:space="0" w:color="auto"/>
            </w:tcBorders>
            <w:shd w:val="clear" w:color="auto" w:fill="auto"/>
          </w:tcPr>
          <w:p w14:paraId="30282C70" w14:textId="77777777" w:rsidR="00EC07BA" w:rsidRPr="001D53D9" w:rsidRDefault="00EC07BA" w:rsidP="001838ED">
            <w:pPr>
              <w:rPr>
                <w:rFonts w:cs="Arial"/>
                <w:sz w:val="20"/>
              </w:rPr>
            </w:pPr>
          </w:p>
        </w:tc>
        <w:tc>
          <w:tcPr>
            <w:tcW w:w="1955" w:type="pct"/>
            <w:tcBorders>
              <w:top w:val="double" w:sz="6" w:space="0" w:color="auto"/>
            </w:tcBorders>
            <w:shd w:val="clear" w:color="auto" w:fill="auto"/>
          </w:tcPr>
          <w:p w14:paraId="103D8FB2" w14:textId="77777777" w:rsidR="00EC07BA" w:rsidRPr="001D53D9" w:rsidRDefault="00EC07BA" w:rsidP="008F6D06">
            <w:pPr>
              <w:jc w:val="both"/>
              <w:rPr>
                <w:rFonts w:cs="Arial"/>
                <w:sz w:val="20"/>
              </w:rPr>
            </w:pPr>
          </w:p>
        </w:tc>
        <w:tc>
          <w:tcPr>
            <w:tcW w:w="1087" w:type="pct"/>
            <w:tcBorders>
              <w:top w:val="double" w:sz="6" w:space="0" w:color="auto"/>
              <w:right w:val="double" w:sz="6" w:space="0" w:color="auto"/>
            </w:tcBorders>
            <w:shd w:val="clear" w:color="auto" w:fill="auto"/>
          </w:tcPr>
          <w:p w14:paraId="24BE4C53" w14:textId="77777777" w:rsidR="00EC07BA" w:rsidRPr="001D53D9" w:rsidRDefault="00EC07BA" w:rsidP="001838ED">
            <w:pPr>
              <w:rPr>
                <w:rFonts w:cs="Arial"/>
                <w:sz w:val="20"/>
              </w:rPr>
            </w:pPr>
          </w:p>
        </w:tc>
      </w:tr>
    </w:tbl>
    <w:p w14:paraId="4A0AF6C9" w14:textId="77777777" w:rsidR="00967B8A" w:rsidRDefault="00967B8A" w:rsidP="00967B8A">
      <w:pPr>
        <w:jc w:val="both"/>
        <w:rPr>
          <w:sz w:val="20"/>
        </w:rPr>
      </w:pPr>
    </w:p>
    <w:p w14:paraId="7A812F95" w14:textId="77777777" w:rsidR="00C60E84" w:rsidRPr="00FC1F2C" w:rsidRDefault="00C60E84" w:rsidP="004F09CF">
      <w:pPr>
        <w:pStyle w:val="Heading2"/>
        <w:numPr>
          <w:ilvl w:val="0"/>
          <w:numId w:val="0"/>
        </w:numPr>
        <w:jc w:val="both"/>
        <w:rPr>
          <w:b w:val="0"/>
          <w:sz w:val="20"/>
        </w:rPr>
      </w:pPr>
      <w:bookmarkStart w:id="119" w:name="_Toc149122021"/>
      <w:r w:rsidRPr="00461D22">
        <w:rPr>
          <w:sz w:val="22"/>
          <w:szCs w:val="22"/>
        </w:rPr>
        <w:t>Appendix 7.  Emission Calculations</w:t>
      </w:r>
      <w:bookmarkEnd w:id="119"/>
      <w:r w:rsidRPr="00461D22">
        <w:rPr>
          <w:sz w:val="22"/>
          <w:szCs w:val="22"/>
        </w:rPr>
        <w:t xml:space="preserve"> </w:t>
      </w:r>
    </w:p>
    <w:p w14:paraId="4B1984BB" w14:textId="77777777" w:rsidR="00967B8A" w:rsidRDefault="00967B8A" w:rsidP="00967B8A">
      <w:pPr>
        <w:jc w:val="both"/>
        <w:rPr>
          <w:sz w:val="20"/>
        </w:rPr>
      </w:pPr>
      <w:bookmarkStart w:id="120" w:name="_Toc377276143"/>
      <w:bookmarkStart w:id="121" w:name="_Toc377877183"/>
      <w:bookmarkStart w:id="122" w:name="_Toc382035381"/>
      <w:bookmarkStart w:id="123" w:name="_Toc382726630"/>
      <w:bookmarkStart w:id="124" w:name="_Toc382726705"/>
      <w:bookmarkStart w:id="125" w:name="_Toc382726784"/>
      <w:bookmarkStart w:id="126" w:name="_Toc387818190"/>
      <w:bookmarkStart w:id="127" w:name="_Toc390499900"/>
      <w:bookmarkStart w:id="128" w:name="_Toc390500329"/>
      <w:bookmarkStart w:id="129" w:name="_Toc390504382"/>
      <w:bookmarkStart w:id="130" w:name="_Toc390570172"/>
      <w:bookmarkStart w:id="131" w:name="_Toc391182906"/>
      <w:bookmarkStart w:id="132" w:name="_Toc437238970"/>
      <w:bookmarkStart w:id="133" w:name="_Toc451333047"/>
    </w:p>
    <w:p w14:paraId="2D05E2C2" w14:textId="303199BE" w:rsidR="00967B8A" w:rsidRPr="000E1FEE" w:rsidRDefault="00967B8A" w:rsidP="00967B8A">
      <w:pPr>
        <w:jc w:val="both"/>
        <w:rPr>
          <w:sz w:val="20"/>
        </w:rPr>
      </w:pPr>
      <w:r w:rsidRPr="00B77C68">
        <w:rPr>
          <w:sz w:val="20"/>
        </w:rPr>
        <w:t xml:space="preserve">The permittee shall use the following calculations in conjunction with monitoring, testing or recordkeeping data to determine compliance with the applicable requirements referenced in </w:t>
      </w:r>
      <w:r w:rsidRPr="00B668D5">
        <w:rPr>
          <w:sz w:val="20"/>
        </w:rPr>
        <w:t>FGCTGHRSG, EUFUELHTR, EUAUXBOILER, EUNGENGINE, and EUFPENGINE</w:t>
      </w:r>
      <w:r w:rsidR="000725BB" w:rsidRPr="000E1FEE">
        <w:rPr>
          <w:sz w:val="20"/>
        </w:rPr>
        <w:t>:</w:t>
      </w:r>
      <w:r w:rsidRPr="000E1FEE">
        <w:rPr>
          <w:sz w:val="20"/>
        </w:rPr>
        <w:t xml:space="preserve">  </w:t>
      </w:r>
    </w:p>
    <w:p w14:paraId="55D90ABC" w14:textId="77777777" w:rsidR="00967B8A" w:rsidRPr="0080590E" w:rsidRDefault="00967B8A" w:rsidP="00967B8A">
      <w:pPr>
        <w:jc w:val="both"/>
        <w:rPr>
          <w:sz w:val="20"/>
        </w:rPr>
      </w:pPr>
    </w:p>
    <w:p w14:paraId="027DBB79" w14:textId="77777777" w:rsidR="00967B8A" w:rsidRPr="00963AE9" w:rsidRDefault="00967B8A" w:rsidP="00967B8A">
      <w:pPr>
        <w:tabs>
          <w:tab w:val="left" w:pos="450"/>
        </w:tabs>
        <w:ind w:left="540" w:hanging="540"/>
        <w:jc w:val="center"/>
        <w:rPr>
          <w:rFonts w:cs="Arial"/>
          <w:b/>
          <w:sz w:val="20"/>
        </w:rPr>
      </w:pPr>
      <w:r w:rsidRPr="00963AE9">
        <w:rPr>
          <w:rFonts w:cs="Arial"/>
          <w:b/>
          <w:sz w:val="20"/>
        </w:rPr>
        <w:t>CO</w:t>
      </w:r>
      <w:r w:rsidRPr="00547B2B">
        <w:rPr>
          <w:rFonts w:cs="Arial"/>
          <w:b/>
          <w:sz w:val="20"/>
          <w:vertAlign w:val="subscript"/>
        </w:rPr>
        <w:t>2</w:t>
      </w:r>
      <w:r w:rsidRPr="00963AE9">
        <w:rPr>
          <w:rFonts w:cs="Arial"/>
          <w:b/>
          <w:sz w:val="20"/>
        </w:rPr>
        <w:t>e Emission Calculations</w:t>
      </w:r>
    </w:p>
    <w:p w14:paraId="2C8DB706" w14:textId="77777777" w:rsidR="00967B8A" w:rsidRPr="00963AE9" w:rsidRDefault="00967B8A" w:rsidP="00967B8A">
      <w:pPr>
        <w:rPr>
          <w:sz w:val="20"/>
        </w:rPr>
      </w:pPr>
    </w:p>
    <w:p w14:paraId="53B31F26" w14:textId="77777777" w:rsidR="00967B8A" w:rsidRPr="000859A8" w:rsidRDefault="00967B8A" w:rsidP="00967B8A">
      <w:pPr>
        <w:rPr>
          <w:b/>
          <w:sz w:val="20"/>
        </w:rPr>
      </w:pPr>
      <w:r w:rsidRPr="000859A8">
        <w:rPr>
          <w:b/>
          <w:sz w:val="20"/>
        </w:rPr>
        <w:t xml:space="preserve">For </w:t>
      </w:r>
      <w:r>
        <w:rPr>
          <w:b/>
          <w:sz w:val="20"/>
        </w:rPr>
        <w:t>EUCTGHRSG10 &amp; EUCTGHRSG11</w:t>
      </w:r>
      <w:r w:rsidRPr="000859A8">
        <w:rPr>
          <w:b/>
          <w:sz w:val="20"/>
        </w:rPr>
        <w:t>:</w:t>
      </w:r>
    </w:p>
    <w:p w14:paraId="19BEC79A" w14:textId="77777777" w:rsidR="00967B8A" w:rsidRPr="00963AE9" w:rsidRDefault="00967B8A" w:rsidP="00967B8A">
      <w:pPr>
        <w:rPr>
          <w:sz w:val="20"/>
        </w:rPr>
      </w:pPr>
    </w:p>
    <w:p w14:paraId="46FC2DC5" w14:textId="0A26A79C" w:rsidR="00967B8A" w:rsidRDefault="00967B8A" w:rsidP="00967B8A">
      <w:pPr>
        <w:autoSpaceDE w:val="0"/>
        <w:autoSpaceDN w:val="0"/>
        <w:adjustRightInd w:val="0"/>
        <w:ind w:left="360"/>
        <w:rPr>
          <w:rFonts w:cs="Arial"/>
          <w:sz w:val="20"/>
        </w:rPr>
      </w:pPr>
      <w:r w:rsidRPr="00963AE9">
        <w:rPr>
          <w:rFonts w:cs="Arial"/>
          <w:sz w:val="20"/>
        </w:rPr>
        <w:t>CO</w:t>
      </w:r>
      <w:r w:rsidRPr="00963AE9">
        <w:rPr>
          <w:rFonts w:cs="Arial"/>
          <w:sz w:val="13"/>
          <w:szCs w:val="13"/>
        </w:rPr>
        <w:t>2</w:t>
      </w:r>
      <w:r w:rsidRPr="00963AE9">
        <w:rPr>
          <w:rFonts w:cs="Arial"/>
          <w:sz w:val="20"/>
        </w:rPr>
        <w:t>e emissions</w:t>
      </w:r>
      <w:r>
        <w:rPr>
          <w:rFonts w:cs="Arial"/>
          <w:sz w:val="20"/>
        </w:rPr>
        <w:t xml:space="preserve"> (tons/month) = [(Fuel Usage (</w:t>
      </w:r>
      <w:proofErr w:type="spellStart"/>
      <w:r>
        <w:rPr>
          <w:rFonts w:cs="Arial"/>
          <w:sz w:val="20"/>
        </w:rPr>
        <w:t>MM</w:t>
      </w:r>
      <w:r w:rsidRPr="00963AE9">
        <w:rPr>
          <w:rFonts w:cs="Arial"/>
          <w:sz w:val="20"/>
        </w:rPr>
        <w:t>scf</w:t>
      </w:r>
      <w:proofErr w:type="spellEnd"/>
      <w:r w:rsidRPr="00963AE9">
        <w:rPr>
          <w:rFonts w:cs="Arial"/>
          <w:sz w:val="20"/>
        </w:rPr>
        <w:t>/m</w:t>
      </w:r>
      <w:r>
        <w:rPr>
          <w:rFonts w:cs="Arial"/>
          <w:sz w:val="20"/>
        </w:rPr>
        <w:t>onth) x Higher Heating Value (</w:t>
      </w:r>
      <w:r w:rsidR="00422225">
        <w:rPr>
          <w:rFonts w:cs="Arial"/>
          <w:sz w:val="20"/>
        </w:rPr>
        <w:t>MMBTU</w:t>
      </w:r>
      <w:r>
        <w:rPr>
          <w:rFonts w:cs="Arial"/>
          <w:sz w:val="20"/>
        </w:rPr>
        <w:t>/</w:t>
      </w:r>
      <w:proofErr w:type="spellStart"/>
      <w:r>
        <w:rPr>
          <w:rFonts w:cs="Arial"/>
          <w:sz w:val="20"/>
        </w:rPr>
        <w:t>MM</w:t>
      </w:r>
      <w:r w:rsidRPr="00963AE9">
        <w:rPr>
          <w:rFonts w:cs="Arial"/>
          <w:sz w:val="20"/>
        </w:rPr>
        <w:t>scf</w:t>
      </w:r>
      <w:proofErr w:type="spellEnd"/>
      <w:r w:rsidRPr="00963AE9">
        <w:rPr>
          <w:rFonts w:cs="Arial"/>
          <w:sz w:val="20"/>
        </w:rPr>
        <w:t xml:space="preserve">)) x </w:t>
      </w:r>
    </w:p>
    <w:p w14:paraId="5374BBB4" w14:textId="051A0210" w:rsidR="00967B8A" w:rsidRDefault="00967B8A" w:rsidP="00967B8A">
      <w:pPr>
        <w:autoSpaceDE w:val="0"/>
        <w:autoSpaceDN w:val="0"/>
        <w:adjustRightInd w:val="0"/>
        <w:ind w:left="3240"/>
        <w:rPr>
          <w:rFonts w:cs="Arial"/>
          <w:sz w:val="20"/>
        </w:rPr>
      </w:pP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sidRPr="00963AE9">
        <w:rPr>
          <w:rFonts w:cs="Arial"/>
          <w:sz w:val="20"/>
        </w:rPr>
        <w:t>) x CO</w:t>
      </w:r>
      <w:r w:rsidRPr="00963AE9">
        <w:rPr>
          <w:rFonts w:cs="Arial"/>
          <w:sz w:val="13"/>
          <w:szCs w:val="13"/>
        </w:rPr>
        <w:t xml:space="preserve">2 </w:t>
      </w:r>
      <w:r w:rsidRPr="00963AE9">
        <w:rPr>
          <w:rFonts w:cs="Arial"/>
          <w:sz w:val="20"/>
        </w:rPr>
        <w:t>GWP + CH</w:t>
      </w:r>
      <w:r w:rsidRPr="00963AE9">
        <w:rPr>
          <w:rFonts w:cs="Arial"/>
          <w:sz w:val="13"/>
          <w:szCs w:val="13"/>
        </w:rPr>
        <w:t xml:space="preserve">4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sidRPr="00963AE9">
        <w:rPr>
          <w:rFonts w:cs="Arial"/>
          <w:sz w:val="20"/>
        </w:rPr>
        <w:t>) x CH</w:t>
      </w:r>
      <w:r w:rsidRPr="00963AE9">
        <w:rPr>
          <w:rFonts w:cs="Arial"/>
          <w:sz w:val="13"/>
          <w:szCs w:val="13"/>
        </w:rPr>
        <w:t>4</w:t>
      </w:r>
      <w:r>
        <w:rPr>
          <w:rFonts w:cs="Arial"/>
          <w:sz w:val="20"/>
        </w:rPr>
        <w:t xml:space="preserve"> G</w:t>
      </w:r>
      <w:r w:rsidRPr="00963AE9">
        <w:rPr>
          <w:rFonts w:cs="Arial"/>
          <w:sz w:val="20"/>
        </w:rPr>
        <w:t xml:space="preserve">WP + </w:t>
      </w:r>
    </w:p>
    <w:p w14:paraId="4051B9C3" w14:textId="0F3267F5" w:rsidR="00967B8A" w:rsidRPr="00F3185D" w:rsidRDefault="00967B8A" w:rsidP="00967B8A">
      <w:pPr>
        <w:autoSpaceDE w:val="0"/>
        <w:autoSpaceDN w:val="0"/>
        <w:adjustRightInd w:val="0"/>
        <w:ind w:left="3240"/>
        <w:rPr>
          <w:rFonts w:cs="Arial"/>
          <w:sz w:val="13"/>
          <w:szCs w:val="13"/>
        </w:rPr>
      </w:pPr>
      <w:r w:rsidRPr="00963AE9">
        <w:rPr>
          <w:rFonts w:cs="Arial"/>
          <w:sz w:val="20"/>
        </w:rPr>
        <w:t>N</w:t>
      </w:r>
      <w:r w:rsidRPr="00963AE9">
        <w:rPr>
          <w:rFonts w:cs="Arial"/>
          <w:sz w:val="13"/>
          <w:szCs w:val="13"/>
        </w:rPr>
        <w:t>2</w:t>
      </w:r>
      <w:r>
        <w:rPr>
          <w:rFonts w:cs="Arial"/>
          <w:sz w:val="20"/>
        </w:rPr>
        <w:t>O EF (</w:t>
      </w:r>
      <w:proofErr w:type="spellStart"/>
      <w:r>
        <w:rPr>
          <w:rFonts w:cs="Arial"/>
          <w:sz w:val="20"/>
        </w:rPr>
        <w:t>lb</w:t>
      </w:r>
      <w:proofErr w:type="spellEnd"/>
      <w:r>
        <w:rPr>
          <w:rFonts w:cs="Arial"/>
          <w:sz w:val="20"/>
        </w:rPr>
        <w:t>/</w:t>
      </w:r>
      <w:r w:rsidR="00422225">
        <w:rPr>
          <w:rFonts w:cs="Arial"/>
          <w:sz w:val="20"/>
        </w:rPr>
        <w:t>MMBTU</w:t>
      </w:r>
      <w:r w:rsidRPr="00963AE9">
        <w:rPr>
          <w:rFonts w:cs="Arial"/>
          <w:sz w:val="20"/>
        </w:rPr>
        <w:t>) x N</w:t>
      </w:r>
      <w:r w:rsidRPr="00963AE9">
        <w:rPr>
          <w:rFonts w:cs="Arial"/>
          <w:sz w:val="13"/>
          <w:szCs w:val="13"/>
        </w:rPr>
        <w:t>2</w:t>
      </w:r>
      <w:r w:rsidRPr="00963AE9">
        <w:rPr>
          <w:rFonts w:cs="Arial"/>
          <w:sz w:val="20"/>
        </w:rPr>
        <w:t>O GWP)] x 1/2000 (ton/</w:t>
      </w:r>
      <w:proofErr w:type="spellStart"/>
      <w:r w:rsidRPr="00963AE9">
        <w:rPr>
          <w:rFonts w:cs="Arial"/>
          <w:sz w:val="20"/>
        </w:rPr>
        <w:t>lb</w:t>
      </w:r>
      <w:proofErr w:type="spellEnd"/>
      <w:r w:rsidRPr="00963AE9">
        <w:rPr>
          <w:rFonts w:cs="Arial"/>
          <w:sz w:val="20"/>
        </w:rPr>
        <w:t>)</w:t>
      </w:r>
    </w:p>
    <w:p w14:paraId="165BDE8E" w14:textId="56DB7077" w:rsidR="000725BB" w:rsidRDefault="000725BB">
      <w:pPr>
        <w:rPr>
          <w:rFonts w:cs="Arial"/>
          <w:sz w:val="20"/>
        </w:rPr>
      </w:pPr>
    </w:p>
    <w:p w14:paraId="5D75B7D7" w14:textId="77777777" w:rsidR="00967B8A" w:rsidRPr="007A7F83" w:rsidRDefault="00967B8A" w:rsidP="00967B8A">
      <w:pPr>
        <w:autoSpaceDE w:val="0"/>
        <w:autoSpaceDN w:val="0"/>
        <w:adjustRightInd w:val="0"/>
        <w:ind w:left="360"/>
        <w:rPr>
          <w:rFonts w:cs="Arial"/>
          <w:sz w:val="20"/>
        </w:rPr>
      </w:pPr>
      <w:r w:rsidRPr="007A7F83">
        <w:rPr>
          <w:rFonts w:cs="Arial"/>
          <w:sz w:val="20"/>
        </w:rPr>
        <w:t>Where:</w:t>
      </w:r>
    </w:p>
    <w:p w14:paraId="081A8D2C"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Fuel Usage (</w:t>
      </w:r>
      <w:proofErr w:type="spellStart"/>
      <w:r w:rsidRPr="007A7F83">
        <w:rPr>
          <w:rFonts w:cs="Arial"/>
          <w:sz w:val="20"/>
        </w:rPr>
        <w:t>mmscf</w:t>
      </w:r>
      <w:proofErr w:type="spellEnd"/>
      <w:r w:rsidRPr="007A7F83">
        <w:rPr>
          <w:rFonts w:cs="Arial"/>
          <w:sz w:val="20"/>
        </w:rPr>
        <w:t>/month) = monthly fuel usage data from fuel flow meter</w:t>
      </w:r>
    </w:p>
    <w:p w14:paraId="7DA69132" w14:textId="68B8BC91" w:rsidR="00967B8A" w:rsidRPr="007A7F83" w:rsidRDefault="00967B8A" w:rsidP="000E1FEE">
      <w:pPr>
        <w:autoSpaceDE w:val="0"/>
        <w:autoSpaceDN w:val="0"/>
        <w:adjustRightInd w:val="0"/>
        <w:ind w:left="360"/>
        <w:jc w:val="both"/>
        <w:rPr>
          <w:rFonts w:cs="Arial"/>
          <w:sz w:val="20"/>
        </w:rPr>
      </w:pPr>
      <w:r w:rsidRPr="00F3185D">
        <w:rPr>
          <w:rFonts w:cs="Arial"/>
          <w:sz w:val="20"/>
        </w:rPr>
        <w:t>Heat Content (</w:t>
      </w:r>
      <w:r w:rsidR="00422225">
        <w:rPr>
          <w:rFonts w:cs="Arial"/>
          <w:sz w:val="20"/>
        </w:rPr>
        <w:t>MMBTU</w:t>
      </w:r>
      <w:r w:rsidRPr="00F3185D">
        <w:rPr>
          <w:rFonts w:cs="Arial"/>
          <w:sz w:val="20"/>
        </w:rPr>
        <w:t>/</w:t>
      </w:r>
      <w:proofErr w:type="spellStart"/>
      <w:r w:rsidRPr="00F3185D">
        <w:rPr>
          <w:rFonts w:cs="Arial"/>
          <w:sz w:val="20"/>
        </w:rPr>
        <w:t>mmscf</w:t>
      </w:r>
      <w:proofErr w:type="spellEnd"/>
      <w:r w:rsidRPr="00F3185D">
        <w:rPr>
          <w:rFonts w:cs="Arial"/>
          <w:sz w:val="20"/>
        </w:rPr>
        <w:t>) = standard value in AP-42 for natural gas or supplier data, if available</w:t>
      </w:r>
    </w:p>
    <w:p w14:paraId="7A1D1E8D" w14:textId="25388A7F"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Pr>
          <w:rFonts w:cs="Arial"/>
          <w:sz w:val="20"/>
        </w:rPr>
        <w:t xml:space="preserve">) = emission factor from equipment manufacturer or updated value based on CEMs data, or from the GHG Mandatory Reporting Rule (MRR) 40 CFR Part 98.  </w:t>
      </w:r>
    </w:p>
    <w:p w14:paraId="4A29FCEF"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EF (</w:t>
      </w:r>
      <w:proofErr w:type="spellStart"/>
      <w:r w:rsidRPr="007A7F83">
        <w:rPr>
          <w:rFonts w:cs="Arial"/>
          <w:sz w:val="20"/>
        </w:rPr>
        <w:t>lb</w:t>
      </w:r>
      <w:proofErr w:type="spellEnd"/>
      <w:r w:rsidRPr="007A7F83">
        <w:rPr>
          <w:rFonts w:cs="Arial"/>
          <w:sz w:val="20"/>
        </w:rPr>
        <w:t>/</w:t>
      </w:r>
      <w:proofErr w:type="spellStart"/>
      <w:r w:rsidRPr="007A7F83">
        <w:rPr>
          <w:rFonts w:cs="Arial"/>
          <w:sz w:val="20"/>
        </w:rPr>
        <w:t>mm</w:t>
      </w:r>
      <w:r>
        <w:rPr>
          <w:rFonts w:cs="Arial"/>
          <w:sz w:val="20"/>
        </w:rPr>
        <w:t>scf</w:t>
      </w:r>
      <w:proofErr w:type="spellEnd"/>
      <w:r w:rsidRPr="007A7F83">
        <w:rPr>
          <w:rFonts w:cs="Arial"/>
          <w:sz w:val="20"/>
        </w:rPr>
        <w:t xml:space="preserve">) = </w:t>
      </w:r>
      <w:r>
        <w:rPr>
          <w:rFonts w:cs="Arial"/>
          <w:sz w:val="20"/>
        </w:rPr>
        <w:t>emission factor from equipment manufacturer, or from the GHG Mandatory Reporting Rule (MRR) 40 CFR Part 98.</w:t>
      </w:r>
    </w:p>
    <w:p w14:paraId="47D94473" w14:textId="021026B2" w:rsidR="00967B8A" w:rsidRPr="007A7F83" w:rsidRDefault="00967B8A" w:rsidP="000E1FEE">
      <w:pPr>
        <w:autoSpaceDE w:val="0"/>
        <w:autoSpaceDN w:val="0"/>
        <w:adjustRightInd w:val="0"/>
        <w:ind w:left="360"/>
        <w:jc w:val="both"/>
        <w:rPr>
          <w:rFonts w:cs="Arial"/>
          <w:sz w:val="20"/>
        </w:rPr>
      </w:pPr>
      <w:r w:rsidRPr="007A7F83">
        <w:rPr>
          <w:rFonts w:cs="Arial"/>
          <w:sz w:val="20"/>
        </w:rPr>
        <w:t>N</w:t>
      </w:r>
      <w:r w:rsidRPr="007A7F83">
        <w:rPr>
          <w:rFonts w:cs="Arial"/>
          <w:sz w:val="13"/>
          <w:szCs w:val="13"/>
        </w:rPr>
        <w:t>2</w:t>
      </w:r>
      <w:r w:rsidRPr="007A7F83">
        <w:rPr>
          <w:rFonts w:cs="Arial"/>
          <w:sz w:val="20"/>
        </w:rPr>
        <w:t>O EF (</w:t>
      </w:r>
      <w:proofErr w:type="spellStart"/>
      <w:r w:rsidRPr="007A7F83">
        <w:rPr>
          <w:rFonts w:cs="Arial"/>
          <w:sz w:val="20"/>
        </w:rPr>
        <w:t>lb</w:t>
      </w:r>
      <w:proofErr w:type="spellEnd"/>
      <w:r w:rsidRPr="007A7F83">
        <w:rPr>
          <w:rFonts w:cs="Arial"/>
          <w:sz w:val="20"/>
        </w:rPr>
        <w:t>/</w:t>
      </w:r>
      <w:r w:rsidR="00422225">
        <w:rPr>
          <w:rFonts w:cs="Arial"/>
          <w:sz w:val="20"/>
        </w:rPr>
        <w:t>MMBTU</w:t>
      </w:r>
      <w:r w:rsidRPr="007A7F83">
        <w:rPr>
          <w:rFonts w:cs="Arial"/>
          <w:sz w:val="20"/>
        </w:rPr>
        <w:t>) = emission factor</w:t>
      </w:r>
      <w:r>
        <w:rPr>
          <w:rFonts w:cs="Arial"/>
          <w:sz w:val="20"/>
        </w:rPr>
        <w:t>s</w:t>
      </w:r>
      <w:r w:rsidRPr="007A7F83">
        <w:rPr>
          <w:rFonts w:cs="Arial"/>
          <w:sz w:val="20"/>
        </w:rPr>
        <w:t xml:space="preserve"> from </w:t>
      </w:r>
      <w:r>
        <w:rPr>
          <w:rFonts w:cs="Arial"/>
          <w:sz w:val="20"/>
        </w:rPr>
        <w:t>U.S. EPA AP-42 Ch. 3.1 (April 2000), or from the GHG Mandatory Reporting Rule (MRR) 40 CFR Part 98.</w:t>
      </w:r>
    </w:p>
    <w:p w14:paraId="7523D1A1"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7A2E163B"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5517C24E" w14:textId="77777777" w:rsidR="00967B8A" w:rsidRDefault="00967B8A" w:rsidP="000E1FEE">
      <w:pPr>
        <w:ind w:left="360"/>
        <w:jc w:val="both"/>
        <w:rPr>
          <w:sz w:val="20"/>
        </w:rPr>
      </w:pPr>
      <w:r w:rsidRPr="007A7F83">
        <w:rPr>
          <w:rFonts w:cs="Arial"/>
          <w:sz w:val="20"/>
        </w:rPr>
        <w:t>N</w:t>
      </w:r>
      <w:r w:rsidRPr="007A7F83">
        <w:rPr>
          <w:rFonts w:cs="Arial"/>
          <w:sz w:val="13"/>
          <w:szCs w:val="13"/>
        </w:rPr>
        <w:t>2</w:t>
      </w:r>
      <w:r w:rsidRPr="007A7F83">
        <w:rPr>
          <w:rFonts w:cs="Arial"/>
          <w:sz w:val="20"/>
        </w:rPr>
        <w:t xml:space="preserve">O 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2EEDC8EF" w14:textId="77777777" w:rsidR="00967B8A" w:rsidRDefault="00967B8A" w:rsidP="00967B8A">
      <w:pPr>
        <w:rPr>
          <w:sz w:val="20"/>
        </w:rPr>
      </w:pPr>
    </w:p>
    <w:p w14:paraId="7342555C" w14:textId="77777777" w:rsidR="00967B8A" w:rsidRPr="000859A8" w:rsidRDefault="00967B8A" w:rsidP="00967B8A">
      <w:pPr>
        <w:rPr>
          <w:b/>
          <w:sz w:val="20"/>
        </w:rPr>
      </w:pPr>
      <w:r w:rsidRPr="000859A8">
        <w:rPr>
          <w:b/>
          <w:sz w:val="20"/>
        </w:rPr>
        <w:t xml:space="preserve">For </w:t>
      </w:r>
      <w:r w:rsidRPr="004E4D67">
        <w:rPr>
          <w:b/>
          <w:sz w:val="20"/>
        </w:rPr>
        <w:t>EUFUELHTR</w:t>
      </w:r>
      <w:r>
        <w:rPr>
          <w:b/>
          <w:sz w:val="20"/>
        </w:rPr>
        <w:t xml:space="preserve"> and </w:t>
      </w:r>
      <w:r w:rsidRPr="004E4D67">
        <w:rPr>
          <w:b/>
          <w:sz w:val="20"/>
        </w:rPr>
        <w:t>EUAUXBOILER</w:t>
      </w:r>
      <w:r w:rsidRPr="000859A8">
        <w:rPr>
          <w:b/>
          <w:sz w:val="20"/>
        </w:rPr>
        <w:t>:</w:t>
      </w:r>
    </w:p>
    <w:p w14:paraId="52D190C6" w14:textId="77777777" w:rsidR="00967B8A" w:rsidRPr="00963AE9" w:rsidRDefault="00967B8A" w:rsidP="00967B8A">
      <w:pPr>
        <w:rPr>
          <w:sz w:val="20"/>
        </w:rPr>
      </w:pPr>
    </w:p>
    <w:p w14:paraId="4CABDA90" w14:textId="77777777" w:rsidR="00967B8A" w:rsidRDefault="00967B8A" w:rsidP="00967B8A">
      <w:pPr>
        <w:autoSpaceDE w:val="0"/>
        <w:autoSpaceDN w:val="0"/>
        <w:adjustRightInd w:val="0"/>
        <w:ind w:left="360"/>
        <w:rPr>
          <w:rFonts w:cs="Arial"/>
          <w:sz w:val="20"/>
        </w:rPr>
      </w:pPr>
      <w:r w:rsidRPr="00963AE9">
        <w:rPr>
          <w:rFonts w:cs="Arial"/>
          <w:sz w:val="20"/>
        </w:rPr>
        <w:t>CO</w:t>
      </w:r>
      <w:r w:rsidRPr="00963AE9">
        <w:rPr>
          <w:rFonts w:cs="Arial"/>
          <w:sz w:val="13"/>
          <w:szCs w:val="13"/>
        </w:rPr>
        <w:t>2</w:t>
      </w:r>
      <w:r w:rsidRPr="00963AE9">
        <w:rPr>
          <w:rFonts w:cs="Arial"/>
          <w:sz w:val="20"/>
        </w:rPr>
        <w:t>e emissions</w:t>
      </w:r>
      <w:r>
        <w:rPr>
          <w:rFonts w:cs="Arial"/>
          <w:sz w:val="20"/>
        </w:rPr>
        <w:t xml:space="preserve"> (tons/month) = [Fuel Usage (</w:t>
      </w:r>
      <w:proofErr w:type="spellStart"/>
      <w:r>
        <w:rPr>
          <w:rFonts w:cs="Arial"/>
          <w:sz w:val="20"/>
        </w:rPr>
        <w:t>MM</w:t>
      </w:r>
      <w:r w:rsidRPr="00963AE9">
        <w:rPr>
          <w:rFonts w:cs="Arial"/>
          <w:sz w:val="20"/>
        </w:rPr>
        <w:t>scf</w:t>
      </w:r>
      <w:proofErr w:type="spellEnd"/>
      <w:r w:rsidRPr="00963AE9">
        <w:rPr>
          <w:rFonts w:cs="Arial"/>
          <w:sz w:val="20"/>
        </w:rPr>
        <w:t>/m</w:t>
      </w:r>
      <w:r>
        <w:rPr>
          <w:rFonts w:cs="Arial"/>
          <w:sz w:val="20"/>
        </w:rPr>
        <w:t>onth)</w:t>
      </w:r>
      <w:r w:rsidRPr="00963AE9">
        <w:rPr>
          <w:rFonts w:cs="Arial"/>
          <w:sz w:val="20"/>
        </w:rPr>
        <w:t xml:space="preserve"> x</w:t>
      </w:r>
      <w:r>
        <w:rPr>
          <w:rFonts w:cs="Arial"/>
          <w:sz w:val="20"/>
        </w:rPr>
        <w:t xml:space="preserve"> </w:t>
      </w: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proofErr w:type="spellStart"/>
      <w:r>
        <w:rPr>
          <w:rFonts w:cs="Arial"/>
          <w:sz w:val="20"/>
        </w:rPr>
        <w:t>MMscf</w:t>
      </w:r>
      <w:proofErr w:type="spellEnd"/>
      <w:r w:rsidRPr="00963AE9">
        <w:rPr>
          <w:rFonts w:cs="Arial"/>
          <w:sz w:val="20"/>
        </w:rPr>
        <w:t>) x CO</w:t>
      </w:r>
      <w:r w:rsidRPr="00963AE9">
        <w:rPr>
          <w:rFonts w:cs="Arial"/>
          <w:sz w:val="13"/>
          <w:szCs w:val="13"/>
        </w:rPr>
        <w:t xml:space="preserve">2 </w:t>
      </w:r>
      <w:r w:rsidRPr="00963AE9">
        <w:rPr>
          <w:rFonts w:cs="Arial"/>
          <w:sz w:val="20"/>
        </w:rPr>
        <w:t xml:space="preserve">GWP + </w:t>
      </w:r>
    </w:p>
    <w:p w14:paraId="77ECAFF5" w14:textId="77777777" w:rsidR="00967B8A" w:rsidRPr="00963AE9" w:rsidRDefault="00967B8A" w:rsidP="00967B8A">
      <w:pPr>
        <w:autoSpaceDE w:val="0"/>
        <w:autoSpaceDN w:val="0"/>
        <w:adjustRightInd w:val="0"/>
        <w:ind w:left="3240"/>
        <w:rPr>
          <w:rFonts w:cs="Arial"/>
          <w:sz w:val="20"/>
        </w:rPr>
      </w:pPr>
      <w:r w:rsidRPr="00963AE9">
        <w:rPr>
          <w:rFonts w:cs="Arial"/>
          <w:sz w:val="20"/>
        </w:rPr>
        <w:t>CH</w:t>
      </w:r>
      <w:r w:rsidRPr="00963AE9">
        <w:rPr>
          <w:rFonts w:cs="Arial"/>
          <w:sz w:val="13"/>
          <w:szCs w:val="13"/>
        </w:rPr>
        <w:t xml:space="preserve">4 </w:t>
      </w:r>
      <w:r>
        <w:rPr>
          <w:rFonts w:cs="Arial"/>
          <w:sz w:val="20"/>
        </w:rPr>
        <w:t>EF (</w:t>
      </w:r>
      <w:proofErr w:type="spellStart"/>
      <w:r>
        <w:rPr>
          <w:rFonts w:cs="Arial"/>
          <w:sz w:val="20"/>
        </w:rPr>
        <w:t>lb</w:t>
      </w:r>
      <w:proofErr w:type="spellEnd"/>
      <w:r>
        <w:rPr>
          <w:rFonts w:cs="Arial"/>
          <w:sz w:val="20"/>
        </w:rPr>
        <w:t>/</w:t>
      </w:r>
      <w:proofErr w:type="spellStart"/>
      <w:r>
        <w:rPr>
          <w:rFonts w:cs="Arial"/>
          <w:sz w:val="20"/>
        </w:rPr>
        <w:t>MMscf</w:t>
      </w:r>
      <w:proofErr w:type="spellEnd"/>
      <w:r w:rsidRPr="00963AE9">
        <w:rPr>
          <w:rFonts w:cs="Arial"/>
          <w:sz w:val="20"/>
        </w:rPr>
        <w:t>) x CH</w:t>
      </w:r>
      <w:r w:rsidRPr="00963AE9">
        <w:rPr>
          <w:rFonts w:cs="Arial"/>
          <w:sz w:val="13"/>
          <w:szCs w:val="13"/>
        </w:rPr>
        <w:t>4</w:t>
      </w:r>
      <w:r>
        <w:rPr>
          <w:rFonts w:cs="Arial"/>
          <w:sz w:val="20"/>
        </w:rPr>
        <w:t xml:space="preserve"> </w:t>
      </w:r>
      <w:r w:rsidRPr="00963AE9">
        <w:rPr>
          <w:rFonts w:cs="Arial"/>
          <w:sz w:val="20"/>
        </w:rPr>
        <w:t>GWP + N</w:t>
      </w:r>
      <w:r w:rsidRPr="00963AE9">
        <w:rPr>
          <w:rFonts w:cs="Arial"/>
          <w:sz w:val="13"/>
          <w:szCs w:val="13"/>
        </w:rPr>
        <w:t>2</w:t>
      </w:r>
      <w:r>
        <w:rPr>
          <w:rFonts w:cs="Arial"/>
          <w:sz w:val="20"/>
        </w:rPr>
        <w:t>O EF (</w:t>
      </w:r>
      <w:proofErr w:type="spellStart"/>
      <w:r>
        <w:rPr>
          <w:rFonts w:cs="Arial"/>
          <w:sz w:val="20"/>
        </w:rPr>
        <w:t>lb</w:t>
      </w:r>
      <w:proofErr w:type="spellEnd"/>
      <w:r>
        <w:rPr>
          <w:rFonts w:cs="Arial"/>
          <w:sz w:val="20"/>
        </w:rPr>
        <w:t>/</w:t>
      </w:r>
      <w:proofErr w:type="spellStart"/>
      <w:r>
        <w:rPr>
          <w:rFonts w:cs="Arial"/>
          <w:sz w:val="20"/>
        </w:rPr>
        <w:t>MMscf</w:t>
      </w:r>
      <w:proofErr w:type="spellEnd"/>
      <w:r w:rsidRPr="00963AE9">
        <w:rPr>
          <w:rFonts w:cs="Arial"/>
          <w:sz w:val="20"/>
        </w:rPr>
        <w:t>) x N</w:t>
      </w:r>
      <w:r w:rsidRPr="00963AE9">
        <w:rPr>
          <w:rFonts w:cs="Arial"/>
          <w:sz w:val="13"/>
          <w:szCs w:val="13"/>
        </w:rPr>
        <w:t>2</w:t>
      </w:r>
      <w:r w:rsidRPr="00963AE9">
        <w:rPr>
          <w:rFonts w:cs="Arial"/>
          <w:sz w:val="20"/>
        </w:rPr>
        <w:t>O GWP)] x 1/2000 (ton/</w:t>
      </w:r>
      <w:proofErr w:type="spellStart"/>
      <w:r w:rsidRPr="00963AE9">
        <w:rPr>
          <w:rFonts w:cs="Arial"/>
          <w:sz w:val="20"/>
        </w:rPr>
        <w:t>lb</w:t>
      </w:r>
      <w:proofErr w:type="spellEnd"/>
      <w:r w:rsidRPr="00963AE9">
        <w:rPr>
          <w:rFonts w:cs="Arial"/>
          <w:sz w:val="20"/>
        </w:rPr>
        <w:t>)</w:t>
      </w:r>
    </w:p>
    <w:p w14:paraId="4E274E8D" w14:textId="77777777" w:rsidR="00967B8A" w:rsidRPr="00963AE9" w:rsidRDefault="00967B8A" w:rsidP="00967B8A">
      <w:pPr>
        <w:autoSpaceDE w:val="0"/>
        <w:autoSpaceDN w:val="0"/>
        <w:adjustRightInd w:val="0"/>
        <w:ind w:left="360"/>
        <w:rPr>
          <w:rFonts w:cs="Arial"/>
          <w:sz w:val="20"/>
        </w:rPr>
      </w:pPr>
    </w:p>
    <w:p w14:paraId="54FD5D80"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Where:</w:t>
      </w:r>
    </w:p>
    <w:p w14:paraId="16F8CF05"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Fuel Usage (</w:t>
      </w:r>
      <w:proofErr w:type="spellStart"/>
      <w:r w:rsidRPr="007A7F83">
        <w:rPr>
          <w:rFonts w:cs="Arial"/>
          <w:sz w:val="20"/>
        </w:rPr>
        <w:t>mmscf</w:t>
      </w:r>
      <w:proofErr w:type="spellEnd"/>
      <w:r w:rsidRPr="007A7F83">
        <w:rPr>
          <w:rFonts w:cs="Arial"/>
          <w:sz w:val="20"/>
        </w:rPr>
        <w:t>/month) = monthly fuel usage data from fuel flow meter</w:t>
      </w:r>
    </w:p>
    <w:p w14:paraId="622AAC49"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proofErr w:type="spellStart"/>
      <w:r>
        <w:rPr>
          <w:rFonts w:cs="Arial"/>
          <w:sz w:val="20"/>
        </w:rPr>
        <w:t>mmscf</w:t>
      </w:r>
      <w:proofErr w:type="spellEnd"/>
      <w:r>
        <w:rPr>
          <w:rFonts w:cs="Arial"/>
          <w:sz w:val="20"/>
        </w:rPr>
        <w:t xml:space="preserve">) = emission factor from equipment manufacturer (fuel heater), and </w:t>
      </w:r>
      <w:r w:rsidRPr="007A7F83">
        <w:rPr>
          <w:rFonts w:cs="Arial"/>
          <w:sz w:val="20"/>
        </w:rPr>
        <w:t>emission factor</w:t>
      </w:r>
      <w:r>
        <w:rPr>
          <w:rFonts w:cs="Arial"/>
          <w:sz w:val="20"/>
        </w:rPr>
        <w:t>s</w:t>
      </w:r>
      <w:r w:rsidRPr="007A7F83">
        <w:rPr>
          <w:rFonts w:cs="Arial"/>
          <w:sz w:val="20"/>
        </w:rPr>
        <w:t xml:space="preserve"> from </w:t>
      </w:r>
      <w:r>
        <w:rPr>
          <w:rFonts w:cs="Arial"/>
          <w:sz w:val="20"/>
        </w:rPr>
        <w:t>U.S. EPA AP-42 Ch. 1.4 (auxiliary boiler, July 1998), or from the GHG Mandatory Reporting Rule (MRR) 40 CFR Part 98.</w:t>
      </w:r>
    </w:p>
    <w:p w14:paraId="1A205293"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EF (</w:t>
      </w:r>
      <w:proofErr w:type="spellStart"/>
      <w:r w:rsidRPr="007A7F83">
        <w:rPr>
          <w:rFonts w:cs="Arial"/>
          <w:sz w:val="20"/>
        </w:rPr>
        <w:t>lb</w:t>
      </w:r>
      <w:proofErr w:type="spellEnd"/>
      <w:r w:rsidRPr="007A7F83">
        <w:rPr>
          <w:rFonts w:cs="Arial"/>
          <w:sz w:val="20"/>
        </w:rPr>
        <w:t>/</w:t>
      </w:r>
      <w:proofErr w:type="spellStart"/>
      <w:r w:rsidRPr="007A7F83">
        <w:rPr>
          <w:rFonts w:cs="Arial"/>
          <w:sz w:val="20"/>
        </w:rPr>
        <w:t>mm</w:t>
      </w:r>
      <w:r>
        <w:rPr>
          <w:rFonts w:cs="Arial"/>
          <w:sz w:val="20"/>
        </w:rPr>
        <w:t>scf</w:t>
      </w:r>
      <w:proofErr w:type="spellEnd"/>
      <w:r w:rsidRPr="007A7F83">
        <w:rPr>
          <w:rFonts w:cs="Arial"/>
          <w:sz w:val="20"/>
        </w:rPr>
        <w:t>) = emission factor</w:t>
      </w:r>
      <w:r>
        <w:rPr>
          <w:rFonts w:cs="Arial"/>
          <w:sz w:val="20"/>
        </w:rPr>
        <w:t>s</w:t>
      </w:r>
      <w:r w:rsidRPr="007A7F83">
        <w:rPr>
          <w:rFonts w:cs="Arial"/>
          <w:sz w:val="20"/>
        </w:rPr>
        <w:t xml:space="preserve"> from </w:t>
      </w:r>
      <w:r>
        <w:rPr>
          <w:rFonts w:cs="Arial"/>
          <w:sz w:val="20"/>
        </w:rPr>
        <w:t>U.S. EPA AP-42 Ch. 1.4 (fuel heater, and auxiliary boiler, July 1998), or from the GHG Mandatory Reporting Rule (MRR) 40 CFR Part 98.</w:t>
      </w:r>
    </w:p>
    <w:p w14:paraId="650C9403" w14:textId="48BF9FD1" w:rsidR="00967B8A" w:rsidRPr="007A7F83" w:rsidRDefault="00967B8A" w:rsidP="000E1FEE">
      <w:pPr>
        <w:autoSpaceDE w:val="0"/>
        <w:autoSpaceDN w:val="0"/>
        <w:adjustRightInd w:val="0"/>
        <w:ind w:left="360"/>
        <w:jc w:val="both"/>
        <w:rPr>
          <w:rFonts w:cs="Arial"/>
          <w:sz w:val="20"/>
        </w:rPr>
      </w:pPr>
      <w:r w:rsidRPr="007A7F83">
        <w:rPr>
          <w:rFonts w:cs="Arial"/>
          <w:sz w:val="20"/>
        </w:rPr>
        <w:t>N</w:t>
      </w:r>
      <w:r w:rsidRPr="007A7F83">
        <w:rPr>
          <w:rFonts w:cs="Arial"/>
          <w:sz w:val="13"/>
          <w:szCs w:val="13"/>
        </w:rPr>
        <w:t>2</w:t>
      </w:r>
      <w:r w:rsidRPr="007A7F83">
        <w:rPr>
          <w:rFonts w:cs="Arial"/>
          <w:sz w:val="20"/>
        </w:rPr>
        <w:t>O EF (</w:t>
      </w:r>
      <w:proofErr w:type="spellStart"/>
      <w:r w:rsidRPr="007A7F83">
        <w:rPr>
          <w:rFonts w:cs="Arial"/>
          <w:sz w:val="20"/>
        </w:rPr>
        <w:t>lb</w:t>
      </w:r>
      <w:proofErr w:type="spellEnd"/>
      <w:r w:rsidRPr="007A7F83">
        <w:rPr>
          <w:rFonts w:cs="Arial"/>
          <w:sz w:val="20"/>
        </w:rPr>
        <w:t>/</w:t>
      </w:r>
      <w:r w:rsidR="00422225">
        <w:rPr>
          <w:rFonts w:cs="Arial"/>
          <w:sz w:val="20"/>
        </w:rPr>
        <w:t>MMBTU</w:t>
      </w:r>
      <w:r w:rsidRPr="007A7F83">
        <w:rPr>
          <w:rFonts w:cs="Arial"/>
          <w:sz w:val="20"/>
        </w:rPr>
        <w:t>) = emission factor</w:t>
      </w:r>
      <w:r>
        <w:rPr>
          <w:rFonts w:cs="Arial"/>
          <w:sz w:val="20"/>
        </w:rPr>
        <w:t>s</w:t>
      </w:r>
      <w:r w:rsidRPr="007A7F83">
        <w:rPr>
          <w:rFonts w:cs="Arial"/>
          <w:sz w:val="20"/>
        </w:rPr>
        <w:t xml:space="preserve"> from </w:t>
      </w:r>
      <w:r>
        <w:rPr>
          <w:rFonts w:cs="Arial"/>
          <w:sz w:val="20"/>
        </w:rPr>
        <w:t>U.S. EPA AP-42 Ch. 1.4 (fuel heater, and auxiliary boiler, July 1998), or from the GHG Mandatory Reporting Rule (MRR) 40 CFR Part 98.</w:t>
      </w:r>
    </w:p>
    <w:p w14:paraId="2E97234A"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77318C72"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42E5E4F4" w14:textId="77777777" w:rsidR="00967B8A" w:rsidRDefault="00967B8A" w:rsidP="000E1FEE">
      <w:pPr>
        <w:ind w:left="360"/>
        <w:jc w:val="both"/>
        <w:rPr>
          <w:sz w:val="20"/>
        </w:rPr>
      </w:pPr>
      <w:r w:rsidRPr="007A7F83">
        <w:rPr>
          <w:rFonts w:cs="Arial"/>
          <w:sz w:val="20"/>
        </w:rPr>
        <w:t>N</w:t>
      </w:r>
      <w:r w:rsidRPr="007A7F83">
        <w:rPr>
          <w:rFonts w:cs="Arial"/>
          <w:sz w:val="13"/>
          <w:szCs w:val="13"/>
        </w:rPr>
        <w:t>2</w:t>
      </w:r>
      <w:r w:rsidRPr="007A7F83">
        <w:rPr>
          <w:rFonts w:cs="Arial"/>
          <w:sz w:val="20"/>
        </w:rPr>
        <w:t xml:space="preserve">O 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2E2CC026" w14:textId="77777777" w:rsidR="00967B8A" w:rsidRDefault="00967B8A" w:rsidP="000E1FEE">
      <w:pPr>
        <w:jc w:val="both"/>
        <w:rPr>
          <w:b/>
          <w:sz w:val="20"/>
        </w:rPr>
      </w:pPr>
    </w:p>
    <w:p w14:paraId="05D44534" w14:textId="77777777" w:rsidR="00967B8A" w:rsidRPr="000859A8" w:rsidRDefault="00967B8A" w:rsidP="00967B8A">
      <w:pPr>
        <w:rPr>
          <w:b/>
          <w:sz w:val="20"/>
        </w:rPr>
      </w:pPr>
      <w:r w:rsidRPr="000859A8">
        <w:rPr>
          <w:b/>
          <w:sz w:val="20"/>
        </w:rPr>
        <w:t xml:space="preserve">For </w:t>
      </w:r>
      <w:r>
        <w:rPr>
          <w:b/>
          <w:sz w:val="20"/>
        </w:rPr>
        <w:t>EUNGENGINE</w:t>
      </w:r>
      <w:r w:rsidRPr="000859A8">
        <w:rPr>
          <w:b/>
          <w:sz w:val="20"/>
        </w:rPr>
        <w:t>:</w:t>
      </w:r>
    </w:p>
    <w:p w14:paraId="3B6F95BC" w14:textId="77777777" w:rsidR="00967B8A" w:rsidRPr="00963AE9" w:rsidRDefault="00967B8A" w:rsidP="00967B8A">
      <w:pPr>
        <w:rPr>
          <w:sz w:val="20"/>
        </w:rPr>
      </w:pPr>
    </w:p>
    <w:p w14:paraId="42D02FD4" w14:textId="27CA879B" w:rsidR="00967B8A" w:rsidRPr="00963AE9" w:rsidRDefault="00967B8A" w:rsidP="000E1FEE">
      <w:pPr>
        <w:autoSpaceDE w:val="0"/>
        <w:autoSpaceDN w:val="0"/>
        <w:adjustRightInd w:val="0"/>
        <w:ind w:left="360"/>
        <w:jc w:val="both"/>
        <w:rPr>
          <w:rFonts w:cs="Arial"/>
          <w:sz w:val="20"/>
        </w:rPr>
      </w:pPr>
      <w:r w:rsidRPr="00963AE9">
        <w:rPr>
          <w:rFonts w:cs="Arial"/>
          <w:sz w:val="20"/>
        </w:rPr>
        <w:t>CO</w:t>
      </w:r>
      <w:r w:rsidRPr="00963AE9">
        <w:rPr>
          <w:rFonts w:cs="Arial"/>
          <w:sz w:val="13"/>
          <w:szCs w:val="13"/>
        </w:rPr>
        <w:t>2</w:t>
      </w:r>
      <w:r w:rsidRPr="00963AE9">
        <w:rPr>
          <w:rFonts w:cs="Arial"/>
          <w:sz w:val="20"/>
        </w:rPr>
        <w:t>e emissions</w:t>
      </w:r>
      <w:r>
        <w:rPr>
          <w:rFonts w:cs="Arial"/>
          <w:sz w:val="20"/>
        </w:rPr>
        <w:t xml:space="preserve"> (tons/month) = [(Fuel Usage (</w:t>
      </w:r>
      <w:proofErr w:type="spellStart"/>
      <w:r>
        <w:rPr>
          <w:rFonts w:cs="Arial"/>
          <w:sz w:val="20"/>
        </w:rPr>
        <w:t>MM</w:t>
      </w:r>
      <w:r w:rsidRPr="00963AE9">
        <w:rPr>
          <w:rFonts w:cs="Arial"/>
          <w:sz w:val="20"/>
        </w:rPr>
        <w:t>scf</w:t>
      </w:r>
      <w:proofErr w:type="spellEnd"/>
      <w:r w:rsidRPr="00963AE9">
        <w:rPr>
          <w:rFonts w:cs="Arial"/>
          <w:sz w:val="20"/>
        </w:rPr>
        <w:t>/m</w:t>
      </w:r>
      <w:r>
        <w:rPr>
          <w:rFonts w:cs="Arial"/>
          <w:sz w:val="20"/>
        </w:rPr>
        <w:t>onth) x Higher Heating Value (</w:t>
      </w:r>
      <w:r w:rsidR="00422225">
        <w:rPr>
          <w:rFonts w:cs="Arial"/>
          <w:sz w:val="20"/>
        </w:rPr>
        <w:t>MMBTU</w:t>
      </w:r>
      <w:r>
        <w:rPr>
          <w:rFonts w:cs="Arial"/>
          <w:sz w:val="20"/>
        </w:rPr>
        <w:t>/</w:t>
      </w:r>
      <w:proofErr w:type="spellStart"/>
      <w:r>
        <w:rPr>
          <w:rFonts w:cs="Arial"/>
          <w:sz w:val="20"/>
        </w:rPr>
        <w:t>MM</w:t>
      </w:r>
      <w:r w:rsidRPr="00963AE9">
        <w:rPr>
          <w:rFonts w:cs="Arial"/>
          <w:sz w:val="20"/>
        </w:rPr>
        <w:t>scf</w:t>
      </w:r>
      <w:proofErr w:type="spellEnd"/>
      <w:r w:rsidRPr="00963AE9">
        <w:rPr>
          <w:rFonts w:cs="Arial"/>
          <w:sz w:val="20"/>
        </w:rPr>
        <w:t>)) x</w:t>
      </w:r>
    </w:p>
    <w:p w14:paraId="47C7AC62" w14:textId="16F60A84" w:rsidR="00967B8A" w:rsidRPr="00963AE9" w:rsidRDefault="00967B8A" w:rsidP="000E1FEE">
      <w:pPr>
        <w:autoSpaceDE w:val="0"/>
        <w:autoSpaceDN w:val="0"/>
        <w:adjustRightInd w:val="0"/>
        <w:ind w:left="3240"/>
        <w:jc w:val="both"/>
        <w:rPr>
          <w:rFonts w:cs="Arial"/>
          <w:sz w:val="13"/>
          <w:szCs w:val="13"/>
        </w:rPr>
      </w:pP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sidRPr="00963AE9">
        <w:rPr>
          <w:rFonts w:cs="Arial"/>
          <w:sz w:val="20"/>
        </w:rPr>
        <w:t>) x CO</w:t>
      </w:r>
      <w:r w:rsidRPr="00963AE9">
        <w:rPr>
          <w:rFonts w:cs="Arial"/>
          <w:sz w:val="13"/>
          <w:szCs w:val="13"/>
        </w:rPr>
        <w:t xml:space="preserve">2 </w:t>
      </w:r>
      <w:r w:rsidRPr="00963AE9">
        <w:rPr>
          <w:rFonts w:cs="Arial"/>
          <w:sz w:val="20"/>
        </w:rPr>
        <w:t>GWP + CH</w:t>
      </w:r>
      <w:r w:rsidRPr="00963AE9">
        <w:rPr>
          <w:rFonts w:cs="Arial"/>
          <w:sz w:val="13"/>
          <w:szCs w:val="13"/>
        </w:rPr>
        <w:t xml:space="preserve">4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sidRPr="00963AE9">
        <w:rPr>
          <w:rFonts w:cs="Arial"/>
          <w:sz w:val="20"/>
        </w:rPr>
        <w:t>) x CH</w:t>
      </w:r>
      <w:r w:rsidRPr="00963AE9">
        <w:rPr>
          <w:rFonts w:cs="Arial"/>
          <w:sz w:val="13"/>
          <w:szCs w:val="13"/>
        </w:rPr>
        <w:t>4</w:t>
      </w:r>
    </w:p>
    <w:p w14:paraId="522D19AC" w14:textId="35E4D01D" w:rsidR="00967B8A" w:rsidRPr="00963AE9" w:rsidRDefault="00967B8A" w:rsidP="000E1FEE">
      <w:pPr>
        <w:autoSpaceDE w:val="0"/>
        <w:autoSpaceDN w:val="0"/>
        <w:adjustRightInd w:val="0"/>
        <w:ind w:left="2880" w:firstLine="360"/>
        <w:jc w:val="both"/>
        <w:rPr>
          <w:rFonts w:cs="Arial"/>
          <w:sz w:val="20"/>
        </w:rPr>
      </w:pPr>
      <w:r w:rsidRPr="00963AE9">
        <w:rPr>
          <w:rFonts w:cs="Arial"/>
          <w:sz w:val="20"/>
        </w:rPr>
        <w:t>GWP + N</w:t>
      </w:r>
      <w:r w:rsidRPr="00963AE9">
        <w:rPr>
          <w:rFonts w:cs="Arial"/>
          <w:sz w:val="13"/>
          <w:szCs w:val="13"/>
        </w:rPr>
        <w:t>2</w:t>
      </w:r>
      <w:r>
        <w:rPr>
          <w:rFonts w:cs="Arial"/>
          <w:sz w:val="20"/>
        </w:rPr>
        <w:t>O EF (kg/</w:t>
      </w:r>
      <w:r w:rsidR="00422225">
        <w:rPr>
          <w:rFonts w:cs="Arial"/>
          <w:sz w:val="20"/>
        </w:rPr>
        <w:t>MMBTU</w:t>
      </w:r>
      <w:r w:rsidRPr="00963AE9">
        <w:rPr>
          <w:rFonts w:cs="Arial"/>
          <w:sz w:val="20"/>
        </w:rPr>
        <w:t>)</w:t>
      </w:r>
      <w:r>
        <w:rPr>
          <w:rFonts w:cs="Arial"/>
          <w:sz w:val="20"/>
        </w:rPr>
        <w:t xml:space="preserve"> x 2.2046 (</w:t>
      </w:r>
      <w:proofErr w:type="spellStart"/>
      <w:r>
        <w:rPr>
          <w:rFonts w:cs="Arial"/>
          <w:sz w:val="20"/>
        </w:rPr>
        <w:t>lb</w:t>
      </w:r>
      <w:proofErr w:type="spellEnd"/>
      <w:r>
        <w:rPr>
          <w:rFonts w:cs="Arial"/>
          <w:sz w:val="20"/>
        </w:rPr>
        <w:t>/kg)</w:t>
      </w:r>
      <w:r w:rsidRPr="00963AE9">
        <w:rPr>
          <w:rFonts w:cs="Arial"/>
          <w:sz w:val="20"/>
        </w:rPr>
        <w:t xml:space="preserve"> x N</w:t>
      </w:r>
      <w:r w:rsidRPr="00963AE9">
        <w:rPr>
          <w:rFonts w:cs="Arial"/>
          <w:sz w:val="13"/>
          <w:szCs w:val="13"/>
        </w:rPr>
        <w:t>2</w:t>
      </w:r>
      <w:r w:rsidRPr="00963AE9">
        <w:rPr>
          <w:rFonts w:cs="Arial"/>
          <w:sz w:val="20"/>
        </w:rPr>
        <w:t>O GWP)] x 1/2000 (ton/</w:t>
      </w:r>
      <w:proofErr w:type="spellStart"/>
      <w:r w:rsidRPr="00963AE9">
        <w:rPr>
          <w:rFonts w:cs="Arial"/>
          <w:sz w:val="20"/>
        </w:rPr>
        <w:t>lb</w:t>
      </w:r>
      <w:proofErr w:type="spellEnd"/>
      <w:r w:rsidRPr="00963AE9">
        <w:rPr>
          <w:rFonts w:cs="Arial"/>
          <w:sz w:val="20"/>
        </w:rPr>
        <w:t>)</w:t>
      </w:r>
    </w:p>
    <w:p w14:paraId="273EAECE" w14:textId="77777777" w:rsidR="00967B8A" w:rsidRPr="00963AE9" w:rsidRDefault="00967B8A" w:rsidP="000E1FEE">
      <w:pPr>
        <w:autoSpaceDE w:val="0"/>
        <w:autoSpaceDN w:val="0"/>
        <w:adjustRightInd w:val="0"/>
        <w:ind w:left="360"/>
        <w:jc w:val="both"/>
        <w:rPr>
          <w:rFonts w:cs="Arial"/>
          <w:sz w:val="20"/>
        </w:rPr>
      </w:pPr>
    </w:p>
    <w:p w14:paraId="2AC4EE14"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Where:</w:t>
      </w:r>
    </w:p>
    <w:p w14:paraId="5FEE358D"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Fuel Usage (</w:t>
      </w:r>
      <w:proofErr w:type="spellStart"/>
      <w:r w:rsidRPr="007A7F83">
        <w:rPr>
          <w:rFonts w:cs="Arial"/>
          <w:sz w:val="20"/>
        </w:rPr>
        <w:t>mmscf</w:t>
      </w:r>
      <w:proofErr w:type="spellEnd"/>
      <w:r w:rsidRPr="007A7F83">
        <w:rPr>
          <w:rFonts w:cs="Arial"/>
          <w:sz w:val="20"/>
        </w:rPr>
        <w:t>/month) = monthly fuel usage data from fuel flow meter</w:t>
      </w:r>
    </w:p>
    <w:p w14:paraId="50895C94" w14:textId="4E525E51" w:rsidR="00967B8A" w:rsidRPr="007A7F83" w:rsidRDefault="00967B8A" w:rsidP="000E1FEE">
      <w:pPr>
        <w:autoSpaceDE w:val="0"/>
        <w:autoSpaceDN w:val="0"/>
        <w:adjustRightInd w:val="0"/>
        <w:ind w:left="360"/>
        <w:jc w:val="both"/>
        <w:rPr>
          <w:rFonts w:cs="Arial"/>
          <w:sz w:val="20"/>
        </w:rPr>
      </w:pPr>
      <w:r w:rsidRPr="007A7F83">
        <w:rPr>
          <w:rFonts w:cs="Arial"/>
          <w:sz w:val="20"/>
        </w:rPr>
        <w:t>Heat Content (</w:t>
      </w:r>
      <w:r w:rsidR="00422225">
        <w:rPr>
          <w:rFonts w:cs="Arial"/>
          <w:sz w:val="20"/>
        </w:rPr>
        <w:t>MMBTU</w:t>
      </w:r>
      <w:r w:rsidRPr="007A7F83">
        <w:rPr>
          <w:rFonts w:cs="Arial"/>
          <w:sz w:val="20"/>
        </w:rPr>
        <w:t>/</w:t>
      </w:r>
      <w:proofErr w:type="spellStart"/>
      <w:r w:rsidRPr="007A7F83">
        <w:rPr>
          <w:rFonts w:cs="Arial"/>
          <w:sz w:val="20"/>
        </w:rPr>
        <w:t>mmscf</w:t>
      </w:r>
      <w:proofErr w:type="spellEnd"/>
      <w:r w:rsidRPr="007A7F83">
        <w:rPr>
          <w:rFonts w:cs="Arial"/>
          <w:sz w:val="20"/>
        </w:rPr>
        <w:t>) = standard value in AP-42 for natural gas or supplier data, if available</w:t>
      </w:r>
    </w:p>
    <w:p w14:paraId="40B18B5B" w14:textId="6F92B87B"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Pr>
          <w:rFonts w:cs="Arial"/>
          <w:sz w:val="20"/>
        </w:rPr>
        <w:t xml:space="preserve">) = </w:t>
      </w:r>
      <w:r w:rsidRPr="007A7F83">
        <w:rPr>
          <w:rFonts w:cs="Arial"/>
          <w:sz w:val="20"/>
        </w:rPr>
        <w:t xml:space="preserve">emission factor from </w:t>
      </w:r>
      <w:r>
        <w:rPr>
          <w:rFonts w:cs="Arial"/>
          <w:sz w:val="20"/>
        </w:rPr>
        <w:t>U.S. EPA AP-42 Ch. 3.2 (August 2000), or from the GHG Mandatory Reporting Rule (MRR) 40 CFR Part 98.</w:t>
      </w:r>
    </w:p>
    <w:p w14:paraId="763C09FB" w14:textId="1EC46613"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EF (</w:t>
      </w:r>
      <w:proofErr w:type="spellStart"/>
      <w:r w:rsidRPr="007A7F83">
        <w:rPr>
          <w:rFonts w:cs="Arial"/>
          <w:sz w:val="20"/>
        </w:rPr>
        <w:t>lb</w:t>
      </w:r>
      <w:proofErr w:type="spellEnd"/>
      <w:r w:rsidRPr="007A7F83">
        <w:rPr>
          <w:rFonts w:cs="Arial"/>
          <w:sz w:val="20"/>
        </w:rPr>
        <w:t>/</w:t>
      </w:r>
      <w:r w:rsidR="00422225">
        <w:rPr>
          <w:rFonts w:cs="Arial"/>
          <w:sz w:val="20"/>
        </w:rPr>
        <w:t>MMBTU</w:t>
      </w:r>
      <w:r w:rsidRPr="007A7F83">
        <w:rPr>
          <w:rFonts w:cs="Arial"/>
          <w:sz w:val="20"/>
        </w:rPr>
        <w:t>) = emission factor</w:t>
      </w:r>
      <w:r>
        <w:rPr>
          <w:rFonts w:cs="Arial"/>
          <w:sz w:val="20"/>
        </w:rPr>
        <w:t>s</w:t>
      </w:r>
      <w:r w:rsidRPr="007A7F83">
        <w:rPr>
          <w:rFonts w:cs="Arial"/>
          <w:sz w:val="20"/>
        </w:rPr>
        <w:t xml:space="preserve"> from </w:t>
      </w:r>
      <w:r>
        <w:rPr>
          <w:rFonts w:cs="Arial"/>
          <w:sz w:val="20"/>
        </w:rPr>
        <w:t>U.S. EPA AP-42 Ch. 3.2 (August 2000), or from the GHG Mandatory Reporting Rule (MRR) 40 CFR Part 98.</w:t>
      </w:r>
    </w:p>
    <w:p w14:paraId="7857DFE9" w14:textId="5FA471F7" w:rsidR="00967B8A" w:rsidRPr="007A7F83" w:rsidRDefault="00967B8A" w:rsidP="000E1FEE">
      <w:pPr>
        <w:autoSpaceDE w:val="0"/>
        <w:autoSpaceDN w:val="0"/>
        <w:adjustRightInd w:val="0"/>
        <w:ind w:left="360"/>
        <w:jc w:val="both"/>
        <w:rPr>
          <w:rFonts w:cs="Arial"/>
          <w:sz w:val="20"/>
        </w:rPr>
      </w:pPr>
      <w:r w:rsidRPr="007A7F83">
        <w:rPr>
          <w:rFonts w:cs="Arial"/>
          <w:sz w:val="20"/>
        </w:rPr>
        <w:t>N</w:t>
      </w:r>
      <w:r w:rsidRPr="007A7F83">
        <w:rPr>
          <w:rFonts w:cs="Arial"/>
          <w:sz w:val="13"/>
          <w:szCs w:val="13"/>
        </w:rPr>
        <w:t>2</w:t>
      </w:r>
      <w:r w:rsidRPr="007A7F83">
        <w:rPr>
          <w:rFonts w:cs="Arial"/>
          <w:sz w:val="20"/>
        </w:rPr>
        <w:t>O EF (</w:t>
      </w:r>
      <w:r>
        <w:rPr>
          <w:rFonts w:cs="Arial"/>
          <w:sz w:val="20"/>
        </w:rPr>
        <w:t>kg</w:t>
      </w:r>
      <w:r w:rsidRPr="007A7F83">
        <w:rPr>
          <w:rFonts w:cs="Arial"/>
          <w:sz w:val="20"/>
        </w:rPr>
        <w:t>/</w:t>
      </w:r>
      <w:r w:rsidR="00422225">
        <w:rPr>
          <w:rFonts w:cs="Arial"/>
          <w:sz w:val="20"/>
        </w:rPr>
        <w:t>MMBTU</w:t>
      </w:r>
      <w:r w:rsidRPr="007A7F83">
        <w:rPr>
          <w:rFonts w:cs="Arial"/>
          <w:sz w:val="20"/>
        </w:rPr>
        <w:t>) = emission factor</w:t>
      </w:r>
      <w:r>
        <w:rPr>
          <w:rFonts w:cs="Arial"/>
          <w:sz w:val="20"/>
        </w:rPr>
        <w:t>s</w:t>
      </w:r>
      <w:r w:rsidRPr="007A7F83">
        <w:rPr>
          <w:rFonts w:cs="Arial"/>
          <w:sz w:val="20"/>
        </w:rPr>
        <w:t xml:space="preserve"> from </w:t>
      </w:r>
      <w:r>
        <w:rPr>
          <w:rFonts w:cs="Arial"/>
          <w:sz w:val="20"/>
        </w:rPr>
        <w:t>40 CFR Part 98, Subpart C, Table C-2 (January 1, 2014), or from the GHG Mandatory Reporting Rule (MRR) 40 CFR Part 98.</w:t>
      </w:r>
    </w:p>
    <w:p w14:paraId="5E35E60E"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sidRPr="007A7F83">
        <w:rPr>
          <w:rFonts w:cs="Arial"/>
          <w:sz w:val="20"/>
        </w:rPr>
        <w:t>GWP = global warming potential from GHG MRR (40 CFR</w:t>
      </w:r>
      <w:r>
        <w:rPr>
          <w:rFonts w:cs="Arial"/>
          <w:sz w:val="20"/>
        </w:rPr>
        <w:t xml:space="preserve"> Part </w:t>
      </w:r>
      <w:r w:rsidRPr="007A7F83">
        <w:rPr>
          <w:rFonts w:cs="Arial"/>
          <w:sz w:val="20"/>
        </w:rPr>
        <w:t xml:space="preserve">98, Subpart A, </w:t>
      </w:r>
      <w:r>
        <w:rPr>
          <w:rFonts w:cs="Arial"/>
          <w:sz w:val="20"/>
        </w:rPr>
        <w:t>January 1, 2014</w:t>
      </w:r>
      <w:r w:rsidRPr="007A7F83">
        <w:rPr>
          <w:rFonts w:cs="Arial"/>
          <w:sz w:val="20"/>
        </w:rPr>
        <w:t>)</w:t>
      </w:r>
    </w:p>
    <w:p w14:paraId="54C77D07"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04145C80" w14:textId="77777777" w:rsidR="00967B8A" w:rsidRDefault="00967B8A" w:rsidP="000E1FEE">
      <w:pPr>
        <w:ind w:left="360"/>
        <w:jc w:val="both"/>
        <w:rPr>
          <w:sz w:val="20"/>
        </w:rPr>
      </w:pPr>
      <w:r w:rsidRPr="007A7F83">
        <w:rPr>
          <w:rFonts w:cs="Arial"/>
          <w:sz w:val="20"/>
        </w:rPr>
        <w:t>N</w:t>
      </w:r>
      <w:r w:rsidRPr="007A7F83">
        <w:rPr>
          <w:rFonts w:cs="Arial"/>
          <w:sz w:val="13"/>
          <w:szCs w:val="13"/>
        </w:rPr>
        <w:t>2</w:t>
      </w:r>
      <w:r w:rsidRPr="007A7F83">
        <w:rPr>
          <w:rFonts w:cs="Arial"/>
          <w:sz w:val="20"/>
        </w:rPr>
        <w:t xml:space="preserve">O 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0F882C00" w14:textId="7CF67CD4" w:rsidR="00302A7F" w:rsidRDefault="00302A7F">
      <w:pPr>
        <w:rPr>
          <w:sz w:val="20"/>
        </w:rPr>
      </w:pPr>
      <w:r>
        <w:rPr>
          <w:sz w:val="20"/>
        </w:rPr>
        <w:br w:type="page"/>
      </w:r>
    </w:p>
    <w:p w14:paraId="171FBD24" w14:textId="77777777" w:rsidR="00967B8A" w:rsidRDefault="00967B8A" w:rsidP="000E1FEE">
      <w:pPr>
        <w:jc w:val="both"/>
        <w:rPr>
          <w:sz w:val="20"/>
        </w:rPr>
      </w:pPr>
    </w:p>
    <w:p w14:paraId="760CC547" w14:textId="77777777" w:rsidR="00967B8A" w:rsidRPr="000859A8" w:rsidRDefault="00967B8A" w:rsidP="00967B8A">
      <w:pPr>
        <w:keepNext/>
        <w:rPr>
          <w:b/>
          <w:sz w:val="20"/>
        </w:rPr>
      </w:pPr>
      <w:r w:rsidRPr="000859A8">
        <w:rPr>
          <w:b/>
          <w:sz w:val="20"/>
        </w:rPr>
        <w:t xml:space="preserve">For </w:t>
      </w:r>
      <w:r w:rsidRPr="00F3185D">
        <w:rPr>
          <w:b/>
          <w:sz w:val="20"/>
        </w:rPr>
        <w:t>EUFPENGINE</w:t>
      </w:r>
      <w:r w:rsidRPr="000859A8">
        <w:rPr>
          <w:b/>
          <w:sz w:val="20"/>
        </w:rPr>
        <w:t>:</w:t>
      </w:r>
    </w:p>
    <w:p w14:paraId="62F9275B" w14:textId="77777777" w:rsidR="00967B8A" w:rsidRPr="00963AE9" w:rsidRDefault="00967B8A" w:rsidP="00967B8A">
      <w:pPr>
        <w:keepNext/>
        <w:rPr>
          <w:sz w:val="20"/>
        </w:rPr>
      </w:pPr>
    </w:p>
    <w:p w14:paraId="0B67C3ED" w14:textId="17396E4C" w:rsidR="00967B8A" w:rsidRPr="00963AE9" w:rsidRDefault="00967B8A" w:rsidP="00967B8A">
      <w:pPr>
        <w:autoSpaceDE w:val="0"/>
        <w:autoSpaceDN w:val="0"/>
        <w:adjustRightInd w:val="0"/>
        <w:ind w:left="360"/>
        <w:rPr>
          <w:rFonts w:cs="Arial"/>
          <w:sz w:val="20"/>
        </w:rPr>
      </w:pPr>
      <w:r w:rsidRPr="00963AE9">
        <w:rPr>
          <w:rFonts w:cs="Arial"/>
          <w:sz w:val="20"/>
        </w:rPr>
        <w:t>CO</w:t>
      </w:r>
      <w:r w:rsidRPr="00963AE9">
        <w:rPr>
          <w:rFonts w:cs="Arial"/>
          <w:sz w:val="13"/>
          <w:szCs w:val="13"/>
        </w:rPr>
        <w:t>2</w:t>
      </w:r>
      <w:r w:rsidRPr="00963AE9">
        <w:rPr>
          <w:rFonts w:cs="Arial"/>
          <w:sz w:val="20"/>
        </w:rPr>
        <w:t>e emissions</w:t>
      </w:r>
      <w:r>
        <w:rPr>
          <w:rFonts w:cs="Arial"/>
          <w:sz w:val="20"/>
        </w:rPr>
        <w:t xml:space="preserve"> (tons/month) = [(Fuel Usage (gal</w:t>
      </w:r>
      <w:r w:rsidRPr="00963AE9">
        <w:rPr>
          <w:rFonts w:cs="Arial"/>
          <w:sz w:val="20"/>
        </w:rPr>
        <w:t>/m</w:t>
      </w:r>
      <w:r>
        <w:rPr>
          <w:rFonts w:cs="Arial"/>
          <w:sz w:val="20"/>
        </w:rPr>
        <w:t>onth) x Higher Heating Value (</w:t>
      </w:r>
      <w:r w:rsidR="00422225">
        <w:rPr>
          <w:rFonts w:cs="Arial"/>
          <w:sz w:val="20"/>
        </w:rPr>
        <w:t>MMBTU</w:t>
      </w:r>
      <w:r>
        <w:rPr>
          <w:rFonts w:cs="Arial"/>
          <w:sz w:val="20"/>
        </w:rPr>
        <w:t>/gal</w:t>
      </w:r>
      <w:r w:rsidRPr="00963AE9">
        <w:rPr>
          <w:rFonts w:cs="Arial"/>
          <w:sz w:val="20"/>
        </w:rPr>
        <w:t>)) x</w:t>
      </w:r>
    </w:p>
    <w:p w14:paraId="26D403DC" w14:textId="1CC675A5" w:rsidR="00967B8A" w:rsidRPr="00963AE9" w:rsidRDefault="00967B8A" w:rsidP="00967B8A">
      <w:pPr>
        <w:autoSpaceDE w:val="0"/>
        <w:autoSpaceDN w:val="0"/>
        <w:adjustRightInd w:val="0"/>
        <w:ind w:left="3240"/>
        <w:rPr>
          <w:rFonts w:cs="Arial"/>
          <w:sz w:val="20"/>
        </w:rPr>
      </w:pP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sidRPr="00963AE9">
        <w:rPr>
          <w:rFonts w:cs="Arial"/>
          <w:sz w:val="20"/>
        </w:rPr>
        <w:t>) x CO</w:t>
      </w:r>
      <w:r w:rsidRPr="00963AE9">
        <w:rPr>
          <w:rFonts w:cs="Arial"/>
          <w:sz w:val="13"/>
          <w:szCs w:val="13"/>
        </w:rPr>
        <w:t xml:space="preserve">2 </w:t>
      </w:r>
      <w:r w:rsidRPr="00963AE9">
        <w:rPr>
          <w:rFonts w:cs="Arial"/>
          <w:sz w:val="20"/>
        </w:rPr>
        <w:t>GWP + CH</w:t>
      </w:r>
      <w:r w:rsidRPr="00963AE9">
        <w:rPr>
          <w:rFonts w:cs="Arial"/>
          <w:sz w:val="13"/>
          <w:szCs w:val="13"/>
        </w:rPr>
        <w:t xml:space="preserve">4 </w:t>
      </w:r>
      <w:r>
        <w:rPr>
          <w:rFonts w:cs="Arial"/>
          <w:sz w:val="20"/>
        </w:rPr>
        <w:t>EF (kg/</w:t>
      </w:r>
      <w:r w:rsidR="00422225">
        <w:rPr>
          <w:rFonts w:cs="Arial"/>
          <w:sz w:val="20"/>
        </w:rPr>
        <w:t>MMBTU</w:t>
      </w:r>
      <w:r w:rsidRPr="00963AE9">
        <w:rPr>
          <w:rFonts w:cs="Arial"/>
          <w:sz w:val="20"/>
        </w:rPr>
        <w:t>)</w:t>
      </w:r>
      <w:r w:rsidRPr="003D001D">
        <w:rPr>
          <w:rFonts w:cs="Arial"/>
          <w:sz w:val="20"/>
        </w:rPr>
        <w:t xml:space="preserve"> </w:t>
      </w:r>
      <w:r>
        <w:rPr>
          <w:rFonts w:cs="Arial"/>
          <w:sz w:val="20"/>
        </w:rPr>
        <w:t>x 2.2046 (</w:t>
      </w:r>
      <w:proofErr w:type="spellStart"/>
      <w:r>
        <w:rPr>
          <w:rFonts w:cs="Arial"/>
          <w:sz w:val="20"/>
        </w:rPr>
        <w:t>lb</w:t>
      </w:r>
      <w:proofErr w:type="spellEnd"/>
      <w:r>
        <w:rPr>
          <w:rFonts w:cs="Arial"/>
          <w:sz w:val="20"/>
        </w:rPr>
        <w:t>/kg)</w:t>
      </w:r>
      <w:r w:rsidRPr="00963AE9">
        <w:rPr>
          <w:rFonts w:cs="Arial"/>
          <w:sz w:val="20"/>
        </w:rPr>
        <w:t xml:space="preserve"> x CH</w:t>
      </w:r>
      <w:r w:rsidRPr="00963AE9">
        <w:rPr>
          <w:rFonts w:cs="Arial"/>
          <w:sz w:val="13"/>
          <w:szCs w:val="13"/>
        </w:rPr>
        <w:t>4</w:t>
      </w:r>
      <w:r>
        <w:rPr>
          <w:rFonts w:cs="Arial"/>
          <w:sz w:val="13"/>
          <w:szCs w:val="13"/>
        </w:rPr>
        <w:t xml:space="preserve"> </w:t>
      </w:r>
      <w:r w:rsidRPr="00963AE9">
        <w:rPr>
          <w:rFonts w:cs="Arial"/>
          <w:sz w:val="20"/>
        </w:rPr>
        <w:t>GWP + N</w:t>
      </w:r>
      <w:r w:rsidRPr="00963AE9">
        <w:rPr>
          <w:rFonts w:cs="Arial"/>
          <w:sz w:val="13"/>
          <w:szCs w:val="13"/>
        </w:rPr>
        <w:t>2</w:t>
      </w:r>
      <w:r>
        <w:rPr>
          <w:rFonts w:cs="Arial"/>
          <w:sz w:val="20"/>
        </w:rPr>
        <w:t>O EF (kg/</w:t>
      </w:r>
      <w:r w:rsidR="00422225">
        <w:rPr>
          <w:rFonts w:cs="Arial"/>
          <w:sz w:val="20"/>
        </w:rPr>
        <w:t>MMBTU</w:t>
      </w:r>
      <w:r w:rsidRPr="00963AE9">
        <w:rPr>
          <w:rFonts w:cs="Arial"/>
          <w:sz w:val="20"/>
        </w:rPr>
        <w:t xml:space="preserve">) </w:t>
      </w:r>
      <w:r>
        <w:rPr>
          <w:rFonts w:cs="Arial"/>
          <w:sz w:val="20"/>
        </w:rPr>
        <w:t>x 2.2046 (</w:t>
      </w:r>
      <w:proofErr w:type="spellStart"/>
      <w:r>
        <w:rPr>
          <w:rFonts w:cs="Arial"/>
          <w:sz w:val="20"/>
        </w:rPr>
        <w:t>lb</w:t>
      </w:r>
      <w:proofErr w:type="spellEnd"/>
      <w:r>
        <w:rPr>
          <w:rFonts w:cs="Arial"/>
          <w:sz w:val="20"/>
        </w:rPr>
        <w:t>/kg)</w:t>
      </w:r>
      <w:r w:rsidRPr="00963AE9">
        <w:rPr>
          <w:rFonts w:cs="Arial"/>
          <w:sz w:val="20"/>
        </w:rPr>
        <w:t xml:space="preserve"> x N</w:t>
      </w:r>
      <w:r w:rsidRPr="00963AE9">
        <w:rPr>
          <w:rFonts w:cs="Arial"/>
          <w:sz w:val="13"/>
          <w:szCs w:val="13"/>
        </w:rPr>
        <w:t>2</w:t>
      </w:r>
      <w:r w:rsidRPr="00963AE9">
        <w:rPr>
          <w:rFonts w:cs="Arial"/>
          <w:sz w:val="20"/>
        </w:rPr>
        <w:t>O GWP)] x 1/2000 (ton/</w:t>
      </w:r>
      <w:proofErr w:type="spellStart"/>
      <w:r w:rsidRPr="00963AE9">
        <w:rPr>
          <w:rFonts w:cs="Arial"/>
          <w:sz w:val="20"/>
        </w:rPr>
        <w:t>lb</w:t>
      </w:r>
      <w:proofErr w:type="spellEnd"/>
      <w:r w:rsidRPr="00963AE9">
        <w:rPr>
          <w:rFonts w:cs="Arial"/>
          <w:sz w:val="20"/>
        </w:rPr>
        <w:t>)</w:t>
      </w:r>
    </w:p>
    <w:p w14:paraId="2EA4E192" w14:textId="77777777" w:rsidR="00967B8A" w:rsidRPr="00963AE9" w:rsidRDefault="00967B8A" w:rsidP="00967B8A">
      <w:pPr>
        <w:autoSpaceDE w:val="0"/>
        <w:autoSpaceDN w:val="0"/>
        <w:adjustRightInd w:val="0"/>
        <w:ind w:left="360"/>
        <w:rPr>
          <w:rFonts w:cs="Arial"/>
          <w:sz w:val="20"/>
        </w:rPr>
      </w:pPr>
    </w:p>
    <w:p w14:paraId="066E5EEE"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Where:</w:t>
      </w:r>
    </w:p>
    <w:p w14:paraId="533C8F7A"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Fuel Usage (</w:t>
      </w:r>
      <w:r>
        <w:rPr>
          <w:rFonts w:cs="Arial"/>
          <w:sz w:val="20"/>
        </w:rPr>
        <w:t>gal</w:t>
      </w:r>
      <w:r w:rsidRPr="007A7F83">
        <w:rPr>
          <w:rFonts w:cs="Arial"/>
          <w:sz w:val="20"/>
        </w:rPr>
        <w:t xml:space="preserve">/month) = monthly fuel usage data </w:t>
      </w:r>
      <w:r>
        <w:rPr>
          <w:rFonts w:cs="Arial"/>
          <w:sz w:val="20"/>
        </w:rPr>
        <w:t>recorded in a manner approved by the District Supervisor</w:t>
      </w:r>
    </w:p>
    <w:p w14:paraId="55590BF1" w14:textId="1549FFF4" w:rsidR="00967B8A" w:rsidRPr="007A7F83" w:rsidRDefault="00967B8A" w:rsidP="000E1FEE">
      <w:pPr>
        <w:autoSpaceDE w:val="0"/>
        <w:autoSpaceDN w:val="0"/>
        <w:adjustRightInd w:val="0"/>
        <w:ind w:left="360"/>
        <w:jc w:val="both"/>
        <w:rPr>
          <w:rFonts w:cs="Arial"/>
          <w:sz w:val="20"/>
        </w:rPr>
      </w:pPr>
      <w:r w:rsidRPr="007A7F83">
        <w:rPr>
          <w:rFonts w:cs="Arial"/>
          <w:sz w:val="20"/>
        </w:rPr>
        <w:t>Heat Content (</w:t>
      </w:r>
      <w:r w:rsidR="00422225">
        <w:rPr>
          <w:rFonts w:cs="Arial"/>
          <w:sz w:val="20"/>
        </w:rPr>
        <w:t>MMBTU</w:t>
      </w:r>
      <w:r w:rsidRPr="007A7F83">
        <w:rPr>
          <w:rFonts w:cs="Arial"/>
          <w:sz w:val="20"/>
        </w:rPr>
        <w:t>/</w:t>
      </w:r>
      <w:r>
        <w:rPr>
          <w:rFonts w:cs="Arial"/>
          <w:sz w:val="20"/>
        </w:rPr>
        <w:t>gal</w:t>
      </w:r>
      <w:r w:rsidRPr="007A7F83">
        <w:rPr>
          <w:rFonts w:cs="Arial"/>
          <w:sz w:val="20"/>
        </w:rPr>
        <w:t xml:space="preserve">) = standard value in AP-42 for </w:t>
      </w:r>
      <w:r>
        <w:rPr>
          <w:rFonts w:cs="Arial"/>
          <w:sz w:val="20"/>
        </w:rPr>
        <w:t>diesel</w:t>
      </w:r>
      <w:r w:rsidRPr="007A7F83">
        <w:rPr>
          <w:rFonts w:cs="Arial"/>
          <w:sz w:val="20"/>
        </w:rPr>
        <w:t xml:space="preserve"> or supplier data, if available</w:t>
      </w:r>
    </w:p>
    <w:p w14:paraId="542C0779" w14:textId="19CC0929"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Pr>
          <w:rFonts w:cs="Arial"/>
          <w:sz w:val="20"/>
        </w:rPr>
        <w:t>EF (</w:t>
      </w:r>
      <w:proofErr w:type="spellStart"/>
      <w:r>
        <w:rPr>
          <w:rFonts w:cs="Arial"/>
          <w:sz w:val="20"/>
        </w:rPr>
        <w:t>lb</w:t>
      </w:r>
      <w:proofErr w:type="spellEnd"/>
      <w:r>
        <w:rPr>
          <w:rFonts w:cs="Arial"/>
          <w:sz w:val="20"/>
        </w:rPr>
        <w:t>/</w:t>
      </w:r>
      <w:r w:rsidR="00422225">
        <w:rPr>
          <w:rFonts w:cs="Arial"/>
          <w:sz w:val="20"/>
        </w:rPr>
        <w:t>MMBTU</w:t>
      </w:r>
      <w:r>
        <w:rPr>
          <w:rFonts w:cs="Arial"/>
          <w:sz w:val="20"/>
        </w:rPr>
        <w:t xml:space="preserve">) = </w:t>
      </w:r>
      <w:r w:rsidRPr="007A7F83">
        <w:rPr>
          <w:rFonts w:cs="Arial"/>
          <w:sz w:val="20"/>
        </w:rPr>
        <w:t xml:space="preserve">emission factor from </w:t>
      </w:r>
      <w:r>
        <w:rPr>
          <w:rFonts w:cs="Arial"/>
          <w:sz w:val="20"/>
        </w:rPr>
        <w:t>U.S. EPA AP-42 Ch. 3.3 (diesel fire pump, October 1996), or from the GHG Mandatory Reporting Rule (MRR) 40 CFR Part 98.</w:t>
      </w:r>
    </w:p>
    <w:p w14:paraId="38278E84" w14:textId="515E37F3"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EF (</w:t>
      </w:r>
      <w:r>
        <w:rPr>
          <w:rFonts w:cs="Arial"/>
          <w:sz w:val="20"/>
        </w:rPr>
        <w:t>kg</w:t>
      </w:r>
      <w:r w:rsidRPr="007A7F83">
        <w:rPr>
          <w:rFonts w:cs="Arial"/>
          <w:sz w:val="20"/>
        </w:rPr>
        <w:t>/</w:t>
      </w:r>
      <w:r w:rsidR="00422225">
        <w:rPr>
          <w:rFonts w:cs="Arial"/>
          <w:sz w:val="20"/>
        </w:rPr>
        <w:t>MMBTU</w:t>
      </w:r>
      <w:r w:rsidRPr="007A7F83">
        <w:rPr>
          <w:rFonts w:cs="Arial"/>
          <w:sz w:val="20"/>
        </w:rPr>
        <w:t xml:space="preserve">) = emission factor from </w:t>
      </w:r>
      <w:r>
        <w:rPr>
          <w:rFonts w:cs="Arial"/>
          <w:sz w:val="20"/>
        </w:rPr>
        <w:t>U.S. EPA AP-42 Ch. 3.3 (diesel fire pump, October 1996), or from the GHG Mandatory Reporting Rule (MRR) 40 CFR Part 98.</w:t>
      </w:r>
    </w:p>
    <w:p w14:paraId="60932476" w14:textId="0072155E" w:rsidR="00967B8A" w:rsidRDefault="00967B8A" w:rsidP="000E1FEE">
      <w:pPr>
        <w:autoSpaceDE w:val="0"/>
        <w:autoSpaceDN w:val="0"/>
        <w:adjustRightInd w:val="0"/>
        <w:ind w:left="360"/>
        <w:jc w:val="both"/>
        <w:rPr>
          <w:rFonts w:cs="Arial"/>
          <w:sz w:val="20"/>
        </w:rPr>
      </w:pPr>
      <w:r w:rsidRPr="007A7F83">
        <w:rPr>
          <w:rFonts w:cs="Arial"/>
          <w:sz w:val="20"/>
        </w:rPr>
        <w:t>N</w:t>
      </w:r>
      <w:r w:rsidRPr="007A7F83">
        <w:rPr>
          <w:rFonts w:cs="Arial"/>
          <w:sz w:val="13"/>
          <w:szCs w:val="13"/>
        </w:rPr>
        <w:t>2</w:t>
      </w:r>
      <w:r w:rsidRPr="007A7F83">
        <w:rPr>
          <w:rFonts w:cs="Arial"/>
          <w:sz w:val="20"/>
        </w:rPr>
        <w:t>O EF (</w:t>
      </w:r>
      <w:r>
        <w:rPr>
          <w:rFonts w:cs="Arial"/>
          <w:sz w:val="20"/>
        </w:rPr>
        <w:t>kg</w:t>
      </w:r>
      <w:r w:rsidRPr="007A7F83">
        <w:rPr>
          <w:rFonts w:cs="Arial"/>
          <w:sz w:val="20"/>
        </w:rPr>
        <w:t>/</w:t>
      </w:r>
      <w:r w:rsidR="00422225">
        <w:rPr>
          <w:rFonts w:cs="Arial"/>
          <w:sz w:val="20"/>
        </w:rPr>
        <w:t>MMBTU</w:t>
      </w:r>
      <w:r w:rsidRPr="007A7F83">
        <w:rPr>
          <w:rFonts w:cs="Arial"/>
          <w:sz w:val="20"/>
        </w:rPr>
        <w:t xml:space="preserve">) = emission factor from </w:t>
      </w:r>
      <w:r>
        <w:rPr>
          <w:rFonts w:cs="Arial"/>
          <w:sz w:val="20"/>
        </w:rPr>
        <w:t>U.S. EPA AP-42 Ch. 3.3 (diesel fire pump, October 1996), or from the GHG Mandatory Reporting Rule (MRR) 40 CFR Part 98.</w:t>
      </w:r>
    </w:p>
    <w:p w14:paraId="07EA99CA"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CO</w:t>
      </w:r>
      <w:r w:rsidRPr="007A7F83">
        <w:rPr>
          <w:rFonts w:cs="Arial"/>
          <w:sz w:val="13"/>
          <w:szCs w:val="13"/>
        </w:rPr>
        <w:t xml:space="preserve">2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4E1A8278" w14:textId="77777777" w:rsidR="00967B8A" w:rsidRPr="007A7F83" w:rsidRDefault="00967B8A" w:rsidP="000E1FEE">
      <w:pPr>
        <w:autoSpaceDE w:val="0"/>
        <w:autoSpaceDN w:val="0"/>
        <w:adjustRightInd w:val="0"/>
        <w:ind w:left="360"/>
        <w:jc w:val="both"/>
        <w:rPr>
          <w:rFonts w:cs="Arial"/>
          <w:sz w:val="20"/>
        </w:rPr>
      </w:pPr>
      <w:r w:rsidRPr="007A7F83">
        <w:rPr>
          <w:rFonts w:cs="Arial"/>
          <w:sz w:val="20"/>
        </w:rPr>
        <w:t>CH</w:t>
      </w:r>
      <w:r w:rsidRPr="007A7F83">
        <w:rPr>
          <w:rFonts w:cs="Arial"/>
          <w:sz w:val="13"/>
          <w:szCs w:val="13"/>
        </w:rPr>
        <w:t xml:space="preserve">4 </w:t>
      </w:r>
      <w:r w:rsidRPr="007A7F83">
        <w:rPr>
          <w:rFonts w:cs="Arial"/>
          <w:sz w:val="20"/>
        </w:rPr>
        <w:t xml:space="preserve">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6A0C1640" w14:textId="2C3D1FE2" w:rsidR="00967B8A" w:rsidRDefault="00967B8A" w:rsidP="000E1FEE">
      <w:pPr>
        <w:ind w:left="360"/>
        <w:jc w:val="both"/>
        <w:rPr>
          <w:rFonts w:cs="Arial"/>
          <w:sz w:val="20"/>
        </w:rPr>
      </w:pPr>
      <w:r w:rsidRPr="007A7F83">
        <w:rPr>
          <w:rFonts w:cs="Arial"/>
          <w:sz w:val="20"/>
        </w:rPr>
        <w:t>N</w:t>
      </w:r>
      <w:r w:rsidRPr="007A7F83">
        <w:rPr>
          <w:rFonts w:cs="Arial"/>
          <w:sz w:val="13"/>
          <w:szCs w:val="13"/>
        </w:rPr>
        <w:t>2</w:t>
      </w:r>
      <w:r w:rsidRPr="007A7F83">
        <w:rPr>
          <w:rFonts w:cs="Arial"/>
          <w:sz w:val="20"/>
        </w:rPr>
        <w:t xml:space="preserve">O GWP = global warming potential from GHG MRR (40 CFR </w:t>
      </w:r>
      <w:r>
        <w:rPr>
          <w:rFonts w:cs="Arial"/>
          <w:sz w:val="20"/>
        </w:rPr>
        <w:t xml:space="preserve">Part </w:t>
      </w:r>
      <w:r w:rsidRPr="007A7F83">
        <w:rPr>
          <w:rFonts w:cs="Arial"/>
          <w:sz w:val="20"/>
        </w:rPr>
        <w:t xml:space="preserve">98, Subpart A, </w:t>
      </w:r>
      <w:r>
        <w:rPr>
          <w:rFonts w:cs="Arial"/>
          <w:sz w:val="20"/>
        </w:rPr>
        <w:t>January 1, 2014</w:t>
      </w:r>
      <w:r w:rsidRPr="007A7F83">
        <w:rPr>
          <w:rFonts w:cs="Arial"/>
          <w:sz w:val="20"/>
        </w:rPr>
        <w:t>)</w:t>
      </w:r>
    </w:p>
    <w:p w14:paraId="3FFCEAE8" w14:textId="77777777" w:rsidR="00967B8A" w:rsidRPr="00FF27C7" w:rsidRDefault="00967B8A" w:rsidP="00967B8A">
      <w:pPr>
        <w:ind w:left="360"/>
        <w:jc w:val="both"/>
        <w:rPr>
          <w:sz w:val="20"/>
        </w:rPr>
      </w:pPr>
    </w:p>
    <w:p w14:paraId="5BF01C91" w14:textId="77777777" w:rsidR="00C60E84" w:rsidRPr="00FC1F2C" w:rsidRDefault="00C60E84" w:rsidP="004F09CF">
      <w:pPr>
        <w:pStyle w:val="Heading2"/>
        <w:numPr>
          <w:ilvl w:val="0"/>
          <w:numId w:val="0"/>
        </w:numPr>
        <w:jc w:val="both"/>
        <w:rPr>
          <w:b w:val="0"/>
          <w:sz w:val="22"/>
          <w:szCs w:val="22"/>
        </w:rPr>
      </w:pPr>
      <w:bookmarkStart w:id="134" w:name="_Toc149122022"/>
      <w:r w:rsidRPr="00461D22">
        <w:rPr>
          <w:sz w:val="22"/>
          <w:szCs w:val="22"/>
        </w:rPr>
        <w:t>Appendix 8.  Reporting</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584C9BC" w14:textId="77777777" w:rsidR="00C60E84" w:rsidRPr="00B77C68" w:rsidRDefault="00C60E84" w:rsidP="004F09CF">
      <w:pPr>
        <w:jc w:val="both"/>
        <w:rPr>
          <w:sz w:val="20"/>
        </w:rPr>
      </w:pPr>
    </w:p>
    <w:p w14:paraId="723BE9B7"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7F820910" w14:textId="77777777" w:rsidR="00C60E84" w:rsidRPr="0080590E" w:rsidRDefault="00C60E84" w:rsidP="004F09CF">
      <w:pPr>
        <w:jc w:val="both"/>
        <w:rPr>
          <w:sz w:val="20"/>
        </w:rPr>
      </w:pPr>
    </w:p>
    <w:p w14:paraId="3D802492"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3DF410E3" w14:textId="77777777" w:rsidR="00C60E84" w:rsidRPr="0080590E" w:rsidRDefault="00C60E84" w:rsidP="004F09CF">
      <w:pPr>
        <w:jc w:val="both"/>
        <w:rPr>
          <w:sz w:val="20"/>
        </w:rPr>
      </w:pPr>
    </w:p>
    <w:p w14:paraId="5738B160" w14:textId="77777777" w:rsidR="00C60E84" w:rsidRPr="00FC1F2C" w:rsidRDefault="00C60E84" w:rsidP="004F09CF">
      <w:pPr>
        <w:jc w:val="both"/>
        <w:rPr>
          <w:sz w:val="20"/>
        </w:rPr>
      </w:pPr>
      <w:r w:rsidRPr="00B77C68">
        <w:rPr>
          <w:b/>
          <w:sz w:val="20"/>
        </w:rPr>
        <w:t>B.  Other Reporting</w:t>
      </w:r>
    </w:p>
    <w:p w14:paraId="34F992B5" w14:textId="77777777" w:rsidR="00C60E84" w:rsidRPr="00B77C68" w:rsidRDefault="00C60E84" w:rsidP="004F09CF">
      <w:pPr>
        <w:jc w:val="both"/>
        <w:rPr>
          <w:sz w:val="20"/>
        </w:rPr>
      </w:pPr>
    </w:p>
    <w:p w14:paraId="7C076B14" w14:textId="57AC82C4"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05"/>
      <w:bookmarkEnd w:id="106"/>
      <w:bookmarkEnd w:id="107"/>
      <w:bookmarkEnd w:id="108"/>
      <w:bookmarkEnd w:id="109"/>
      <w:bookmarkEnd w:id="110"/>
      <w:bookmarkEnd w:id="111"/>
      <w:bookmarkEnd w:id="112"/>
    </w:p>
    <w:p w14:paraId="10217DE9" w14:textId="7CFF805D" w:rsidR="00967B8A" w:rsidRDefault="00967B8A">
      <w:pPr>
        <w:rPr>
          <w:sz w:val="20"/>
        </w:rPr>
      </w:pPr>
      <w:r>
        <w:rPr>
          <w:sz w:val="20"/>
        </w:rPr>
        <w:br w:type="page"/>
      </w:r>
    </w:p>
    <w:p w14:paraId="47B90C44" w14:textId="77777777" w:rsidR="00967B8A" w:rsidRPr="00461D22" w:rsidRDefault="00967B8A" w:rsidP="00967B8A">
      <w:pPr>
        <w:pStyle w:val="Heading2"/>
        <w:numPr>
          <w:ilvl w:val="0"/>
          <w:numId w:val="0"/>
        </w:numPr>
        <w:jc w:val="both"/>
        <w:rPr>
          <w:sz w:val="22"/>
          <w:szCs w:val="22"/>
        </w:rPr>
      </w:pPr>
      <w:bookmarkStart w:id="135" w:name="_Toc520701879"/>
      <w:bookmarkStart w:id="136" w:name="_Toc149122023"/>
      <w:r w:rsidRPr="00461D22">
        <w:rPr>
          <w:sz w:val="22"/>
          <w:szCs w:val="22"/>
        </w:rPr>
        <w:t xml:space="preserve">Appendix </w:t>
      </w:r>
      <w:r>
        <w:rPr>
          <w:sz w:val="22"/>
          <w:szCs w:val="22"/>
        </w:rPr>
        <w:t>9</w:t>
      </w:r>
      <w:r w:rsidRPr="00461D22">
        <w:rPr>
          <w:sz w:val="22"/>
          <w:szCs w:val="22"/>
        </w:rPr>
        <w:t xml:space="preserve">.  </w:t>
      </w:r>
      <w:r>
        <w:rPr>
          <w:sz w:val="22"/>
          <w:szCs w:val="22"/>
        </w:rPr>
        <w:t>Acid Rain Permit</w:t>
      </w:r>
      <w:bookmarkEnd w:id="135"/>
      <w:bookmarkEnd w:id="136"/>
    </w:p>
    <w:p w14:paraId="0D7FE37C" w14:textId="77777777" w:rsidR="006451AB" w:rsidRPr="006451AB" w:rsidRDefault="006451AB" w:rsidP="006451AB">
      <w:pPr>
        <w:rPr>
          <w:bCs/>
          <w:sz w:val="20"/>
        </w:rPr>
      </w:pPr>
    </w:p>
    <w:p w14:paraId="7A485E15" w14:textId="619E35B9" w:rsidR="00CF62F3" w:rsidRPr="00CF62F3" w:rsidRDefault="00CF62F3" w:rsidP="00CF62F3">
      <w:pPr>
        <w:jc w:val="center"/>
        <w:rPr>
          <w:b/>
          <w:sz w:val="32"/>
          <w:szCs w:val="24"/>
        </w:rPr>
      </w:pPr>
      <w:r w:rsidRPr="00CF62F3">
        <w:rPr>
          <w:b/>
          <w:sz w:val="32"/>
          <w:szCs w:val="24"/>
        </w:rPr>
        <w:t>PHASE II ACID RAIN PERMIT</w:t>
      </w:r>
    </w:p>
    <w:p w14:paraId="454E4157" w14:textId="77777777" w:rsidR="00CF62F3" w:rsidRPr="00CF62F3" w:rsidRDefault="00CF62F3" w:rsidP="00CF62F3">
      <w:pPr>
        <w:jc w:val="center"/>
        <w:rPr>
          <w:b/>
          <w:sz w:val="32"/>
          <w:szCs w:val="24"/>
        </w:rPr>
      </w:pPr>
      <w:r w:rsidRPr="00CF62F3">
        <w:rPr>
          <w:b/>
          <w:sz w:val="32"/>
          <w:szCs w:val="24"/>
        </w:rPr>
        <w:t>Permit No. MI-AR-59093-20XX</w:t>
      </w:r>
    </w:p>
    <w:p w14:paraId="662D8E3B" w14:textId="77777777" w:rsidR="00CF62F3" w:rsidRPr="00CF62F3" w:rsidRDefault="00CF62F3" w:rsidP="00CF62F3">
      <w:pPr>
        <w:rPr>
          <w:sz w:val="24"/>
          <w:szCs w:val="24"/>
        </w:rPr>
      </w:pPr>
    </w:p>
    <w:tbl>
      <w:tblPr>
        <w:tblW w:w="7920" w:type="dxa"/>
        <w:tblInd w:w="648" w:type="dxa"/>
        <w:tblLook w:val="01E0" w:firstRow="1" w:lastRow="1" w:firstColumn="1" w:lastColumn="1" w:noHBand="0" w:noVBand="0"/>
      </w:tblPr>
      <w:tblGrid>
        <w:gridCol w:w="1566"/>
        <w:gridCol w:w="6354"/>
      </w:tblGrid>
      <w:tr w:rsidR="00CF62F3" w:rsidRPr="00CF62F3" w14:paraId="76397335" w14:textId="77777777" w:rsidTr="009510A5">
        <w:tc>
          <w:tcPr>
            <w:tcW w:w="1566" w:type="dxa"/>
            <w:shd w:val="clear" w:color="auto" w:fill="auto"/>
          </w:tcPr>
          <w:p w14:paraId="7CB64F49" w14:textId="77777777" w:rsidR="00CF62F3" w:rsidRPr="00CF62F3" w:rsidRDefault="00CF62F3" w:rsidP="00CF62F3">
            <w:pPr>
              <w:rPr>
                <w:rFonts w:cs="Arial"/>
                <w:szCs w:val="22"/>
              </w:rPr>
            </w:pPr>
            <w:r w:rsidRPr="00CF62F3">
              <w:rPr>
                <w:rFonts w:cs="Arial"/>
                <w:szCs w:val="22"/>
              </w:rPr>
              <w:t>Permittee</w:t>
            </w:r>
          </w:p>
        </w:tc>
        <w:tc>
          <w:tcPr>
            <w:tcW w:w="6354" w:type="dxa"/>
            <w:shd w:val="clear" w:color="auto" w:fill="auto"/>
          </w:tcPr>
          <w:p w14:paraId="790CAC43" w14:textId="77777777" w:rsidR="00CF62F3" w:rsidRPr="00CF62F3" w:rsidRDefault="00CF62F3" w:rsidP="00CF62F3">
            <w:pPr>
              <w:rPr>
                <w:rFonts w:cs="Arial"/>
                <w:szCs w:val="22"/>
              </w:rPr>
            </w:pPr>
            <w:bookmarkStart w:id="137" w:name="_Hlk510765738"/>
            <w:r w:rsidRPr="00CF62F3">
              <w:rPr>
                <w:szCs w:val="22"/>
              </w:rPr>
              <w:t>Holland Board of Public Works - Holland Energy Park</w:t>
            </w:r>
            <w:bookmarkEnd w:id="137"/>
          </w:p>
        </w:tc>
      </w:tr>
      <w:tr w:rsidR="00CF62F3" w:rsidRPr="00CF62F3" w14:paraId="1A5AE9C4" w14:textId="77777777" w:rsidTr="009510A5">
        <w:tc>
          <w:tcPr>
            <w:tcW w:w="1566" w:type="dxa"/>
            <w:shd w:val="clear" w:color="auto" w:fill="auto"/>
          </w:tcPr>
          <w:p w14:paraId="1505B59D" w14:textId="77777777" w:rsidR="00CF62F3" w:rsidRPr="00CF62F3" w:rsidRDefault="00CF62F3" w:rsidP="00CF62F3">
            <w:pPr>
              <w:rPr>
                <w:rFonts w:cs="Arial"/>
                <w:szCs w:val="22"/>
              </w:rPr>
            </w:pPr>
            <w:r w:rsidRPr="00CF62F3">
              <w:rPr>
                <w:rFonts w:cs="Arial"/>
                <w:szCs w:val="22"/>
              </w:rPr>
              <w:t>Address</w:t>
            </w:r>
          </w:p>
        </w:tc>
        <w:tc>
          <w:tcPr>
            <w:tcW w:w="6354" w:type="dxa"/>
            <w:shd w:val="clear" w:color="auto" w:fill="auto"/>
          </w:tcPr>
          <w:p w14:paraId="1714F72B" w14:textId="77777777" w:rsidR="00CF62F3" w:rsidRPr="00CF62F3" w:rsidRDefault="00CF62F3" w:rsidP="00CF62F3">
            <w:pPr>
              <w:rPr>
                <w:rFonts w:cs="Arial"/>
                <w:szCs w:val="22"/>
              </w:rPr>
            </w:pPr>
            <w:r w:rsidRPr="00CF62F3">
              <w:rPr>
                <w:rFonts w:cs="Arial"/>
                <w:szCs w:val="22"/>
              </w:rPr>
              <w:t>1 Energy Park Way, Holland, MI</w:t>
            </w:r>
          </w:p>
        </w:tc>
      </w:tr>
      <w:tr w:rsidR="00CF62F3" w:rsidRPr="00CF62F3" w14:paraId="63168E3E" w14:textId="77777777" w:rsidTr="009510A5">
        <w:tc>
          <w:tcPr>
            <w:tcW w:w="1566" w:type="dxa"/>
            <w:shd w:val="clear" w:color="auto" w:fill="auto"/>
          </w:tcPr>
          <w:p w14:paraId="2CC6C013" w14:textId="77777777" w:rsidR="00CF62F3" w:rsidRPr="00CF62F3" w:rsidRDefault="00CF62F3" w:rsidP="00CF62F3">
            <w:pPr>
              <w:rPr>
                <w:rFonts w:cs="Arial"/>
                <w:szCs w:val="22"/>
              </w:rPr>
            </w:pPr>
            <w:r w:rsidRPr="00CF62F3">
              <w:rPr>
                <w:rFonts w:cs="Arial"/>
                <w:szCs w:val="22"/>
              </w:rPr>
              <w:t>SRN</w:t>
            </w:r>
          </w:p>
        </w:tc>
        <w:tc>
          <w:tcPr>
            <w:tcW w:w="6354" w:type="dxa"/>
            <w:shd w:val="clear" w:color="auto" w:fill="auto"/>
          </w:tcPr>
          <w:p w14:paraId="5FC35166" w14:textId="77777777" w:rsidR="00CF62F3" w:rsidRPr="00CF62F3" w:rsidRDefault="00CF62F3" w:rsidP="00CF62F3">
            <w:pPr>
              <w:rPr>
                <w:rFonts w:cs="Arial"/>
                <w:szCs w:val="22"/>
              </w:rPr>
            </w:pPr>
            <w:r w:rsidRPr="00CF62F3">
              <w:rPr>
                <w:rFonts w:cs="Arial"/>
                <w:szCs w:val="22"/>
              </w:rPr>
              <w:t>P0465</w:t>
            </w:r>
          </w:p>
        </w:tc>
      </w:tr>
      <w:tr w:rsidR="00CF62F3" w:rsidRPr="00CF62F3" w14:paraId="73390EAF" w14:textId="77777777" w:rsidTr="009510A5">
        <w:tc>
          <w:tcPr>
            <w:tcW w:w="1566" w:type="dxa"/>
            <w:shd w:val="clear" w:color="auto" w:fill="auto"/>
          </w:tcPr>
          <w:p w14:paraId="735BD8B5" w14:textId="77777777" w:rsidR="00CF62F3" w:rsidRPr="00CF62F3" w:rsidRDefault="00CF62F3" w:rsidP="00CF62F3">
            <w:pPr>
              <w:rPr>
                <w:rFonts w:cs="Arial"/>
                <w:szCs w:val="22"/>
              </w:rPr>
            </w:pPr>
            <w:r w:rsidRPr="00CF62F3">
              <w:rPr>
                <w:rFonts w:cs="Arial"/>
                <w:szCs w:val="22"/>
              </w:rPr>
              <w:t>Plant Code</w:t>
            </w:r>
          </w:p>
        </w:tc>
        <w:tc>
          <w:tcPr>
            <w:tcW w:w="6354" w:type="dxa"/>
            <w:shd w:val="clear" w:color="auto" w:fill="auto"/>
          </w:tcPr>
          <w:p w14:paraId="25957F15" w14:textId="77777777" w:rsidR="00CF62F3" w:rsidRPr="00CF62F3" w:rsidRDefault="00CF62F3" w:rsidP="00CF62F3">
            <w:pPr>
              <w:rPr>
                <w:rFonts w:cs="Arial"/>
                <w:szCs w:val="22"/>
              </w:rPr>
            </w:pPr>
            <w:r w:rsidRPr="00CF62F3">
              <w:rPr>
                <w:rFonts w:cs="Arial"/>
                <w:szCs w:val="22"/>
              </w:rPr>
              <w:t>59093</w:t>
            </w:r>
          </w:p>
        </w:tc>
      </w:tr>
      <w:tr w:rsidR="00CF62F3" w:rsidRPr="00CF62F3" w14:paraId="5B73B23A" w14:textId="77777777" w:rsidTr="009510A5">
        <w:tc>
          <w:tcPr>
            <w:tcW w:w="1566" w:type="dxa"/>
            <w:shd w:val="clear" w:color="auto" w:fill="auto"/>
          </w:tcPr>
          <w:p w14:paraId="6EF54968" w14:textId="77777777" w:rsidR="00CF62F3" w:rsidRPr="00CF62F3" w:rsidRDefault="00CF62F3" w:rsidP="00CF62F3">
            <w:pPr>
              <w:rPr>
                <w:rFonts w:cs="Arial"/>
                <w:szCs w:val="22"/>
              </w:rPr>
            </w:pPr>
            <w:r w:rsidRPr="00CF62F3">
              <w:rPr>
                <w:rFonts w:cs="Arial"/>
                <w:szCs w:val="22"/>
              </w:rPr>
              <w:t>Issue Date</w:t>
            </w:r>
          </w:p>
        </w:tc>
        <w:tc>
          <w:tcPr>
            <w:tcW w:w="6354" w:type="dxa"/>
            <w:shd w:val="clear" w:color="auto" w:fill="auto"/>
          </w:tcPr>
          <w:p w14:paraId="530E021B" w14:textId="03A63DF0" w:rsidR="00CF62F3" w:rsidRPr="00CA6465" w:rsidRDefault="00CA6465" w:rsidP="00CF62F3">
            <w:pPr>
              <w:rPr>
                <w:rFonts w:cs="Arial"/>
                <w:szCs w:val="22"/>
              </w:rPr>
            </w:pPr>
            <w:r>
              <w:rPr>
                <w:rFonts w:cs="Arial"/>
                <w:szCs w:val="22"/>
              </w:rPr>
              <w:t>October 25, 2023</w:t>
            </w:r>
          </w:p>
        </w:tc>
      </w:tr>
      <w:tr w:rsidR="00CF62F3" w:rsidRPr="00CF62F3" w14:paraId="03E8BC22" w14:textId="77777777" w:rsidTr="009510A5">
        <w:tc>
          <w:tcPr>
            <w:tcW w:w="1566" w:type="dxa"/>
            <w:shd w:val="clear" w:color="auto" w:fill="auto"/>
          </w:tcPr>
          <w:p w14:paraId="008954E8" w14:textId="77777777" w:rsidR="00CF62F3" w:rsidRPr="00CF62F3" w:rsidRDefault="00CF62F3" w:rsidP="00CF62F3">
            <w:pPr>
              <w:rPr>
                <w:rFonts w:cs="Arial"/>
                <w:szCs w:val="22"/>
              </w:rPr>
            </w:pPr>
            <w:r w:rsidRPr="00CF62F3">
              <w:rPr>
                <w:szCs w:val="22"/>
              </w:rPr>
              <w:t>Effective</w:t>
            </w:r>
          </w:p>
        </w:tc>
        <w:tc>
          <w:tcPr>
            <w:tcW w:w="6354" w:type="dxa"/>
            <w:shd w:val="clear" w:color="auto" w:fill="auto"/>
          </w:tcPr>
          <w:p w14:paraId="2F8B0918" w14:textId="77777777" w:rsidR="00CF62F3" w:rsidRPr="00CF62F3" w:rsidRDefault="00CF62F3" w:rsidP="00CF62F3">
            <w:pPr>
              <w:rPr>
                <w:rFonts w:cs="Arial"/>
                <w:szCs w:val="22"/>
              </w:rPr>
            </w:pPr>
            <w:r w:rsidRPr="00CF62F3">
              <w:rPr>
                <w:szCs w:val="22"/>
              </w:rPr>
              <w:t>Issuance date of this facility’s Renewable Operating Permit at the facility in accordance with 40 CFR 72.73.</w:t>
            </w:r>
          </w:p>
        </w:tc>
      </w:tr>
      <w:tr w:rsidR="00CF62F3" w:rsidRPr="00CF62F3" w14:paraId="206523FB" w14:textId="77777777" w:rsidTr="009510A5">
        <w:tc>
          <w:tcPr>
            <w:tcW w:w="1566" w:type="dxa"/>
            <w:shd w:val="clear" w:color="auto" w:fill="auto"/>
          </w:tcPr>
          <w:p w14:paraId="12861E3D" w14:textId="77777777" w:rsidR="00CF62F3" w:rsidRPr="00CF62F3" w:rsidRDefault="00CF62F3" w:rsidP="00CF62F3">
            <w:pPr>
              <w:rPr>
                <w:rFonts w:cs="Arial"/>
                <w:szCs w:val="22"/>
              </w:rPr>
            </w:pPr>
            <w:r w:rsidRPr="00CF62F3">
              <w:rPr>
                <w:rFonts w:cs="Arial"/>
                <w:szCs w:val="22"/>
              </w:rPr>
              <w:t>Expiration</w:t>
            </w:r>
          </w:p>
        </w:tc>
        <w:tc>
          <w:tcPr>
            <w:tcW w:w="6354" w:type="dxa"/>
            <w:shd w:val="clear" w:color="auto" w:fill="auto"/>
          </w:tcPr>
          <w:p w14:paraId="3E42B6A1" w14:textId="77777777" w:rsidR="00CF62F3" w:rsidRPr="00CF62F3" w:rsidRDefault="00CF62F3" w:rsidP="00CF62F3">
            <w:pPr>
              <w:rPr>
                <w:rFonts w:cs="Arial"/>
                <w:szCs w:val="22"/>
              </w:rPr>
            </w:pPr>
            <w:r w:rsidRPr="00CF62F3">
              <w:rPr>
                <w:szCs w:val="22"/>
              </w:rPr>
              <w:t>This permit shall expire when the facility’s Renewable Operating Permit expires, in accordance with 40 CFR 72.73</w:t>
            </w:r>
            <w:r w:rsidRPr="00CF62F3">
              <w:rPr>
                <w:rFonts w:cs="Arial"/>
                <w:szCs w:val="22"/>
              </w:rPr>
              <w:t>.</w:t>
            </w:r>
          </w:p>
        </w:tc>
      </w:tr>
      <w:tr w:rsidR="00CF62F3" w:rsidRPr="00CF62F3" w14:paraId="686241B7" w14:textId="77777777" w:rsidTr="009510A5">
        <w:tc>
          <w:tcPr>
            <w:tcW w:w="1566" w:type="dxa"/>
            <w:shd w:val="clear" w:color="auto" w:fill="auto"/>
          </w:tcPr>
          <w:p w14:paraId="63221C1D" w14:textId="77777777" w:rsidR="00CF62F3" w:rsidRPr="00CF62F3" w:rsidRDefault="00CF62F3" w:rsidP="00CF62F3">
            <w:pPr>
              <w:rPr>
                <w:rFonts w:cs="Arial"/>
                <w:szCs w:val="22"/>
              </w:rPr>
            </w:pPr>
            <w:r w:rsidRPr="00CF62F3">
              <w:rPr>
                <w:rFonts w:cs="Arial"/>
                <w:szCs w:val="22"/>
              </w:rPr>
              <w:t>ROP No.</w:t>
            </w:r>
          </w:p>
        </w:tc>
        <w:tc>
          <w:tcPr>
            <w:tcW w:w="6354" w:type="dxa"/>
            <w:shd w:val="clear" w:color="auto" w:fill="auto"/>
          </w:tcPr>
          <w:p w14:paraId="2E9D6CC3" w14:textId="613AD3FC" w:rsidR="00CF62F3" w:rsidRPr="00CF62F3" w:rsidRDefault="00CF62F3" w:rsidP="00CF62F3">
            <w:pPr>
              <w:rPr>
                <w:rFonts w:cs="Arial"/>
                <w:szCs w:val="22"/>
              </w:rPr>
            </w:pPr>
            <w:r w:rsidRPr="00CF62F3">
              <w:rPr>
                <w:rFonts w:cs="Arial"/>
                <w:szCs w:val="22"/>
              </w:rPr>
              <w:t>MI-</w:t>
            </w:r>
            <w:smartTag w:uri="urn:schemas-microsoft-com:office:smarttags" w:element="stockticker">
              <w:r w:rsidRPr="00CF62F3">
                <w:rPr>
                  <w:rFonts w:cs="Arial"/>
                  <w:szCs w:val="22"/>
                </w:rPr>
                <w:t>ROP</w:t>
              </w:r>
            </w:smartTag>
            <w:r w:rsidRPr="00CF62F3">
              <w:rPr>
                <w:rFonts w:cs="Arial"/>
                <w:szCs w:val="22"/>
              </w:rPr>
              <w:t>-P0465-20</w:t>
            </w:r>
            <w:r w:rsidR="00CA6465">
              <w:rPr>
                <w:rFonts w:cs="Arial"/>
                <w:szCs w:val="22"/>
              </w:rPr>
              <w:t>23</w:t>
            </w:r>
          </w:p>
        </w:tc>
      </w:tr>
    </w:tbl>
    <w:p w14:paraId="1C7FF142" w14:textId="77777777" w:rsidR="00CF62F3" w:rsidRPr="00CF62F3" w:rsidRDefault="00CF62F3" w:rsidP="00CF62F3">
      <w:pPr>
        <w:rPr>
          <w:szCs w:val="24"/>
        </w:rPr>
      </w:pPr>
    </w:p>
    <w:p w14:paraId="73573A67" w14:textId="77777777" w:rsidR="00CF62F3" w:rsidRPr="00CF62F3" w:rsidRDefault="00CF62F3" w:rsidP="00CF62F3">
      <w:pPr>
        <w:rPr>
          <w:szCs w:val="24"/>
        </w:rPr>
      </w:pPr>
    </w:p>
    <w:p w14:paraId="746881EB" w14:textId="77777777" w:rsidR="00CF62F3" w:rsidRPr="00CF62F3" w:rsidRDefault="00CF62F3" w:rsidP="00CF62F3">
      <w:pPr>
        <w:rPr>
          <w:b/>
          <w:szCs w:val="24"/>
        </w:rPr>
      </w:pPr>
      <w:r w:rsidRPr="00CF62F3">
        <w:rPr>
          <w:b/>
          <w:szCs w:val="24"/>
        </w:rPr>
        <w:t>The Acid Rain Permit Contents</w:t>
      </w:r>
    </w:p>
    <w:p w14:paraId="684D01FD" w14:textId="77777777" w:rsidR="00CF62F3" w:rsidRPr="00CF62F3" w:rsidRDefault="00CF62F3" w:rsidP="00CF62F3">
      <w:pPr>
        <w:rPr>
          <w:szCs w:val="24"/>
        </w:rPr>
      </w:pPr>
    </w:p>
    <w:p w14:paraId="6D523D38" w14:textId="77777777" w:rsidR="00CF62F3" w:rsidRPr="00CF62F3" w:rsidRDefault="00CF62F3" w:rsidP="00CF62F3">
      <w:pPr>
        <w:rPr>
          <w:szCs w:val="24"/>
        </w:rPr>
      </w:pPr>
      <w:r w:rsidRPr="00CF62F3">
        <w:rPr>
          <w:szCs w:val="24"/>
        </w:rPr>
        <w:t>1.</w:t>
      </w:r>
      <w:r w:rsidRPr="00CF62F3">
        <w:rPr>
          <w:szCs w:val="24"/>
        </w:rPr>
        <w:tab/>
        <w:t>A statement of basis prepared by the Air Quality Division (AQD) containing:</w:t>
      </w:r>
    </w:p>
    <w:p w14:paraId="07038648" w14:textId="77777777" w:rsidR="00CF62F3" w:rsidRPr="00CF62F3" w:rsidRDefault="00CF62F3" w:rsidP="00CF62F3">
      <w:pPr>
        <w:rPr>
          <w:szCs w:val="24"/>
        </w:rPr>
      </w:pPr>
    </w:p>
    <w:p w14:paraId="2D43323A" w14:textId="77777777" w:rsidR="00CF62F3" w:rsidRPr="00CF62F3" w:rsidRDefault="00CF62F3" w:rsidP="00CF62F3">
      <w:pPr>
        <w:ind w:left="720"/>
        <w:jc w:val="both"/>
        <w:rPr>
          <w:szCs w:val="24"/>
        </w:rPr>
      </w:pPr>
      <w:r w:rsidRPr="00CF62F3">
        <w:rPr>
          <w:szCs w:val="24"/>
        </w:rPr>
        <w:t>References to statutory and regulatory authorities, and with comments, notes, and justification that apply to the source in general;</w:t>
      </w:r>
    </w:p>
    <w:p w14:paraId="05EAAC26" w14:textId="77777777" w:rsidR="00CF62F3" w:rsidRPr="00CF62F3" w:rsidRDefault="00CF62F3" w:rsidP="00CF62F3">
      <w:pPr>
        <w:rPr>
          <w:szCs w:val="24"/>
        </w:rPr>
      </w:pPr>
    </w:p>
    <w:p w14:paraId="16DACF73" w14:textId="77777777" w:rsidR="00CF62F3" w:rsidRPr="00CF62F3" w:rsidRDefault="00CF62F3" w:rsidP="00CF62F3">
      <w:pPr>
        <w:jc w:val="both"/>
        <w:rPr>
          <w:szCs w:val="24"/>
        </w:rPr>
      </w:pPr>
      <w:r w:rsidRPr="00CF62F3">
        <w:rPr>
          <w:szCs w:val="24"/>
        </w:rPr>
        <w:t>2.</w:t>
      </w:r>
      <w:r w:rsidRPr="00CF62F3">
        <w:rPr>
          <w:szCs w:val="24"/>
        </w:rPr>
        <w:tab/>
        <w:t>Terms and conditions including:</w:t>
      </w:r>
    </w:p>
    <w:p w14:paraId="6355379B" w14:textId="77777777" w:rsidR="00CF62F3" w:rsidRPr="00CF62F3" w:rsidRDefault="00CF62F3" w:rsidP="00CF62F3">
      <w:pPr>
        <w:jc w:val="both"/>
        <w:rPr>
          <w:szCs w:val="24"/>
        </w:rPr>
      </w:pPr>
    </w:p>
    <w:p w14:paraId="5743246D" w14:textId="77777777" w:rsidR="00CF62F3" w:rsidRPr="00CF62F3" w:rsidRDefault="00CF62F3" w:rsidP="00CF62F3">
      <w:pPr>
        <w:ind w:left="720"/>
        <w:jc w:val="both"/>
        <w:rPr>
          <w:szCs w:val="24"/>
        </w:rPr>
      </w:pPr>
      <w:r w:rsidRPr="00CF62F3">
        <w:rPr>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45D951BF" w14:textId="77777777" w:rsidR="00CF62F3" w:rsidRPr="00CF62F3" w:rsidRDefault="00CF62F3" w:rsidP="00CF62F3">
      <w:pPr>
        <w:ind w:left="720"/>
        <w:jc w:val="both"/>
        <w:rPr>
          <w:szCs w:val="24"/>
        </w:rPr>
      </w:pPr>
    </w:p>
    <w:p w14:paraId="3D21F8A9" w14:textId="77777777" w:rsidR="00CF62F3" w:rsidRPr="00CF62F3" w:rsidRDefault="00CF62F3" w:rsidP="00CF62F3">
      <w:pPr>
        <w:ind w:left="720"/>
        <w:jc w:val="both"/>
        <w:rPr>
          <w:szCs w:val="24"/>
        </w:rPr>
      </w:pPr>
      <w:r w:rsidRPr="00CF62F3">
        <w:rPr>
          <w:szCs w:val="24"/>
        </w:rPr>
        <w:t>Comments, notes and justifications regarding permit decisions and changes made to the permit application forms during the review process, and any additional requirements; and,</w:t>
      </w:r>
    </w:p>
    <w:p w14:paraId="5B4D30ED" w14:textId="77777777" w:rsidR="00CF62F3" w:rsidRPr="00CF62F3" w:rsidRDefault="00CF62F3" w:rsidP="00CF62F3">
      <w:pPr>
        <w:ind w:left="720"/>
        <w:jc w:val="both"/>
        <w:rPr>
          <w:szCs w:val="24"/>
        </w:rPr>
      </w:pPr>
    </w:p>
    <w:p w14:paraId="3B5AE384" w14:textId="77777777" w:rsidR="00CF62F3" w:rsidRPr="00CF62F3" w:rsidRDefault="00CF62F3" w:rsidP="00CF62F3">
      <w:pPr>
        <w:ind w:left="720"/>
        <w:jc w:val="both"/>
        <w:rPr>
          <w:szCs w:val="24"/>
        </w:rPr>
      </w:pPr>
      <w:r w:rsidRPr="00CF62F3">
        <w:rPr>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28D71C9D" w14:textId="77777777" w:rsidR="00CF62F3" w:rsidRPr="00CF62F3" w:rsidRDefault="00CF62F3" w:rsidP="00CF62F3">
      <w:pPr>
        <w:rPr>
          <w:szCs w:val="24"/>
        </w:rPr>
      </w:pPr>
    </w:p>
    <w:p w14:paraId="5F718ED2" w14:textId="77777777" w:rsidR="00CF62F3" w:rsidRPr="00CF62F3" w:rsidRDefault="00CF62F3" w:rsidP="00CF62F3">
      <w:pPr>
        <w:ind w:left="720" w:hanging="720"/>
        <w:jc w:val="both"/>
        <w:rPr>
          <w:szCs w:val="24"/>
        </w:rPr>
      </w:pPr>
      <w:r w:rsidRPr="00CF62F3">
        <w:rPr>
          <w:szCs w:val="24"/>
        </w:rPr>
        <w:t xml:space="preserve">3. </w:t>
      </w:r>
      <w:r w:rsidRPr="00CF62F3">
        <w:rPr>
          <w:szCs w:val="24"/>
        </w:rPr>
        <w:tab/>
        <w:t>The permit application that this source submitted, as corrected by the AQD.  The owners and operators of the source must comply with the standard requirements and special provisions set forth in the application.</w:t>
      </w:r>
    </w:p>
    <w:p w14:paraId="70EC63EC" w14:textId="37DF3432" w:rsidR="00967B8A" w:rsidRDefault="00967B8A" w:rsidP="004F09CF">
      <w:pPr>
        <w:jc w:val="both"/>
        <w:rPr>
          <w:sz w:val="20"/>
        </w:rPr>
      </w:pPr>
    </w:p>
    <w:p w14:paraId="08E24632" w14:textId="160A4CB0" w:rsidR="00CF62F3" w:rsidRDefault="00CF62F3">
      <w:pPr>
        <w:rPr>
          <w:sz w:val="20"/>
        </w:rPr>
      </w:pPr>
      <w:r>
        <w:rPr>
          <w:sz w:val="20"/>
        </w:rPr>
        <w:br w:type="page"/>
      </w:r>
    </w:p>
    <w:p w14:paraId="22D153D3" w14:textId="77777777" w:rsidR="00CF62F3" w:rsidRPr="00CF62F3" w:rsidRDefault="00CF62F3" w:rsidP="00CF62F3">
      <w:pPr>
        <w:jc w:val="both"/>
        <w:rPr>
          <w:b/>
          <w:szCs w:val="24"/>
        </w:rPr>
      </w:pPr>
      <w:r w:rsidRPr="00CF62F3">
        <w:rPr>
          <w:b/>
          <w:szCs w:val="24"/>
        </w:rPr>
        <w:t>Statement of Basis</w:t>
      </w:r>
      <w:r w:rsidRPr="00CF62F3">
        <w:rPr>
          <w:b/>
          <w:szCs w:val="24"/>
        </w:rPr>
        <w:tab/>
      </w:r>
    </w:p>
    <w:p w14:paraId="53898258" w14:textId="77777777" w:rsidR="00CF62F3" w:rsidRPr="00CF62F3" w:rsidRDefault="00CF62F3" w:rsidP="00CF62F3">
      <w:pPr>
        <w:jc w:val="both"/>
        <w:rPr>
          <w:szCs w:val="24"/>
        </w:rPr>
      </w:pPr>
    </w:p>
    <w:p w14:paraId="5D5A5441" w14:textId="77777777" w:rsidR="00CF62F3" w:rsidRPr="00CF62F3" w:rsidRDefault="00CF62F3" w:rsidP="00CF62F3">
      <w:pPr>
        <w:jc w:val="both"/>
        <w:rPr>
          <w:szCs w:val="24"/>
        </w:rPr>
      </w:pPr>
    </w:p>
    <w:p w14:paraId="6D5F2185" w14:textId="77777777" w:rsidR="00CF62F3" w:rsidRPr="00CF62F3" w:rsidRDefault="00CF62F3" w:rsidP="00CF62F3">
      <w:pPr>
        <w:jc w:val="both"/>
        <w:rPr>
          <w:b/>
          <w:szCs w:val="24"/>
        </w:rPr>
      </w:pPr>
      <w:r w:rsidRPr="00CF62F3">
        <w:rPr>
          <w:b/>
          <w:szCs w:val="24"/>
        </w:rPr>
        <w:t xml:space="preserve">Statutory and Regulatory Authorities.  </w:t>
      </w:r>
    </w:p>
    <w:p w14:paraId="7595D856" w14:textId="77777777" w:rsidR="00CF62F3" w:rsidRPr="00CF62F3" w:rsidRDefault="00CF62F3" w:rsidP="00CF62F3">
      <w:pPr>
        <w:jc w:val="both"/>
        <w:rPr>
          <w:szCs w:val="24"/>
        </w:rPr>
      </w:pPr>
    </w:p>
    <w:p w14:paraId="1099402C" w14:textId="77777777" w:rsidR="00CF62F3" w:rsidRPr="00CF62F3" w:rsidRDefault="00CF62F3" w:rsidP="00CF62F3">
      <w:pPr>
        <w:jc w:val="both"/>
        <w:rPr>
          <w:szCs w:val="24"/>
        </w:rPr>
      </w:pPr>
      <w:r w:rsidRPr="00CF62F3">
        <w:rPr>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623FA53C" w14:textId="77777777" w:rsidR="00CF62F3" w:rsidRPr="00CF62F3" w:rsidRDefault="00CF62F3" w:rsidP="00CF62F3">
      <w:pPr>
        <w:jc w:val="both"/>
        <w:rPr>
          <w:szCs w:val="24"/>
        </w:rPr>
      </w:pPr>
    </w:p>
    <w:p w14:paraId="3EB2D30D" w14:textId="77777777" w:rsidR="00CF62F3" w:rsidRPr="00CF62F3" w:rsidRDefault="00CF62F3" w:rsidP="00CF62F3">
      <w:pPr>
        <w:jc w:val="both"/>
        <w:rPr>
          <w:szCs w:val="24"/>
        </w:rPr>
      </w:pPr>
      <w:r w:rsidRPr="00CF62F3">
        <w:rPr>
          <w:szCs w:val="24"/>
        </w:rPr>
        <w:tab/>
      </w:r>
      <w:r w:rsidRPr="00CF62F3">
        <w:rPr>
          <w:szCs w:val="24"/>
        </w:rPr>
        <w:tab/>
      </w:r>
      <w:r w:rsidRPr="00CF62F3">
        <w:rPr>
          <w:szCs w:val="24"/>
        </w:rPr>
        <w:tab/>
        <w:t xml:space="preserve">For further information contact:  </w:t>
      </w:r>
    </w:p>
    <w:p w14:paraId="6D5774E8" w14:textId="77777777" w:rsidR="00CF62F3" w:rsidRPr="00CF62F3" w:rsidRDefault="00CF62F3" w:rsidP="00CF62F3">
      <w:pPr>
        <w:jc w:val="both"/>
        <w:rPr>
          <w:szCs w:val="24"/>
        </w:rPr>
      </w:pPr>
    </w:p>
    <w:p w14:paraId="4F2CEAA8" w14:textId="77777777" w:rsidR="00CF62F3" w:rsidRPr="00CF62F3" w:rsidRDefault="00CF62F3" w:rsidP="00CF62F3">
      <w:pPr>
        <w:jc w:val="both"/>
        <w:rPr>
          <w:szCs w:val="24"/>
        </w:rPr>
      </w:pPr>
      <w:r w:rsidRPr="00CF62F3">
        <w:rPr>
          <w:szCs w:val="24"/>
        </w:rPr>
        <w:tab/>
      </w:r>
      <w:r w:rsidRPr="00CF62F3">
        <w:rPr>
          <w:szCs w:val="24"/>
        </w:rPr>
        <w:tab/>
      </w:r>
      <w:r w:rsidRPr="00CF62F3">
        <w:rPr>
          <w:szCs w:val="24"/>
        </w:rPr>
        <w:tab/>
        <w:t>Mr. Brian Carley</w:t>
      </w:r>
    </w:p>
    <w:p w14:paraId="09330AF9" w14:textId="77777777" w:rsidR="00CF62F3" w:rsidRPr="00CF62F3" w:rsidRDefault="00CF62F3" w:rsidP="00CF62F3">
      <w:pPr>
        <w:jc w:val="both"/>
        <w:rPr>
          <w:szCs w:val="24"/>
        </w:rPr>
      </w:pPr>
      <w:r w:rsidRPr="00CF62F3">
        <w:rPr>
          <w:szCs w:val="24"/>
        </w:rPr>
        <w:tab/>
      </w:r>
      <w:r w:rsidRPr="00CF62F3">
        <w:rPr>
          <w:szCs w:val="24"/>
        </w:rPr>
        <w:tab/>
      </w:r>
      <w:r w:rsidRPr="00CF62F3">
        <w:rPr>
          <w:szCs w:val="24"/>
        </w:rPr>
        <w:tab/>
        <w:t>Environmental Quality Specialist</w:t>
      </w:r>
    </w:p>
    <w:p w14:paraId="0638A111" w14:textId="77777777" w:rsidR="00CF62F3" w:rsidRPr="00CF62F3" w:rsidRDefault="00CF62F3" w:rsidP="00CF62F3">
      <w:pPr>
        <w:ind w:left="1440"/>
        <w:jc w:val="both"/>
        <w:rPr>
          <w:szCs w:val="24"/>
        </w:rPr>
      </w:pPr>
      <w:r w:rsidRPr="00CF62F3">
        <w:rPr>
          <w:szCs w:val="24"/>
        </w:rPr>
        <w:tab/>
        <w:t>Michigan Department of Environment, Great Lakes, and Energy</w:t>
      </w:r>
    </w:p>
    <w:p w14:paraId="4587BBE7" w14:textId="77777777" w:rsidR="00CF62F3" w:rsidRPr="00CF62F3" w:rsidRDefault="00CF62F3" w:rsidP="00CF62F3">
      <w:pPr>
        <w:ind w:left="1440"/>
        <w:jc w:val="both"/>
        <w:rPr>
          <w:szCs w:val="24"/>
        </w:rPr>
      </w:pPr>
      <w:r w:rsidRPr="00CF62F3">
        <w:rPr>
          <w:szCs w:val="24"/>
        </w:rPr>
        <w:tab/>
        <w:t>Air Quality Division, Jackson District Office</w:t>
      </w:r>
    </w:p>
    <w:p w14:paraId="034065A3" w14:textId="77777777" w:rsidR="00CF62F3" w:rsidRPr="00CF62F3" w:rsidRDefault="00CF62F3" w:rsidP="00CF62F3">
      <w:pPr>
        <w:ind w:left="1440"/>
        <w:jc w:val="both"/>
        <w:rPr>
          <w:szCs w:val="24"/>
        </w:rPr>
      </w:pPr>
      <w:r w:rsidRPr="00CF62F3">
        <w:rPr>
          <w:szCs w:val="24"/>
        </w:rPr>
        <w:tab/>
        <w:t>State Office Building, 4</w:t>
      </w:r>
      <w:r w:rsidRPr="00CF62F3">
        <w:rPr>
          <w:szCs w:val="24"/>
          <w:vertAlign w:val="superscript"/>
        </w:rPr>
        <w:t>th</w:t>
      </w:r>
      <w:r w:rsidRPr="00CF62F3">
        <w:rPr>
          <w:szCs w:val="24"/>
        </w:rPr>
        <w:t xml:space="preserve"> Floor</w:t>
      </w:r>
    </w:p>
    <w:p w14:paraId="5887D416" w14:textId="77777777" w:rsidR="00CF62F3" w:rsidRPr="00CF62F3" w:rsidRDefault="00CF62F3" w:rsidP="00CF62F3">
      <w:pPr>
        <w:ind w:left="1440"/>
        <w:jc w:val="both"/>
        <w:rPr>
          <w:szCs w:val="24"/>
        </w:rPr>
      </w:pPr>
      <w:r w:rsidRPr="00CF62F3">
        <w:rPr>
          <w:szCs w:val="24"/>
        </w:rPr>
        <w:tab/>
        <w:t>301 East Louis B. Glick Highway</w:t>
      </w:r>
    </w:p>
    <w:p w14:paraId="6DE040D6" w14:textId="77777777" w:rsidR="00CF62F3" w:rsidRPr="00CF62F3" w:rsidRDefault="00CF62F3" w:rsidP="00CF62F3">
      <w:pPr>
        <w:ind w:left="1440"/>
        <w:jc w:val="both"/>
        <w:rPr>
          <w:szCs w:val="24"/>
        </w:rPr>
      </w:pPr>
      <w:r w:rsidRPr="00CF62F3">
        <w:rPr>
          <w:szCs w:val="24"/>
        </w:rPr>
        <w:tab/>
        <w:t>Jackson</w:t>
      </w:r>
      <w:r w:rsidRPr="00CF62F3">
        <w:rPr>
          <w:i/>
          <w:szCs w:val="24"/>
        </w:rPr>
        <w:t>,</w:t>
      </w:r>
      <w:r w:rsidRPr="00CF62F3">
        <w:rPr>
          <w:szCs w:val="24"/>
        </w:rPr>
        <w:t xml:space="preserve"> Michigan 49201-1556</w:t>
      </w:r>
    </w:p>
    <w:p w14:paraId="4F24315A" w14:textId="77777777" w:rsidR="00CF62F3" w:rsidRPr="00CF62F3" w:rsidRDefault="00CF62F3" w:rsidP="00CF62F3">
      <w:pPr>
        <w:spacing w:before="120"/>
        <w:ind w:left="1440"/>
        <w:jc w:val="both"/>
        <w:rPr>
          <w:szCs w:val="24"/>
        </w:rPr>
      </w:pPr>
      <w:r w:rsidRPr="00CF62F3">
        <w:rPr>
          <w:szCs w:val="24"/>
        </w:rPr>
        <w:tab/>
        <w:t>Telephone: 517-416-4631</w:t>
      </w:r>
    </w:p>
    <w:p w14:paraId="3A861AD8" w14:textId="77777777" w:rsidR="00CF62F3" w:rsidRPr="00CF62F3" w:rsidRDefault="00CF62F3" w:rsidP="00CF62F3">
      <w:pPr>
        <w:ind w:left="2160"/>
        <w:jc w:val="both"/>
        <w:rPr>
          <w:szCs w:val="24"/>
        </w:rPr>
      </w:pPr>
      <w:r w:rsidRPr="00CF62F3">
        <w:rPr>
          <w:szCs w:val="24"/>
        </w:rPr>
        <w:t>Facsimile: 517-780-7855</w:t>
      </w:r>
    </w:p>
    <w:p w14:paraId="45C09F71" w14:textId="77777777" w:rsidR="00CF62F3" w:rsidRPr="00CF62F3" w:rsidRDefault="00CF62F3" w:rsidP="00CF62F3">
      <w:pPr>
        <w:jc w:val="both"/>
        <w:rPr>
          <w:szCs w:val="24"/>
        </w:rPr>
      </w:pPr>
    </w:p>
    <w:p w14:paraId="09B19D20" w14:textId="77777777" w:rsidR="00CF62F3" w:rsidRPr="00CF62F3" w:rsidRDefault="00CF62F3" w:rsidP="00CF62F3">
      <w:pPr>
        <w:jc w:val="both"/>
        <w:rPr>
          <w:szCs w:val="24"/>
        </w:rPr>
      </w:pPr>
    </w:p>
    <w:p w14:paraId="7DE59DC0" w14:textId="77777777" w:rsidR="00CF62F3" w:rsidRPr="00CF62F3" w:rsidRDefault="00CF62F3" w:rsidP="00CF62F3">
      <w:pPr>
        <w:jc w:val="both"/>
        <w:rPr>
          <w:b/>
          <w:szCs w:val="24"/>
        </w:rPr>
      </w:pPr>
      <w:r w:rsidRPr="00CF62F3">
        <w:rPr>
          <w:b/>
          <w:szCs w:val="24"/>
        </w:rPr>
        <w:t>There are no comments, notes and/or justification that apply to the source in general for this section.</w:t>
      </w:r>
    </w:p>
    <w:p w14:paraId="6CE1D9BD" w14:textId="77777777" w:rsidR="00CF62F3" w:rsidRPr="00CF62F3" w:rsidRDefault="00CF62F3" w:rsidP="00CF62F3">
      <w:pPr>
        <w:jc w:val="both"/>
        <w:rPr>
          <w:szCs w:val="24"/>
        </w:rPr>
      </w:pPr>
    </w:p>
    <w:p w14:paraId="2F6B25C4" w14:textId="77777777" w:rsidR="00CF62F3" w:rsidRPr="00CF62F3" w:rsidRDefault="00CF62F3" w:rsidP="00CF62F3">
      <w:pPr>
        <w:jc w:val="both"/>
        <w:rPr>
          <w:szCs w:val="24"/>
        </w:rPr>
      </w:pPr>
    </w:p>
    <w:p w14:paraId="3C949EA7" w14:textId="77777777" w:rsidR="00CF62F3" w:rsidRPr="00CF62F3" w:rsidRDefault="00CF62F3" w:rsidP="00CF62F3">
      <w:pPr>
        <w:jc w:val="both"/>
        <w:rPr>
          <w:szCs w:val="24"/>
        </w:rPr>
      </w:pPr>
    </w:p>
    <w:p w14:paraId="2C974D54" w14:textId="77777777" w:rsidR="00CF62F3" w:rsidRPr="00CF62F3" w:rsidRDefault="00CF62F3" w:rsidP="00CF62F3">
      <w:pPr>
        <w:jc w:val="both"/>
        <w:rPr>
          <w:szCs w:val="24"/>
        </w:rPr>
      </w:pPr>
    </w:p>
    <w:p w14:paraId="437E4F21" w14:textId="77777777" w:rsidR="00CF62F3" w:rsidRPr="00CF62F3" w:rsidRDefault="00CF62F3" w:rsidP="00CF62F3">
      <w:pPr>
        <w:jc w:val="both"/>
        <w:rPr>
          <w:szCs w:val="24"/>
        </w:rPr>
      </w:pPr>
    </w:p>
    <w:p w14:paraId="5FAE86FE" w14:textId="77777777" w:rsidR="00CF62F3" w:rsidRPr="00CF62F3" w:rsidRDefault="00CF62F3" w:rsidP="00CF62F3">
      <w:pPr>
        <w:jc w:val="both"/>
        <w:rPr>
          <w:szCs w:val="24"/>
        </w:rPr>
      </w:pPr>
    </w:p>
    <w:p w14:paraId="457DAE97" w14:textId="77777777" w:rsidR="00CF62F3" w:rsidRPr="00CF62F3" w:rsidRDefault="00CF62F3" w:rsidP="00CF62F3">
      <w:pPr>
        <w:jc w:val="both"/>
        <w:rPr>
          <w:szCs w:val="24"/>
        </w:rPr>
      </w:pPr>
    </w:p>
    <w:p w14:paraId="019FBB6A" w14:textId="77777777" w:rsidR="00CF62F3" w:rsidRPr="00CF62F3" w:rsidRDefault="00CF62F3" w:rsidP="00CF62F3">
      <w:pPr>
        <w:jc w:val="both"/>
        <w:rPr>
          <w:szCs w:val="24"/>
        </w:rPr>
      </w:pPr>
    </w:p>
    <w:p w14:paraId="67E57BD7" w14:textId="77777777" w:rsidR="00CF62F3" w:rsidRPr="00CF62F3" w:rsidRDefault="00CF62F3" w:rsidP="00CF62F3">
      <w:pPr>
        <w:jc w:val="both"/>
        <w:rPr>
          <w:szCs w:val="24"/>
        </w:rPr>
      </w:pPr>
    </w:p>
    <w:p w14:paraId="69CCD8FF" w14:textId="77777777" w:rsidR="00CF62F3" w:rsidRPr="00CF62F3" w:rsidRDefault="00CF62F3" w:rsidP="00CF62F3">
      <w:pPr>
        <w:jc w:val="both"/>
        <w:rPr>
          <w:szCs w:val="24"/>
        </w:rPr>
      </w:pPr>
    </w:p>
    <w:p w14:paraId="72AD9789" w14:textId="77777777" w:rsidR="00CF62F3" w:rsidRPr="00CF62F3" w:rsidRDefault="00CF62F3" w:rsidP="00CF62F3">
      <w:pPr>
        <w:jc w:val="both"/>
        <w:rPr>
          <w:szCs w:val="24"/>
        </w:rPr>
      </w:pPr>
    </w:p>
    <w:p w14:paraId="089B4800" w14:textId="77777777" w:rsidR="00CF62F3" w:rsidRPr="00CF62F3" w:rsidRDefault="00CF62F3" w:rsidP="00CF62F3">
      <w:pPr>
        <w:jc w:val="both"/>
        <w:rPr>
          <w:szCs w:val="24"/>
        </w:rPr>
      </w:pPr>
      <w:r w:rsidRPr="00CF62F3">
        <w:rPr>
          <w:szCs w:val="24"/>
        </w:rPr>
        <w:br w:type="page"/>
      </w:r>
      <w:r w:rsidRPr="00CF62F3">
        <w:rPr>
          <w:b/>
          <w:szCs w:val="24"/>
        </w:rPr>
        <w:t>Terms and Conditions:</w:t>
      </w:r>
      <w:r w:rsidRPr="00CF62F3">
        <w:rPr>
          <w:szCs w:val="24"/>
        </w:rPr>
        <w:t xml:space="preserve"> </w:t>
      </w:r>
    </w:p>
    <w:p w14:paraId="4825EAC3" w14:textId="77777777" w:rsidR="00CF62F3" w:rsidRPr="00CF62F3" w:rsidRDefault="00CF62F3" w:rsidP="00CF62F3">
      <w:pPr>
        <w:jc w:val="both"/>
        <w:rPr>
          <w:szCs w:val="24"/>
        </w:rPr>
      </w:pPr>
    </w:p>
    <w:p w14:paraId="71AC0E9B" w14:textId="77777777" w:rsidR="00CF62F3" w:rsidRPr="00CF62F3" w:rsidRDefault="00CF62F3" w:rsidP="00CF62F3">
      <w:pPr>
        <w:jc w:val="both"/>
        <w:rPr>
          <w:b/>
          <w:szCs w:val="24"/>
        </w:rPr>
      </w:pPr>
      <w:r w:rsidRPr="00CF62F3">
        <w:rPr>
          <w:b/>
          <w:szCs w:val="24"/>
        </w:rPr>
        <w:t>Phase II Sulfur Dioxide Allowance Allocation and Nitrogen Oxides Requirements for each affected unit.</w:t>
      </w:r>
    </w:p>
    <w:p w14:paraId="70B9535B" w14:textId="77777777" w:rsidR="00CF62F3" w:rsidRPr="00CF62F3" w:rsidRDefault="00CF62F3" w:rsidP="00CF62F3">
      <w:pPr>
        <w:jc w:val="both"/>
        <w:rPr>
          <w:szCs w:val="24"/>
        </w:rPr>
      </w:pPr>
    </w:p>
    <w:p w14:paraId="10BFBE6D" w14:textId="77777777" w:rsidR="00CF62F3" w:rsidRPr="00CF62F3" w:rsidRDefault="00CF62F3" w:rsidP="00CF62F3">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F62F3" w:rsidRPr="00CF62F3" w14:paraId="79565980" w14:textId="77777777" w:rsidTr="009510A5">
        <w:tc>
          <w:tcPr>
            <w:tcW w:w="1008" w:type="dxa"/>
          </w:tcPr>
          <w:p w14:paraId="26F91286" w14:textId="77777777" w:rsidR="00CF62F3" w:rsidRPr="00CF62F3" w:rsidRDefault="00CF62F3" w:rsidP="00CF62F3">
            <w:pPr>
              <w:jc w:val="both"/>
              <w:rPr>
                <w:szCs w:val="24"/>
              </w:rPr>
            </w:pPr>
          </w:p>
        </w:tc>
        <w:tc>
          <w:tcPr>
            <w:tcW w:w="1714" w:type="dxa"/>
          </w:tcPr>
          <w:p w14:paraId="3C4857A0" w14:textId="77777777" w:rsidR="00CF62F3" w:rsidRPr="00CF62F3" w:rsidRDefault="00CF62F3" w:rsidP="00CF62F3">
            <w:pPr>
              <w:jc w:val="both"/>
              <w:rPr>
                <w:szCs w:val="24"/>
              </w:rPr>
            </w:pPr>
          </w:p>
        </w:tc>
        <w:tc>
          <w:tcPr>
            <w:tcW w:w="1295" w:type="dxa"/>
            <w:tcBorders>
              <w:top w:val="single" w:sz="12" w:space="0" w:color="auto"/>
              <w:left w:val="single" w:sz="12" w:space="0" w:color="auto"/>
              <w:right w:val="single" w:sz="6" w:space="0" w:color="auto"/>
            </w:tcBorders>
          </w:tcPr>
          <w:p w14:paraId="3E5670C3" w14:textId="589A8369" w:rsidR="00CF62F3" w:rsidRPr="00CF62F3" w:rsidRDefault="00CF62F3" w:rsidP="00CF62F3">
            <w:pPr>
              <w:jc w:val="center"/>
              <w:rPr>
                <w:szCs w:val="24"/>
              </w:rPr>
            </w:pPr>
            <w:r w:rsidRPr="00CF62F3">
              <w:rPr>
                <w:szCs w:val="24"/>
              </w:rPr>
              <w:t>20</w:t>
            </w:r>
            <w:r w:rsidR="00CA6465">
              <w:rPr>
                <w:szCs w:val="24"/>
              </w:rPr>
              <w:t>23</w:t>
            </w:r>
          </w:p>
        </w:tc>
        <w:tc>
          <w:tcPr>
            <w:tcW w:w="1295" w:type="dxa"/>
            <w:tcBorders>
              <w:top w:val="single" w:sz="12" w:space="0" w:color="auto"/>
              <w:left w:val="single" w:sz="6" w:space="0" w:color="auto"/>
              <w:right w:val="single" w:sz="6" w:space="0" w:color="auto"/>
            </w:tcBorders>
          </w:tcPr>
          <w:p w14:paraId="1530C84D" w14:textId="0AF044A8" w:rsidR="00CF62F3" w:rsidRPr="00CF62F3" w:rsidRDefault="00CF62F3" w:rsidP="00CF62F3">
            <w:pPr>
              <w:jc w:val="center"/>
              <w:rPr>
                <w:szCs w:val="24"/>
              </w:rPr>
            </w:pPr>
            <w:r w:rsidRPr="00CF62F3">
              <w:rPr>
                <w:szCs w:val="24"/>
              </w:rPr>
              <w:t>20</w:t>
            </w:r>
            <w:r w:rsidR="00CA6465">
              <w:rPr>
                <w:szCs w:val="24"/>
              </w:rPr>
              <w:t>24</w:t>
            </w:r>
          </w:p>
        </w:tc>
        <w:tc>
          <w:tcPr>
            <w:tcW w:w="1295" w:type="dxa"/>
            <w:tcBorders>
              <w:top w:val="single" w:sz="12" w:space="0" w:color="auto"/>
              <w:left w:val="single" w:sz="6" w:space="0" w:color="auto"/>
              <w:right w:val="single" w:sz="6" w:space="0" w:color="auto"/>
            </w:tcBorders>
          </w:tcPr>
          <w:p w14:paraId="0B80F530" w14:textId="468F03ED" w:rsidR="00CF62F3" w:rsidRPr="00CF62F3" w:rsidRDefault="00CF62F3" w:rsidP="00CF62F3">
            <w:pPr>
              <w:jc w:val="center"/>
              <w:rPr>
                <w:szCs w:val="24"/>
              </w:rPr>
            </w:pPr>
            <w:r w:rsidRPr="00CF62F3">
              <w:rPr>
                <w:szCs w:val="24"/>
              </w:rPr>
              <w:t>20</w:t>
            </w:r>
            <w:r w:rsidR="00CA6465">
              <w:rPr>
                <w:szCs w:val="24"/>
              </w:rPr>
              <w:t>25</w:t>
            </w:r>
          </w:p>
        </w:tc>
        <w:tc>
          <w:tcPr>
            <w:tcW w:w="1295" w:type="dxa"/>
            <w:tcBorders>
              <w:top w:val="single" w:sz="12" w:space="0" w:color="auto"/>
              <w:left w:val="single" w:sz="6" w:space="0" w:color="auto"/>
              <w:right w:val="single" w:sz="6" w:space="0" w:color="auto"/>
            </w:tcBorders>
          </w:tcPr>
          <w:p w14:paraId="6D4AE34A" w14:textId="6900E478" w:rsidR="00CF62F3" w:rsidRPr="00CF62F3" w:rsidRDefault="00CF62F3" w:rsidP="00CF62F3">
            <w:pPr>
              <w:jc w:val="center"/>
              <w:rPr>
                <w:szCs w:val="24"/>
              </w:rPr>
            </w:pPr>
            <w:r w:rsidRPr="00CF62F3">
              <w:rPr>
                <w:szCs w:val="24"/>
              </w:rPr>
              <w:t>20</w:t>
            </w:r>
            <w:r w:rsidR="00CA6465">
              <w:rPr>
                <w:szCs w:val="24"/>
              </w:rPr>
              <w:t>26</w:t>
            </w:r>
          </w:p>
        </w:tc>
        <w:tc>
          <w:tcPr>
            <w:tcW w:w="1296" w:type="dxa"/>
            <w:tcBorders>
              <w:top w:val="single" w:sz="12" w:space="0" w:color="auto"/>
              <w:left w:val="single" w:sz="6" w:space="0" w:color="auto"/>
              <w:right w:val="single" w:sz="12" w:space="0" w:color="auto"/>
            </w:tcBorders>
          </w:tcPr>
          <w:p w14:paraId="6CFE7834" w14:textId="79F66E99" w:rsidR="00CF62F3" w:rsidRPr="00CF62F3" w:rsidRDefault="00CF62F3" w:rsidP="00CF62F3">
            <w:pPr>
              <w:jc w:val="center"/>
              <w:rPr>
                <w:szCs w:val="24"/>
              </w:rPr>
            </w:pPr>
            <w:r w:rsidRPr="00CF62F3">
              <w:rPr>
                <w:szCs w:val="24"/>
              </w:rPr>
              <w:t>20</w:t>
            </w:r>
            <w:r w:rsidR="00CA6465">
              <w:rPr>
                <w:szCs w:val="24"/>
              </w:rPr>
              <w:t>27</w:t>
            </w:r>
          </w:p>
        </w:tc>
      </w:tr>
      <w:tr w:rsidR="00CF62F3" w:rsidRPr="00CF62F3" w14:paraId="41E0F3A8" w14:textId="77777777" w:rsidTr="009510A5">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0B47206" w14:textId="77777777" w:rsidR="00CF62F3" w:rsidRPr="00CF62F3" w:rsidRDefault="00CF62F3" w:rsidP="00CF62F3">
            <w:pPr>
              <w:jc w:val="center"/>
              <w:rPr>
                <w:szCs w:val="24"/>
              </w:rPr>
            </w:pPr>
            <w:r w:rsidRPr="00CF62F3">
              <w:rPr>
                <w:szCs w:val="24"/>
              </w:rPr>
              <w:t>Unit 10</w:t>
            </w:r>
          </w:p>
        </w:tc>
        <w:tc>
          <w:tcPr>
            <w:tcW w:w="1714" w:type="dxa"/>
            <w:tcBorders>
              <w:top w:val="single" w:sz="12" w:space="0" w:color="auto"/>
              <w:left w:val="nil"/>
              <w:bottom w:val="single" w:sz="12" w:space="0" w:color="auto"/>
            </w:tcBorders>
            <w:vAlign w:val="center"/>
          </w:tcPr>
          <w:p w14:paraId="258700A9" w14:textId="77777777" w:rsidR="00CF62F3" w:rsidRPr="00CF62F3" w:rsidRDefault="00CF62F3" w:rsidP="00CF62F3">
            <w:pPr>
              <w:jc w:val="center"/>
              <w:rPr>
                <w:szCs w:val="24"/>
              </w:rPr>
            </w:pPr>
            <w:r w:rsidRPr="00CF62F3">
              <w:rPr>
                <w:szCs w:val="24"/>
              </w:rPr>
              <w:t>SO</w:t>
            </w:r>
            <w:r w:rsidRPr="00CF62F3">
              <w:rPr>
                <w:szCs w:val="24"/>
                <w:vertAlign w:val="subscript"/>
              </w:rPr>
              <w:t>2</w:t>
            </w:r>
            <w:r w:rsidRPr="00CF62F3">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7311AE1" w14:textId="77777777" w:rsidR="00CF62F3" w:rsidRPr="00CF62F3" w:rsidRDefault="00CF62F3" w:rsidP="00CF62F3">
            <w:pPr>
              <w:rPr>
                <w:szCs w:val="24"/>
              </w:rPr>
            </w:pPr>
            <w:r w:rsidRPr="00CF62F3">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CF62F3">
                <w:rPr>
                  <w:snapToGrid w:val="0"/>
                  <w:sz w:val="20"/>
                  <w:szCs w:val="24"/>
                </w:rPr>
                <w:t>CFR</w:t>
              </w:r>
            </w:smartTag>
            <w:r w:rsidRPr="00CF62F3">
              <w:rPr>
                <w:snapToGrid w:val="0"/>
                <w:sz w:val="20"/>
                <w:szCs w:val="24"/>
              </w:rPr>
              <w:t xml:space="preserve"> 72.9 (c).</w:t>
            </w:r>
          </w:p>
        </w:tc>
      </w:tr>
    </w:tbl>
    <w:p w14:paraId="6DF041F4" w14:textId="77777777" w:rsidR="00CF62F3" w:rsidRPr="00CF62F3" w:rsidRDefault="00CF62F3" w:rsidP="00CF62F3">
      <w:pPr>
        <w:jc w:val="both"/>
        <w:rPr>
          <w:szCs w:val="24"/>
        </w:rPr>
      </w:pPr>
    </w:p>
    <w:p w14:paraId="351F2A3F" w14:textId="77777777" w:rsidR="00CF62F3" w:rsidRPr="00CF62F3" w:rsidRDefault="00CF62F3" w:rsidP="00CF62F3">
      <w:pPr>
        <w:jc w:val="both"/>
        <w:rPr>
          <w:szCs w:val="24"/>
        </w:rPr>
      </w:pPr>
    </w:p>
    <w:p w14:paraId="07A48F6D" w14:textId="77777777" w:rsidR="00CF62F3" w:rsidRPr="00CF62F3" w:rsidRDefault="00CF62F3" w:rsidP="00CF62F3">
      <w:pPr>
        <w:jc w:val="both"/>
        <w:rPr>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F62F3" w:rsidRPr="00CF62F3" w14:paraId="72FE861F" w14:textId="77777777" w:rsidTr="009510A5">
        <w:tc>
          <w:tcPr>
            <w:tcW w:w="1008" w:type="dxa"/>
          </w:tcPr>
          <w:p w14:paraId="4F1F0896" w14:textId="77777777" w:rsidR="00CF62F3" w:rsidRPr="00CF62F3" w:rsidRDefault="00CF62F3" w:rsidP="00CF62F3">
            <w:pPr>
              <w:jc w:val="both"/>
              <w:rPr>
                <w:szCs w:val="24"/>
              </w:rPr>
            </w:pPr>
          </w:p>
        </w:tc>
        <w:tc>
          <w:tcPr>
            <w:tcW w:w="1714" w:type="dxa"/>
          </w:tcPr>
          <w:p w14:paraId="749940F9" w14:textId="77777777" w:rsidR="00CF62F3" w:rsidRPr="00CF62F3" w:rsidRDefault="00CF62F3" w:rsidP="00CF62F3">
            <w:pPr>
              <w:jc w:val="both"/>
              <w:rPr>
                <w:szCs w:val="24"/>
              </w:rPr>
            </w:pPr>
          </w:p>
        </w:tc>
        <w:tc>
          <w:tcPr>
            <w:tcW w:w="1295" w:type="dxa"/>
            <w:tcBorders>
              <w:top w:val="single" w:sz="12" w:space="0" w:color="auto"/>
              <w:left w:val="single" w:sz="12" w:space="0" w:color="auto"/>
              <w:right w:val="single" w:sz="6" w:space="0" w:color="auto"/>
            </w:tcBorders>
          </w:tcPr>
          <w:p w14:paraId="365E9289" w14:textId="3AF43F84" w:rsidR="00CF62F3" w:rsidRPr="00CF62F3" w:rsidRDefault="00CF62F3" w:rsidP="00CF62F3">
            <w:pPr>
              <w:jc w:val="center"/>
              <w:rPr>
                <w:szCs w:val="24"/>
              </w:rPr>
            </w:pPr>
            <w:r w:rsidRPr="00CF62F3">
              <w:rPr>
                <w:szCs w:val="24"/>
              </w:rPr>
              <w:t>20</w:t>
            </w:r>
            <w:r w:rsidR="00CA6465">
              <w:rPr>
                <w:szCs w:val="24"/>
              </w:rPr>
              <w:t>23</w:t>
            </w:r>
          </w:p>
        </w:tc>
        <w:tc>
          <w:tcPr>
            <w:tcW w:w="1295" w:type="dxa"/>
            <w:tcBorders>
              <w:top w:val="single" w:sz="12" w:space="0" w:color="auto"/>
              <w:left w:val="single" w:sz="6" w:space="0" w:color="auto"/>
              <w:right w:val="single" w:sz="6" w:space="0" w:color="auto"/>
            </w:tcBorders>
          </w:tcPr>
          <w:p w14:paraId="652851D5" w14:textId="0977ED1E" w:rsidR="00CF62F3" w:rsidRPr="00CF62F3" w:rsidRDefault="00CF62F3" w:rsidP="00CF62F3">
            <w:pPr>
              <w:jc w:val="center"/>
              <w:rPr>
                <w:szCs w:val="24"/>
              </w:rPr>
            </w:pPr>
            <w:r w:rsidRPr="00CF62F3">
              <w:rPr>
                <w:szCs w:val="24"/>
              </w:rPr>
              <w:t>20</w:t>
            </w:r>
            <w:r w:rsidR="00CA6465">
              <w:rPr>
                <w:szCs w:val="24"/>
              </w:rPr>
              <w:t>24</w:t>
            </w:r>
          </w:p>
        </w:tc>
        <w:tc>
          <w:tcPr>
            <w:tcW w:w="1295" w:type="dxa"/>
            <w:tcBorders>
              <w:top w:val="single" w:sz="12" w:space="0" w:color="auto"/>
              <w:left w:val="single" w:sz="6" w:space="0" w:color="auto"/>
              <w:right w:val="single" w:sz="6" w:space="0" w:color="auto"/>
            </w:tcBorders>
          </w:tcPr>
          <w:p w14:paraId="56D83DD5" w14:textId="4EF2AABE" w:rsidR="00CF62F3" w:rsidRPr="00CF62F3" w:rsidRDefault="00CF62F3" w:rsidP="00CF62F3">
            <w:pPr>
              <w:jc w:val="center"/>
              <w:rPr>
                <w:szCs w:val="24"/>
              </w:rPr>
            </w:pPr>
            <w:r w:rsidRPr="00CF62F3">
              <w:rPr>
                <w:szCs w:val="24"/>
              </w:rPr>
              <w:t>20</w:t>
            </w:r>
            <w:r w:rsidR="00CA6465">
              <w:rPr>
                <w:szCs w:val="24"/>
              </w:rPr>
              <w:t>25</w:t>
            </w:r>
          </w:p>
        </w:tc>
        <w:tc>
          <w:tcPr>
            <w:tcW w:w="1295" w:type="dxa"/>
            <w:tcBorders>
              <w:top w:val="single" w:sz="12" w:space="0" w:color="auto"/>
              <w:left w:val="single" w:sz="6" w:space="0" w:color="auto"/>
              <w:right w:val="single" w:sz="6" w:space="0" w:color="auto"/>
            </w:tcBorders>
          </w:tcPr>
          <w:p w14:paraId="40C8EBF8" w14:textId="77777777" w:rsidR="00CF62F3" w:rsidRPr="00CF62F3" w:rsidRDefault="00CF62F3" w:rsidP="00CF62F3">
            <w:pPr>
              <w:jc w:val="center"/>
              <w:rPr>
                <w:szCs w:val="24"/>
              </w:rPr>
            </w:pPr>
            <w:r w:rsidRPr="00CF62F3">
              <w:rPr>
                <w:szCs w:val="24"/>
              </w:rPr>
              <w:t>20XX</w:t>
            </w:r>
          </w:p>
        </w:tc>
        <w:tc>
          <w:tcPr>
            <w:tcW w:w="1296" w:type="dxa"/>
            <w:tcBorders>
              <w:top w:val="single" w:sz="12" w:space="0" w:color="auto"/>
              <w:left w:val="single" w:sz="6" w:space="0" w:color="auto"/>
              <w:right w:val="single" w:sz="12" w:space="0" w:color="auto"/>
            </w:tcBorders>
          </w:tcPr>
          <w:p w14:paraId="77116FE4" w14:textId="67588FF8" w:rsidR="00CF62F3" w:rsidRPr="00CF62F3" w:rsidRDefault="00CF62F3" w:rsidP="00CF62F3">
            <w:pPr>
              <w:jc w:val="center"/>
              <w:rPr>
                <w:szCs w:val="24"/>
              </w:rPr>
            </w:pPr>
            <w:r w:rsidRPr="00CF62F3">
              <w:rPr>
                <w:szCs w:val="24"/>
              </w:rPr>
              <w:t>20</w:t>
            </w:r>
            <w:r w:rsidR="00CA6465">
              <w:rPr>
                <w:szCs w:val="24"/>
              </w:rPr>
              <w:t>26</w:t>
            </w:r>
          </w:p>
        </w:tc>
      </w:tr>
      <w:tr w:rsidR="00CF62F3" w:rsidRPr="00CF62F3" w14:paraId="293C012D" w14:textId="77777777" w:rsidTr="009510A5">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96C3CB0" w14:textId="77777777" w:rsidR="00CF62F3" w:rsidRPr="00CF62F3" w:rsidRDefault="00CF62F3" w:rsidP="00CF62F3">
            <w:pPr>
              <w:jc w:val="center"/>
              <w:rPr>
                <w:szCs w:val="24"/>
              </w:rPr>
            </w:pPr>
            <w:r w:rsidRPr="00CF62F3">
              <w:rPr>
                <w:szCs w:val="24"/>
              </w:rPr>
              <w:t>Unit 11</w:t>
            </w:r>
          </w:p>
        </w:tc>
        <w:tc>
          <w:tcPr>
            <w:tcW w:w="1714" w:type="dxa"/>
            <w:tcBorders>
              <w:top w:val="single" w:sz="12" w:space="0" w:color="auto"/>
              <w:left w:val="nil"/>
              <w:bottom w:val="single" w:sz="12" w:space="0" w:color="auto"/>
            </w:tcBorders>
            <w:vAlign w:val="center"/>
          </w:tcPr>
          <w:p w14:paraId="3860F54B" w14:textId="77777777" w:rsidR="00CF62F3" w:rsidRPr="00CF62F3" w:rsidRDefault="00CF62F3" w:rsidP="00CF62F3">
            <w:pPr>
              <w:jc w:val="center"/>
              <w:rPr>
                <w:szCs w:val="24"/>
              </w:rPr>
            </w:pPr>
            <w:r w:rsidRPr="00CF62F3">
              <w:rPr>
                <w:szCs w:val="24"/>
              </w:rPr>
              <w:t>SO</w:t>
            </w:r>
            <w:r w:rsidRPr="00CF62F3">
              <w:rPr>
                <w:szCs w:val="24"/>
                <w:vertAlign w:val="subscript"/>
              </w:rPr>
              <w:t>2</w:t>
            </w:r>
            <w:r w:rsidRPr="00CF62F3">
              <w:rPr>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AAF116A" w14:textId="77777777" w:rsidR="00CF62F3" w:rsidRPr="00CF62F3" w:rsidRDefault="00CF62F3" w:rsidP="00CF62F3">
            <w:pPr>
              <w:rPr>
                <w:szCs w:val="24"/>
              </w:rPr>
            </w:pPr>
            <w:r w:rsidRPr="00CF62F3">
              <w:rPr>
                <w:snapToGrid w:val="0"/>
                <w:sz w:val="20"/>
                <w:szCs w:val="24"/>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CF62F3">
                <w:rPr>
                  <w:snapToGrid w:val="0"/>
                  <w:sz w:val="20"/>
                  <w:szCs w:val="24"/>
                </w:rPr>
                <w:t>CFR</w:t>
              </w:r>
            </w:smartTag>
            <w:r w:rsidRPr="00CF62F3">
              <w:rPr>
                <w:snapToGrid w:val="0"/>
                <w:sz w:val="20"/>
                <w:szCs w:val="24"/>
              </w:rPr>
              <w:t xml:space="preserve"> 72.9 (c).</w:t>
            </w:r>
          </w:p>
        </w:tc>
      </w:tr>
    </w:tbl>
    <w:p w14:paraId="7E05E3F3" w14:textId="77777777" w:rsidR="00CF62F3" w:rsidRPr="00CF62F3" w:rsidRDefault="00CF62F3" w:rsidP="00CF62F3">
      <w:pPr>
        <w:jc w:val="both"/>
        <w:rPr>
          <w:szCs w:val="24"/>
        </w:rPr>
      </w:pPr>
    </w:p>
    <w:p w14:paraId="4306E1DB" w14:textId="77777777" w:rsidR="00CF62F3" w:rsidRPr="00CF62F3" w:rsidRDefault="00CF62F3" w:rsidP="00CF62F3">
      <w:pPr>
        <w:jc w:val="both"/>
        <w:rPr>
          <w:szCs w:val="24"/>
        </w:rPr>
      </w:pPr>
    </w:p>
    <w:p w14:paraId="7A135CB5" w14:textId="77777777" w:rsidR="00CF62F3" w:rsidRPr="00CF62F3" w:rsidRDefault="00CF62F3" w:rsidP="00CF62F3">
      <w:pPr>
        <w:jc w:val="both"/>
        <w:rPr>
          <w:b/>
          <w:szCs w:val="24"/>
        </w:rPr>
      </w:pPr>
      <w:r w:rsidRPr="00CF62F3">
        <w:rPr>
          <w:b/>
          <w:szCs w:val="24"/>
        </w:rPr>
        <w:t>Comments, notes and justifications regarding permit decisions, and changes made to the permit application forms during the review process:  None</w:t>
      </w:r>
    </w:p>
    <w:p w14:paraId="53D876E7" w14:textId="77777777" w:rsidR="00CF62F3" w:rsidRPr="00CF62F3" w:rsidRDefault="00CF62F3" w:rsidP="00CF62F3">
      <w:pPr>
        <w:jc w:val="both"/>
        <w:rPr>
          <w:szCs w:val="24"/>
        </w:rPr>
      </w:pPr>
    </w:p>
    <w:p w14:paraId="32564C2B" w14:textId="77777777" w:rsidR="00CF62F3" w:rsidRPr="00CF62F3" w:rsidRDefault="00CF62F3" w:rsidP="00CF62F3">
      <w:pPr>
        <w:jc w:val="both"/>
        <w:rPr>
          <w:szCs w:val="24"/>
        </w:rPr>
      </w:pPr>
    </w:p>
    <w:p w14:paraId="33B4D5B4" w14:textId="77777777" w:rsidR="00CF62F3" w:rsidRPr="00CF62F3" w:rsidRDefault="00CF62F3" w:rsidP="00CF62F3">
      <w:pPr>
        <w:jc w:val="both"/>
        <w:rPr>
          <w:szCs w:val="24"/>
        </w:rPr>
      </w:pPr>
    </w:p>
    <w:p w14:paraId="3B772A31" w14:textId="77777777" w:rsidR="00CF62F3" w:rsidRPr="00CF62F3" w:rsidRDefault="00CF62F3" w:rsidP="00CF62F3">
      <w:pPr>
        <w:jc w:val="both"/>
        <w:rPr>
          <w:szCs w:val="24"/>
        </w:rPr>
      </w:pPr>
      <w:r w:rsidRPr="00CF62F3">
        <w:rPr>
          <w:b/>
          <w:szCs w:val="24"/>
        </w:rPr>
        <w:t>Permit Application</w:t>
      </w:r>
      <w:r w:rsidRPr="00CF62F3">
        <w:rPr>
          <w:szCs w:val="24"/>
        </w:rPr>
        <w:t>: (attached)</w:t>
      </w:r>
    </w:p>
    <w:p w14:paraId="659A5E6F" w14:textId="77777777" w:rsidR="00CF62F3" w:rsidRPr="00CF62F3" w:rsidRDefault="00CF62F3" w:rsidP="00CF62F3">
      <w:pPr>
        <w:jc w:val="both"/>
        <w:rPr>
          <w:szCs w:val="24"/>
        </w:rPr>
      </w:pPr>
    </w:p>
    <w:p w14:paraId="6E25B0D9" w14:textId="77777777" w:rsidR="00CF62F3" w:rsidRPr="00CF62F3" w:rsidRDefault="00CF62F3" w:rsidP="00CF62F3">
      <w:pPr>
        <w:jc w:val="both"/>
        <w:rPr>
          <w:i/>
          <w:szCs w:val="24"/>
        </w:rPr>
      </w:pPr>
      <w:r w:rsidRPr="00CF62F3">
        <w:rPr>
          <w:i/>
          <w:szCs w:val="24"/>
        </w:rPr>
        <w:tab/>
        <w:t>Acid Rain Permit Application submitted March 16, 2023</w:t>
      </w:r>
    </w:p>
    <w:p w14:paraId="36FE5D95" w14:textId="77777777" w:rsidR="00CF62F3" w:rsidRPr="00CF62F3" w:rsidRDefault="00CF62F3" w:rsidP="00CF62F3">
      <w:pPr>
        <w:rPr>
          <w:rFonts w:cs="Arial"/>
          <w:sz w:val="24"/>
          <w:szCs w:val="24"/>
        </w:rPr>
      </w:pPr>
      <w:r w:rsidRPr="00CF62F3">
        <w:rPr>
          <w:rFonts w:cs="Arial"/>
          <w:sz w:val="24"/>
          <w:szCs w:val="24"/>
        </w:rPr>
        <w:br w:type="page"/>
      </w:r>
    </w:p>
    <w:p w14:paraId="242CB57C" w14:textId="6ACFD49B" w:rsidR="00967B8A" w:rsidRDefault="00CF62F3" w:rsidP="004F09CF">
      <w:pPr>
        <w:jc w:val="both"/>
        <w:rPr>
          <w:sz w:val="20"/>
        </w:rPr>
      </w:pPr>
      <w:r>
        <w:rPr>
          <w:rFonts w:cs="Arial"/>
          <w:noProof/>
        </w:rPr>
        <w:drawing>
          <wp:inline distT="0" distB="0" distL="0" distR="0" wp14:anchorId="421C2C27" wp14:editId="4DD6B919">
            <wp:extent cx="5760720" cy="74549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0540FC92" w14:textId="38DC32B7" w:rsidR="00967B8A" w:rsidRDefault="00CF62F3" w:rsidP="004F09CF">
      <w:pPr>
        <w:jc w:val="both"/>
        <w:rPr>
          <w:sz w:val="20"/>
        </w:rPr>
      </w:pPr>
      <w:r>
        <w:rPr>
          <w:rFonts w:cs="Arial"/>
          <w:noProof/>
        </w:rPr>
        <w:drawing>
          <wp:inline distT="0" distB="0" distL="0" distR="0" wp14:anchorId="7292696C" wp14:editId="75E3575B">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CB53BAF" w14:textId="1DC24E38" w:rsidR="00967B8A" w:rsidRDefault="00CF62F3" w:rsidP="004F09CF">
      <w:pPr>
        <w:jc w:val="both"/>
        <w:rPr>
          <w:sz w:val="20"/>
        </w:rPr>
      </w:pPr>
      <w:r>
        <w:rPr>
          <w:rFonts w:cs="Arial"/>
          <w:noProof/>
        </w:rPr>
        <w:drawing>
          <wp:inline distT="0" distB="0" distL="0" distR="0" wp14:anchorId="423F8B6B" wp14:editId="1AD44FE1">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18BEC505" w14:textId="7A9F9E09" w:rsidR="00967B8A" w:rsidRDefault="00CF62F3" w:rsidP="004F09CF">
      <w:pPr>
        <w:jc w:val="both"/>
        <w:rPr>
          <w:sz w:val="20"/>
        </w:rPr>
      </w:pPr>
      <w:r>
        <w:rPr>
          <w:rFonts w:cs="Arial"/>
          <w:noProof/>
        </w:rPr>
        <w:drawing>
          <wp:inline distT="0" distB="0" distL="0" distR="0" wp14:anchorId="587EB116" wp14:editId="0F5C6F8A">
            <wp:extent cx="5760720" cy="7454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77BBCC75" w14:textId="57E485A7" w:rsidR="00CF62F3" w:rsidRDefault="00CF62F3" w:rsidP="004F09CF">
      <w:pPr>
        <w:jc w:val="both"/>
        <w:rPr>
          <w:sz w:val="20"/>
        </w:rPr>
      </w:pPr>
      <w:r>
        <w:rPr>
          <w:rFonts w:cs="Arial"/>
          <w:noProof/>
        </w:rPr>
        <w:drawing>
          <wp:inline distT="0" distB="0" distL="0" distR="0" wp14:anchorId="74E838D9" wp14:editId="0BD9CD3A">
            <wp:extent cx="5760720" cy="7452995"/>
            <wp:effectExtent l="0" t="0" r="0" b="0"/>
            <wp:docPr id="6" name="Picture 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p>
    <w:p w14:paraId="0342712E" w14:textId="097680C1" w:rsidR="00967B8A" w:rsidRDefault="00967B8A">
      <w:pPr>
        <w:rPr>
          <w:sz w:val="20"/>
        </w:rPr>
      </w:pPr>
      <w:r>
        <w:rPr>
          <w:sz w:val="20"/>
        </w:rPr>
        <w:br w:type="page"/>
      </w:r>
    </w:p>
    <w:p w14:paraId="1D3FE300" w14:textId="77777777" w:rsidR="00967B8A" w:rsidRPr="00233ECB" w:rsidRDefault="00967B8A" w:rsidP="00967B8A">
      <w:pPr>
        <w:pStyle w:val="Heading2"/>
        <w:numPr>
          <w:ilvl w:val="0"/>
          <w:numId w:val="0"/>
        </w:numPr>
        <w:ind w:left="360" w:hanging="360"/>
        <w:jc w:val="left"/>
        <w:rPr>
          <w:rFonts w:eastAsia="Calibri"/>
          <w:sz w:val="22"/>
          <w:szCs w:val="22"/>
        </w:rPr>
      </w:pPr>
      <w:bookmarkStart w:id="138" w:name="_Toc520701880"/>
      <w:bookmarkStart w:id="139" w:name="_Toc149122024"/>
      <w:r w:rsidRPr="00233ECB">
        <w:rPr>
          <w:rFonts w:eastAsia="Calibri"/>
          <w:sz w:val="22"/>
          <w:szCs w:val="22"/>
        </w:rPr>
        <w:t>Appendix 10</w:t>
      </w:r>
      <w:r>
        <w:rPr>
          <w:rFonts w:eastAsia="Calibri"/>
          <w:sz w:val="22"/>
          <w:szCs w:val="22"/>
        </w:rPr>
        <w:t>.</w:t>
      </w:r>
      <w:r w:rsidRPr="00233ECB">
        <w:rPr>
          <w:rFonts w:eastAsia="Calibri"/>
          <w:sz w:val="22"/>
          <w:szCs w:val="22"/>
        </w:rPr>
        <w:t xml:space="preserve">  Cross</w:t>
      </w:r>
      <w:r>
        <w:rPr>
          <w:rFonts w:eastAsia="Calibri"/>
          <w:sz w:val="22"/>
          <w:szCs w:val="22"/>
        </w:rPr>
        <w:t>-</w:t>
      </w:r>
      <w:r w:rsidRPr="00233ECB">
        <w:rPr>
          <w:rFonts w:eastAsia="Calibri"/>
          <w:sz w:val="22"/>
          <w:szCs w:val="22"/>
        </w:rPr>
        <w:t>State Air Pollution Rule (CSAPR) Trading Program Title V Requirements</w:t>
      </w:r>
      <w:bookmarkEnd w:id="138"/>
      <w:bookmarkEnd w:id="139"/>
    </w:p>
    <w:p w14:paraId="3EC5DC45" w14:textId="77777777" w:rsidR="006451AB" w:rsidRPr="006451AB" w:rsidRDefault="006451AB" w:rsidP="006451AB">
      <w:pPr>
        <w:autoSpaceDE w:val="0"/>
        <w:autoSpaceDN w:val="0"/>
        <w:adjustRightInd w:val="0"/>
        <w:jc w:val="both"/>
        <w:rPr>
          <w:rFonts w:eastAsia="Calibri" w:cs="Arial"/>
          <w:b/>
          <w:bCs/>
          <w:color w:val="000000"/>
          <w:sz w:val="20"/>
        </w:rPr>
      </w:pPr>
    </w:p>
    <w:p w14:paraId="47A01DF4" w14:textId="77777777" w:rsidR="006451AB" w:rsidRPr="006451AB" w:rsidRDefault="006451AB" w:rsidP="006451AB">
      <w:pPr>
        <w:autoSpaceDE w:val="0"/>
        <w:autoSpaceDN w:val="0"/>
        <w:adjustRightInd w:val="0"/>
        <w:jc w:val="both"/>
        <w:rPr>
          <w:rFonts w:eastAsia="Calibri" w:cs="Arial"/>
          <w:b/>
          <w:bCs/>
          <w:color w:val="000000"/>
          <w:sz w:val="20"/>
          <w:u w:val="single"/>
        </w:rPr>
      </w:pPr>
      <w:r w:rsidRPr="006451AB">
        <w:rPr>
          <w:rFonts w:eastAsia="Calibri" w:cs="Arial"/>
          <w:b/>
          <w:bCs/>
          <w:color w:val="000000"/>
          <w:sz w:val="20"/>
          <w:u w:val="single"/>
        </w:rPr>
        <w:t>Description of CSAPR Monitoring Provisions</w:t>
      </w:r>
    </w:p>
    <w:p w14:paraId="64AA0024" w14:textId="77777777" w:rsidR="006451AB" w:rsidRPr="006451AB" w:rsidRDefault="006451AB" w:rsidP="006451AB">
      <w:pPr>
        <w:autoSpaceDE w:val="0"/>
        <w:autoSpaceDN w:val="0"/>
        <w:adjustRightInd w:val="0"/>
        <w:jc w:val="both"/>
        <w:rPr>
          <w:rFonts w:eastAsia="Calibri" w:cs="Arial"/>
          <w:b/>
          <w:bCs/>
          <w:sz w:val="20"/>
        </w:rPr>
      </w:pPr>
    </w:p>
    <w:p w14:paraId="68D4517F" w14:textId="301A8F71" w:rsidR="006451AB" w:rsidRPr="006451AB" w:rsidRDefault="006451AB" w:rsidP="006451AB">
      <w:pPr>
        <w:autoSpaceDE w:val="0"/>
        <w:autoSpaceDN w:val="0"/>
        <w:adjustRightInd w:val="0"/>
        <w:jc w:val="both"/>
        <w:rPr>
          <w:rFonts w:eastAsia="Calibri" w:cs="Arial"/>
          <w:bCs/>
          <w:sz w:val="20"/>
        </w:rPr>
      </w:pPr>
      <w:r w:rsidRPr="006451AB">
        <w:rPr>
          <w:rFonts w:eastAsia="Calibri" w:cs="Arial"/>
          <w:bCs/>
          <w:sz w:val="20"/>
        </w:rPr>
        <w:t>The CSAPR subject units, and the unit-specific monitoring provisions, at this source are identified in the following tables.</w:t>
      </w:r>
      <w:r w:rsidR="000E1FEE">
        <w:rPr>
          <w:rFonts w:eastAsia="Calibri" w:cs="Arial"/>
          <w:bCs/>
          <w:sz w:val="20"/>
        </w:rPr>
        <w:t xml:space="preserve"> </w:t>
      </w:r>
      <w:r w:rsidRPr="006451AB">
        <w:rPr>
          <w:rFonts w:eastAsia="Calibri" w:cs="Arial"/>
          <w:bCs/>
          <w:sz w:val="20"/>
        </w:rPr>
        <w:t xml:space="preserve"> These units are subject to the requirements for the CSAPR NO</w:t>
      </w:r>
      <w:r w:rsidRPr="006451AB">
        <w:rPr>
          <w:rFonts w:eastAsia="Calibri" w:cs="Arial"/>
          <w:bCs/>
          <w:sz w:val="20"/>
          <w:vertAlign w:val="subscript"/>
        </w:rPr>
        <w:t>X</w:t>
      </w:r>
      <w:r w:rsidRPr="006451AB">
        <w:rPr>
          <w:rFonts w:eastAsia="Calibri" w:cs="Arial"/>
          <w:bCs/>
          <w:sz w:val="20"/>
        </w:rPr>
        <w:t xml:space="preserve"> Annual Trading Program, CSAPR NO</w:t>
      </w:r>
      <w:r w:rsidRPr="006451AB">
        <w:rPr>
          <w:rFonts w:eastAsia="Calibri" w:cs="Arial"/>
          <w:bCs/>
          <w:sz w:val="20"/>
          <w:vertAlign w:val="subscript"/>
        </w:rPr>
        <w:t>X</w:t>
      </w:r>
      <w:r w:rsidRPr="006451AB">
        <w:rPr>
          <w:rFonts w:eastAsia="Calibri" w:cs="Arial"/>
          <w:bCs/>
          <w:sz w:val="20"/>
        </w:rPr>
        <w:t xml:space="preserve"> Ozone Season Group 3 Trading Program, and CSAPR SO</w:t>
      </w:r>
      <w:r w:rsidRPr="006451AB">
        <w:rPr>
          <w:rFonts w:eastAsia="Calibri" w:cs="Arial"/>
          <w:bCs/>
          <w:sz w:val="20"/>
          <w:vertAlign w:val="subscript"/>
        </w:rPr>
        <w:t>2</w:t>
      </w:r>
      <w:r w:rsidRPr="006451AB">
        <w:rPr>
          <w:rFonts w:eastAsia="Calibri" w:cs="Arial"/>
          <w:bCs/>
          <w:sz w:val="20"/>
        </w:rPr>
        <w:t xml:space="preserve"> Group 1 Trading Program, which are included below as Sections I, II, and III, respectively. </w:t>
      </w:r>
    </w:p>
    <w:p w14:paraId="34476EF9" w14:textId="77777777" w:rsidR="006451AB" w:rsidRPr="006451AB" w:rsidRDefault="006451AB" w:rsidP="006451AB">
      <w:pPr>
        <w:autoSpaceDE w:val="0"/>
        <w:autoSpaceDN w:val="0"/>
        <w:adjustRightInd w:val="0"/>
        <w:jc w:val="both"/>
        <w:rPr>
          <w:rFonts w:eastAsia="Calibri" w:cs="Arial"/>
          <w:bCs/>
          <w:sz w:val="20"/>
        </w:rPr>
      </w:pPr>
    </w:p>
    <w:p w14:paraId="33790745" w14:textId="77777777" w:rsidR="006451AB" w:rsidRPr="006451AB" w:rsidRDefault="006451AB" w:rsidP="006451AB">
      <w:pPr>
        <w:autoSpaceDE w:val="0"/>
        <w:autoSpaceDN w:val="0"/>
        <w:adjustRightInd w:val="0"/>
        <w:jc w:val="both"/>
        <w:rPr>
          <w:rFonts w:eastAsia="Calibri" w:cs="Arial"/>
          <w:bCs/>
          <w:sz w:val="20"/>
        </w:rPr>
      </w:pPr>
      <w:r w:rsidRPr="006451AB">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4518C07A" w14:textId="77777777" w:rsidR="006451AB" w:rsidRPr="006451AB" w:rsidRDefault="006451AB" w:rsidP="00EB3D6E">
      <w:pPr>
        <w:numPr>
          <w:ilvl w:val="0"/>
          <w:numId w:val="79"/>
        </w:numPr>
        <w:autoSpaceDE w:val="0"/>
        <w:autoSpaceDN w:val="0"/>
        <w:adjustRightInd w:val="0"/>
        <w:spacing w:after="200" w:line="276" w:lineRule="auto"/>
        <w:contextualSpacing/>
        <w:jc w:val="both"/>
        <w:rPr>
          <w:rFonts w:eastAsia="Calibri" w:cs="Arial"/>
          <w:bCs/>
          <w:sz w:val="20"/>
        </w:rPr>
      </w:pPr>
      <w:r w:rsidRPr="006451AB">
        <w:rPr>
          <w:rFonts w:eastAsia="Calibri" w:cs="Arial"/>
          <w:bCs/>
          <w:sz w:val="20"/>
        </w:rPr>
        <w:t>Continuous emission monitoring system or systems (CEMS) requirements pursuant to 40 CFR Part 75, Subpart B (for SO</w:t>
      </w:r>
      <w:r w:rsidRPr="006451AB">
        <w:rPr>
          <w:rFonts w:eastAsia="Calibri" w:cs="Arial"/>
          <w:bCs/>
          <w:sz w:val="20"/>
          <w:vertAlign w:val="subscript"/>
        </w:rPr>
        <w:t>2</w:t>
      </w:r>
      <w:r w:rsidRPr="006451AB">
        <w:rPr>
          <w:rFonts w:eastAsia="Calibri" w:cs="Arial"/>
          <w:bCs/>
          <w:sz w:val="20"/>
        </w:rPr>
        <w:t xml:space="preserve"> monitoring)</w:t>
      </w:r>
      <w:r w:rsidRPr="006451AB">
        <w:rPr>
          <w:rFonts w:eastAsia="Calibri" w:cs="Arial"/>
          <w:sz w:val="20"/>
        </w:rPr>
        <w:t xml:space="preserve"> or </w:t>
      </w:r>
      <w:r w:rsidRPr="006451AB">
        <w:rPr>
          <w:rFonts w:eastAsia="Calibri" w:cs="Arial"/>
          <w:bCs/>
          <w:sz w:val="20"/>
        </w:rPr>
        <w:t>40 CFR Part 75, Subpart H (for NO</w:t>
      </w:r>
      <w:r w:rsidRPr="006451AB">
        <w:rPr>
          <w:rFonts w:eastAsia="Calibri" w:cs="Arial"/>
          <w:bCs/>
          <w:sz w:val="20"/>
          <w:vertAlign w:val="subscript"/>
        </w:rPr>
        <w:t>X</w:t>
      </w:r>
      <w:r w:rsidRPr="006451AB">
        <w:rPr>
          <w:rFonts w:eastAsia="Calibri" w:cs="Arial"/>
          <w:bCs/>
          <w:sz w:val="20"/>
        </w:rPr>
        <w:t xml:space="preserve"> monitoring)</w:t>
      </w:r>
    </w:p>
    <w:p w14:paraId="619CDD10" w14:textId="77777777" w:rsidR="006451AB" w:rsidRPr="006451AB" w:rsidRDefault="006451AB" w:rsidP="00EB3D6E">
      <w:pPr>
        <w:numPr>
          <w:ilvl w:val="0"/>
          <w:numId w:val="79"/>
        </w:numPr>
        <w:autoSpaceDE w:val="0"/>
        <w:autoSpaceDN w:val="0"/>
        <w:adjustRightInd w:val="0"/>
        <w:spacing w:after="200" w:line="276" w:lineRule="auto"/>
        <w:contextualSpacing/>
        <w:jc w:val="both"/>
        <w:rPr>
          <w:rFonts w:eastAsia="Calibri" w:cs="Arial"/>
          <w:bCs/>
          <w:sz w:val="20"/>
        </w:rPr>
      </w:pPr>
      <w:r w:rsidRPr="006451AB">
        <w:rPr>
          <w:rFonts w:eastAsia="Calibri" w:cs="Arial"/>
          <w:bCs/>
          <w:sz w:val="20"/>
        </w:rPr>
        <w:t>Excepted monitoring system requirements for gas- and oil-fired units pursuant to 40 CFR Part 75, Appendix D</w:t>
      </w:r>
    </w:p>
    <w:p w14:paraId="59D9995C" w14:textId="77777777" w:rsidR="006451AB" w:rsidRPr="006451AB" w:rsidRDefault="006451AB" w:rsidP="00EB3D6E">
      <w:pPr>
        <w:numPr>
          <w:ilvl w:val="0"/>
          <w:numId w:val="79"/>
        </w:numPr>
        <w:autoSpaceDE w:val="0"/>
        <w:autoSpaceDN w:val="0"/>
        <w:adjustRightInd w:val="0"/>
        <w:spacing w:after="200" w:line="276" w:lineRule="auto"/>
        <w:contextualSpacing/>
        <w:jc w:val="both"/>
        <w:rPr>
          <w:rFonts w:eastAsia="Calibri" w:cs="Arial"/>
          <w:bCs/>
          <w:sz w:val="20"/>
        </w:rPr>
      </w:pPr>
      <w:r w:rsidRPr="006451AB">
        <w:rPr>
          <w:rFonts w:eastAsia="Calibri" w:cs="Arial"/>
          <w:bCs/>
          <w:sz w:val="20"/>
        </w:rPr>
        <w:t>Excepted monitoring system requirements for gas- and oil-fired peaking units pursuant to 40 CFR Part 75, Appendix E</w:t>
      </w:r>
    </w:p>
    <w:p w14:paraId="0BDD4381" w14:textId="77777777" w:rsidR="006451AB" w:rsidRPr="006451AB" w:rsidRDefault="006451AB" w:rsidP="00EB3D6E">
      <w:pPr>
        <w:numPr>
          <w:ilvl w:val="0"/>
          <w:numId w:val="79"/>
        </w:numPr>
        <w:autoSpaceDE w:val="0"/>
        <w:autoSpaceDN w:val="0"/>
        <w:adjustRightInd w:val="0"/>
        <w:spacing w:after="200" w:line="276" w:lineRule="auto"/>
        <w:contextualSpacing/>
        <w:jc w:val="both"/>
        <w:rPr>
          <w:rFonts w:eastAsia="Calibri" w:cs="Arial"/>
          <w:bCs/>
          <w:sz w:val="20"/>
        </w:rPr>
      </w:pPr>
      <w:r w:rsidRPr="006451AB">
        <w:rPr>
          <w:rFonts w:eastAsia="Calibri" w:cs="Arial"/>
          <w:bCs/>
          <w:sz w:val="20"/>
        </w:rPr>
        <w:t>Low Mass Emissions excepted monitoring (LME) requirements for gas- and oil-fired units pursuant to 40 CFR 75.19</w:t>
      </w:r>
    </w:p>
    <w:p w14:paraId="4273609D" w14:textId="77777777" w:rsidR="006451AB" w:rsidRPr="006451AB" w:rsidRDefault="006451AB" w:rsidP="00EB3D6E">
      <w:pPr>
        <w:numPr>
          <w:ilvl w:val="0"/>
          <w:numId w:val="79"/>
        </w:numPr>
        <w:autoSpaceDE w:val="0"/>
        <w:autoSpaceDN w:val="0"/>
        <w:adjustRightInd w:val="0"/>
        <w:spacing w:after="200" w:line="276" w:lineRule="auto"/>
        <w:contextualSpacing/>
        <w:jc w:val="both"/>
        <w:rPr>
          <w:rFonts w:eastAsia="Calibri" w:cs="Arial"/>
          <w:bCs/>
          <w:sz w:val="20"/>
        </w:rPr>
      </w:pPr>
      <w:r w:rsidRPr="006451AB">
        <w:rPr>
          <w:rFonts w:eastAsia="Calibri" w:cs="Arial"/>
          <w:bCs/>
          <w:sz w:val="20"/>
        </w:rPr>
        <w:t>EPA-approved alternative monitoring system requirements pursuant to 40 CFR Part 75, Subpart E</w:t>
      </w:r>
    </w:p>
    <w:p w14:paraId="5F4E3C14" w14:textId="77777777" w:rsidR="006451AB" w:rsidRPr="006451AB" w:rsidRDefault="006451AB" w:rsidP="006451AB">
      <w:pPr>
        <w:autoSpaceDE w:val="0"/>
        <w:autoSpaceDN w:val="0"/>
        <w:adjustRightInd w:val="0"/>
        <w:jc w:val="both"/>
        <w:rPr>
          <w:rFonts w:eastAsia="Calibri" w:cs="Arial"/>
          <w:iCs/>
          <w:sz w:val="20"/>
        </w:rPr>
      </w:pPr>
    </w:p>
    <w:tbl>
      <w:tblPr>
        <w:tblStyle w:val="TableGrid1"/>
        <w:tblW w:w="0" w:type="auto"/>
        <w:tblInd w:w="108" w:type="dxa"/>
        <w:tblLook w:val="04A0" w:firstRow="1" w:lastRow="0" w:firstColumn="1" w:lastColumn="0" w:noHBand="0" w:noVBand="1"/>
      </w:tblPr>
      <w:tblGrid>
        <w:gridCol w:w="1458"/>
        <w:gridCol w:w="8622"/>
      </w:tblGrid>
      <w:tr w:rsidR="006451AB" w:rsidRPr="006451AB" w14:paraId="25B063C0" w14:textId="77777777" w:rsidTr="009510A5">
        <w:tc>
          <w:tcPr>
            <w:tcW w:w="10080" w:type="dxa"/>
            <w:gridSpan w:val="2"/>
          </w:tcPr>
          <w:p w14:paraId="5763AB53" w14:textId="77777777" w:rsidR="006451AB" w:rsidRPr="006451AB" w:rsidRDefault="006451AB" w:rsidP="006451AB">
            <w:pPr>
              <w:jc w:val="both"/>
              <w:rPr>
                <w:rFonts w:cs="Arial"/>
                <w:sz w:val="20"/>
              </w:rPr>
            </w:pPr>
            <w:r w:rsidRPr="006451AB">
              <w:rPr>
                <w:rFonts w:cs="Arial"/>
                <w:sz w:val="20"/>
              </w:rPr>
              <w:t>Unit ID: 10 (EUCTGHRSG10)</w:t>
            </w:r>
          </w:p>
        </w:tc>
      </w:tr>
      <w:tr w:rsidR="006451AB" w:rsidRPr="006451AB" w14:paraId="6F21CA71" w14:textId="77777777" w:rsidTr="009510A5">
        <w:tc>
          <w:tcPr>
            <w:tcW w:w="1458" w:type="dxa"/>
          </w:tcPr>
          <w:p w14:paraId="7AEF72FF" w14:textId="77777777" w:rsidR="006451AB" w:rsidRPr="006451AB" w:rsidRDefault="006451AB" w:rsidP="006451AB">
            <w:pPr>
              <w:jc w:val="both"/>
              <w:rPr>
                <w:rFonts w:cs="Arial"/>
                <w:sz w:val="20"/>
              </w:rPr>
            </w:pPr>
            <w:r w:rsidRPr="006451AB">
              <w:rPr>
                <w:rFonts w:cs="Arial"/>
                <w:sz w:val="20"/>
              </w:rPr>
              <w:t>Parameter</w:t>
            </w:r>
          </w:p>
        </w:tc>
        <w:tc>
          <w:tcPr>
            <w:tcW w:w="8622" w:type="dxa"/>
          </w:tcPr>
          <w:p w14:paraId="4F1B8DF5" w14:textId="77777777" w:rsidR="006451AB" w:rsidRPr="006451AB" w:rsidRDefault="006451AB" w:rsidP="006451AB">
            <w:pPr>
              <w:jc w:val="both"/>
              <w:rPr>
                <w:rFonts w:cs="Arial"/>
                <w:sz w:val="20"/>
              </w:rPr>
            </w:pPr>
            <w:r w:rsidRPr="006451AB">
              <w:rPr>
                <w:rFonts w:cs="Arial"/>
                <w:sz w:val="20"/>
              </w:rPr>
              <w:t>Monitoring Methodology</w:t>
            </w:r>
          </w:p>
        </w:tc>
      </w:tr>
      <w:tr w:rsidR="006451AB" w:rsidRPr="006451AB" w14:paraId="7EF72E41" w14:textId="77777777" w:rsidTr="009510A5">
        <w:tc>
          <w:tcPr>
            <w:tcW w:w="1458" w:type="dxa"/>
            <w:vAlign w:val="center"/>
          </w:tcPr>
          <w:p w14:paraId="7E60341A" w14:textId="77777777" w:rsidR="006451AB" w:rsidRPr="006451AB" w:rsidRDefault="006451AB" w:rsidP="006451AB">
            <w:pPr>
              <w:jc w:val="both"/>
              <w:rPr>
                <w:rFonts w:cs="Arial"/>
                <w:sz w:val="20"/>
              </w:rPr>
            </w:pPr>
            <w:r w:rsidRPr="006451AB">
              <w:rPr>
                <w:rFonts w:cs="Arial"/>
                <w:sz w:val="20"/>
              </w:rPr>
              <w:t>SO</w:t>
            </w:r>
            <w:r w:rsidRPr="006451AB">
              <w:rPr>
                <w:rFonts w:cs="Arial"/>
                <w:sz w:val="20"/>
                <w:vertAlign w:val="subscript"/>
              </w:rPr>
              <w:t>2</w:t>
            </w:r>
          </w:p>
        </w:tc>
        <w:tc>
          <w:tcPr>
            <w:tcW w:w="8622" w:type="dxa"/>
          </w:tcPr>
          <w:p w14:paraId="4BBBCEBE" w14:textId="77777777" w:rsidR="006451AB" w:rsidRPr="006451AB" w:rsidRDefault="006451AB" w:rsidP="006451AB">
            <w:pPr>
              <w:jc w:val="both"/>
              <w:rPr>
                <w:rFonts w:ascii="Calibri" w:hAnsi="Calibri"/>
                <w:sz w:val="20"/>
              </w:rPr>
            </w:pPr>
            <w:r w:rsidRPr="006451AB">
              <w:rPr>
                <w:rFonts w:cs="Arial"/>
                <w:bCs/>
                <w:sz w:val="20"/>
              </w:rPr>
              <w:t>Excepted monitoring system requirements for gas- and oil-fired units pursuant to 40 CFR Part 75, Appendix D</w:t>
            </w:r>
          </w:p>
        </w:tc>
      </w:tr>
      <w:tr w:rsidR="006451AB" w:rsidRPr="006451AB" w14:paraId="6090FE55" w14:textId="77777777" w:rsidTr="009510A5">
        <w:tc>
          <w:tcPr>
            <w:tcW w:w="1458" w:type="dxa"/>
            <w:vAlign w:val="center"/>
          </w:tcPr>
          <w:p w14:paraId="6BB66EA5" w14:textId="77777777" w:rsidR="006451AB" w:rsidRPr="006451AB" w:rsidRDefault="006451AB" w:rsidP="006451AB">
            <w:pPr>
              <w:jc w:val="both"/>
              <w:rPr>
                <w:rFonts w:cs="Arial"/>
                <w:sz w:val="20"/>
              </w:rPr>
            </w:pPr>
            <w:r w:rsidRPr="006451AB">
              <w:rPr>
                <w:rFonts w:cs="Arial"/>
                <w:sz w:val="20"/>
              </w:rPr>
              <w:t>NO</w:t>
            </w:r>
            <w:r w:rsidRPr="006451AB">
              <w:rPr>
                <w:rFonts w:cs="Arial"/>
                <w:sz w:val="20"/>
                <w:vertAlign w:val="subscript"/>
              </w:rPr>
              <w:t>X</w:t>
            </w:r>
          </w:p>
        </w:tc>
        <w:tc>
          <w:tcPr>
            <w:tcW w:w="8622" w:type="dxa"/>
          </w:tcPr>
          <w:p w14:paraId="50BF93AC" w14:textId="77777777" w:rsidR="006451AB" w:rsidRPr="006451AB" w:rsidRDefault="006451AB" w:rsidP="006451AB">
            <w:pPr>
              <w:jc w:val="both"/>
              <w:rPr>
                <w:rFonts w:ascii="Calibri" w:hAnsi="Calibri"/>
                <w:sz w:val="20"/>
              </w:rPr>
            </w:pPr>
            <w:r w:rsidRPr="006451AB">
              <w:rPr>
                <w:rFonts w:cs="Arial"/>
                <w:bCs/>
                <w:sz w:val="20"/>
              </w:rPr>
              <w:t>CEMS requirements pursuant to 40 CFR Part 75, Subpart H</w:t>
            </w:r>
          </w:p>
        </w:tc>
      </w:tr>
      <w:tr w:rsidR="006451AB" w:rsidRPr="006451AB" w14:paraId="685E9FE3" w14:textId="77777777" w:rsidTr="009510A5">
        <w:tc>
          <w:tcPr>
            <w:tcW w:w="1458" w:type="dxa"/>
            <w:vAlign w:val="center"/>
          </w:tcPr>
          <w:p w14:paraId="3579DC58" w14:textId="77777777" w:rsidR="006451AB" w:rsidRPr="006451AB" w:rsidRDefault="006451AB" w:rsidP="006451AB">
            <w:pPr>
              <w:jc w:val="both"/>
              <w:rPr>
                <w:rFonts w:cs="Arial"/>
                <w:sz w:val="20"/>
              </w:rPr>
            </w:pPr>
            <w:r w:rsidRPr="006451AB">
              <w:rPr>
                <w:rFonts w:cs="Arial"/>
                <w:sz w:val="20"/>
              </w:rPr>
              <w:t>Heat Input</w:t>
            </w:r>
          </w:p>
        </w:tc>
        <w:tc>
          <w:tcPr>
            <w:tcW w:w="8622" w:type="dxa"/>
          </w:tcPr>
          <w:p w14:paraId="1F06F12A" w14:textId="77777777" w:rsidR="006451AB" w:rsidRPr="006451AB" w:rsidRDefault="006451AB" w:rsidP="006451AB">
            <w:pPr>
              <w:tabs>
                <w:tab w:val="left" w:pos="1440"/>
              </w:tabs>
              <w:jc w:val="both"/>
              <w:rPr>
                <w:rFonts w:ascii="Calibri" w:hAnsi="Calibri"/>
                <w:sz w:val="20"/>
              </w:rPr>
            </w:pPr>
            <w:r w:rsidRPr="006451AB">
              <w:rPr>
                <w:rFonts w:cs="Arial"/>
                <w:bCs/>
                <w:sz w:val="20"/>
              </w:rPr>
              <w:t>Excepted monitoring system requirements for gas- and oil-fired units pursuant to 40 CFR Part 75, Appendix D</w:t>
            </w:r>
          </w:p>
        </w:tc>
      </w:tr>
    </w:tbl>
    <w:p w14:paraId="1128BA2F" w14:textId="77777777" w:rsidR="006451AB" w:rsidRPr="006451AB" w:rsidRDefault="006451AB" w:rsidP="006451AB">
      <w:pPr>
        <w:autoSpaceDE w:val="0"/>
        <w:autoSpaceDN w:val="0"/>
        <w:adjustRightInd w:val="0"/>
        <w:jc w:val="both"/>
        <w:rPr>
          <w:rFonts w:eastAsia="Calibri" w:cs="Arial"/>
          <w:bCs/>
          <w:sz w:val="20"/>
        </w:rPr>
      </w:pPr>
    </w:p>
    <w:tbl>
      <w:tblPr>
        <w:tblStyle w:val="TableGrid1"/>
        <w:tblW w:w="0" w:type="auto"/>
        <w:tblInd w:w="108" w:type="dxa"/>
        <w:tblLook w:val="04A0" w:firstRow="1" w:lastRow="0" w:firstColumn="1" w:lastColumn="0" w:noHBand="0" w:noVBand="1"/>
      </w:tblPr>
      <w:tblGrid>
        <w:gridCol w:w="1458"/>
        <w:gridCol w:w="8622"/>
      </w:tblGrid>
      <w:tr w:rsidR="006451AB" w:rsidRPr="006451AB" w14:paraId="30551CD1" w14:textId="77777777" w:rsidTr="009510A5">
        <w:tc>
          <w:tcPr>
            <w:tcW w:w="10080" w:type="dxa"/>
            <w:gridSpan w:val="2"/>
          </w:tcPr>
          <w:p w14:paraId="627B5412" w14:textId="77777777" w:rsidR="006451AB" w:rsidRPr="006451AB" w:rsidRDefault="006451AB" w:rsidP="006451AB">
            <w:pPr>
              <w:jc w:val="both"/>
              <w:rPr>
                <w:rFonts w:cs="Arial"/>
                <w:sz w:val="20"/>
              </w:rPr>
            </w:pPr>
            <w:r w:rsidRPr="006451AB">
              <w:rPr>
                <w:rFonts w:cs="Arial"/>
                <w:sz w:val="20"/>
              </w:rPr>
              <w:t>Unit ID: 11 (EUCTGHRSG11)</w:t>
            </w:r>
          </w:p>
        </w:tc>
      </w:tr>
      <w:tr w:rsidR="006451AB" w:rsidRPr="006451AB" w14:paraId="6C115727" w14:textId="77777777" w:rsidTr="009510A5">
        <w:tc>
          <w:tcPr>
            <w:tcW w:w="1458" w:type="dxa"/>
          </w:tcPr>
          <w:p w14:paraId="4C3F5571" w14:textId="77777777" w:rsidR="006451AB" w:rsidRPr="006451AB" w:rsidRDefault="006451AB" w:rsidP="006451AB">
            <w:pPr>
              <w:jc w:val="both"/>
              <w:rPr>
                <w:rFonts w:cs="Arial"/>
                <w:sz w:val="20"/>
              </w:rPr>
            </w:pPr>
            <w:r w:rsidRPr="006451AB">
              <w:rPr>
                <w:rFonts w:cs="Arial"/>
                <w:sz w:val="20"/>
              </w:rPr>
              <w:t>Parameter</w:t>
            </w:r>
          </w:p>
        </w:tc>
        <w:tc>
          <w:tcPr>
            <w:tcW w:w="8622" w:type="dxa"/>
          </w:tcPr>
          <w:p w14:paraId="34BDAFE3" w14:textId="77777777" w:rsidR="006451AB" w:rsidRPr="006451AB" w:rsidRDefault="006451AB" w:rsidP="006451AB">
            <w:pPr>
              <w:jc w:val="both"/>
              <w:rPr>
                <w:rFonts w:cs="Arial"/>
                <w:sz w:val="20"/>
              </w:rPr>
            </w:pPr>
            <w:r w:rsidRPr="006451AB">
              <w:rPr>
                <w:rFonts w:cs="Arial"/>
                <w:sz w:val="20"/>
              </w:rPr>
              <w:t>Monitoring Methodology</w:t>
            </w:r>
          </w:p>
        </w:tc>
      </w:tr>
      <w:tr w:rsidR="006451AB" w:rsidRPr="006451AB" w14:paraId="1F4CEB4E" w14:textId="77777777" w:rsidTr="009510A5">
        <w:tc>
          <w:tcPr>
            <w:tcW w:w="1458" w:type="dxa"/>
            <w:vAlign w:val="center"/>
          </w:tcPr>
          <w:p w14:paraId="70495C24" w14:textId="77777777" w:rsidR="006451AB" w:rsidRPr="006451AB" w:rsidRDefault="006451AB" w:rsidP="006451AB">
            <w:pPr>
              <w:jc w:val="both"/>
              <w:rPr>
                <w:rFonts w:cs="Arial"/>
                <w:sz w:val="20"/>
              </w:rPr>
            </w:pPr>
            <w:r w:rsidRPr="006451AB">
              <w:rPr>
                <w:rFonts w:cs="Arial"/>
                <w:sz w:val="20"/>
              </w:rPr>
              <w:t>SO</w:t>
            </w:r>
            <w:r w:rsidRPr="006451AB">
              <w:rPr>
                <w:rFonts w:cs="Arial"/>
                <w:sz w:val="20"/>
                <w:vertAlign w:val="subscript"/>
              </w:rPr>
              <w:t>2</w:t>
            </w:r>
          </w:p>
        </w:tc>
        <w:tc>
          <w:tcPr>
            <w:tcW w:w="8622" w:type="dxa"/>
          </w:tcPr>
          <w:p w14:paraId="4960BD59" w14:textId="77777777" w:rsidR="006451AB" w:rsidRPr="006451AB" w:rsidRDefault="006451AB" w:rsidP="006451AB">
            <w:pPr>
              <w:jc w:val="both"/>
              <w:rPr>
                <w:rFonts w:ascii="Calibri" w:hAnsi="Calibri"/>
                <w:sz w:val="20"/>
              </w:rPr>
            </w:pPr>
            <w:r w:rsidRPr="006451AB">
              <w:rPr>
                <w:rFonts w:cs="Arial"/>
                <w:bCs/>
                <w:sz w:val="20"/>
              </w:rPr>
              <w:t>Excepted monitoring system requirements for gas- and oil-fired units pursuant to 40 CFR Part 75, Appendix D</w:t>
            </w:r>
          </w:p>
        </w:tc>
      </w:tr>
      <w:tr w:rsidR="006451AB" w:rsidRPr="006451AB" w14:paraId="29BFAA88" w14:textId="77777777" w:rsidTr="009510A5">
        <w:tc>
          <w:tcPr>
            <w:tcW w:w="1458" w:type="dxa"/>
            <w:vAlign w:val="center"/>
          </w:tcPr>
          <w:p w14:paraId="64EBDF5C" w14:textId="77777777" w:rsidR="006451AB" w:rsidRPr="006451AB" w:rsidRDefault="006451AB" w:rsidP="006451AB">
            <w:pPr>
              <w:jc w:val="both"/>
              <w:rPr>
                <w:rFonts w:cs="Arial"/>
                <w:sz w:val="20"/>
              </w:rPr>
            </w:pPr>
            <w:r w:rsidRPr="006451AB">
              <w:rPr>
                <w:rFonts w:cs="Arial"/>
                <w:sz w:val="20"/>
              </w:rPr>
              <w:t>NO</w:t>
            </w:r>
            <w:r w:rsidRPr="006451AB">
              <w:rPr>
                <w:rFonts w:cs="Arial"/>
                <w:sz w:val="20"/>
                <w:vertAlign w:val="subscript"/>
              </w:rPr>
              <w:t>X</w:t>
            </w:r>
          </w:p>
        </w:tc>
        <w:tc>
          <w:tcPr>
            <w:tcW w:w="8622" w:type="dxa"/>
          </w:tcPr>
          <w:p w14:paraId="47E4A5F6" w14:textId="77777777" w:rsidR="006451AB" w:rsidRPr="006451AB" w:rsidRDefault="006451AB" w:rsidP="006451AB">
            <w:pPr>
              <w:jc w:val="both"/>
              <w:rPr>
                <w:rFonts w:ascii="Calibri" w:hAnsi="Calibri"/>
                <w:sz w:val="20"/>
              </w:rPr>
            </w:pPr>
            <w:r w:rsidRPr="006451AB">
              <w:rPr>
                <w:rFonts w:cs="Arial"/>
                <w:bCs/>
                <w:sz w:val="20"/>
              </w:rPr>
              <w:t>CEMS requirements pursuant to 40 CFR Part 75, Subpart H</w:t>
            </w:r>
          </w:p>
        </w:tc>
      </w:tr>
      <w:tr w:rsidR="006451AB" w:rsidRPr="006451AB" w14:paraId="6841A2EB" w14:textId="77777777" w:rsidTr="009510A5">
        <w:tc>
          <w:tcPr>
            <w:tcW w:w="1458" w:type="dxa"/>
            <w:vAlign w:val="center"/>
          </w:tcPr>
          <w:p w14:paraId="38FDE6EB" w14:textId="77777777" w:rsidR="006451AB" w:rsidRPr="006451AB" w:rsidRDefault="006451AB" w:rsidP="006451AB">
            <w:pPr>
              <w:jc w:val="both"/>
              <w:rPr>
                <w:rFonts w:cs="Arial"/>
                <w:sz w:val="20"/>
              </w:rPr>
            </w:pPr>
            <w:r w:rsidRPr="006451AB">
              <w:rPr>
                <w:rFonts w:cs="Arial"/>
                <w:sz w:val="20"/>
              </w:rPr>
              <w:t>Heat Input</w:t>
            </w:r>
          </w:p>
        </w:tc>
        <w:tc>
          <w:tcPr>
            <w:tcW w:w="8622" w:type="dxa"/>
          </w:tcPr>
          <w:p w14:paraId="7F909218" w14:textId="77777777" w:rsidR="006451AB" w:rsidRPr="006451AB" w:rsidRDefault="006451AB" w:rsidP="006451AB">
            <w:pPr>
              <w:tabs>
                <w:tab w:val="left" w:pos="1440"/>
              </w:tabs>
              <w:jc w:val="both"/>
              <w:rPr>
                <w:rFonts w:ascii="Calibri" w:hAnsi="Calibri"/>
                <w:sz w:val="20"/>
              </w:rPr>
            </w:pPr>
            <w:r w:rsidRPr="006451AB">
              <w:rPr>
                <w:rFonts w:cs="Arial"/>
                <w:bCs/>
                <w:sz w:val="20"/>
              </w:rPr>
              <w:t>Excepted monitoring system requirements for gas- and oil-fired units pursuant to 40 CFR Part 75, Appendix D</w:t>
            </w:r>
          </w:p>
        </w:tc>
      </w:tr>
    </w:tbl>
    <w:p w14:paraId="3914097B" w14:textId="77777777" w:rsidR="006451AB" w:rsidRPr="006451AB" w:rsidRDefault="006451AB" w:rsidP="006451AB">
      <w:pPr>
        <w:autoSpaceDE w:val="0"/>
        <w:autoSpaceDN w:val="0"/>
        <w:adjustRightInd w:val="0"/>
        <w:jc w:val="both"/>
        <w:rPr>
          <w:rFonts w:eastAsia="Calibri" w:cs="Arial"/>
          <w:color w:val="000000"/>
          <w:sz w:val="20"/>
        </w:rPr>
      </w:pPr>
    </w:p>
    <w:p w14:paraId="50BC940A" w14:textId="77777777" w:rsidR="006451AB" w:rsidRPr="006451AB" w:rsidRDefault="006451AB" w:rsidP="00EB3D6E">
      <w:pPr>
        <w:numPr>
          <w:ilvl w:val="0"/>
          <w:numId w:val="80"/>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The above description of the monitoring used by a unit </w:t>
      </w:r>
      <w:r w:rsidRPr="006451AB">
        <w:rPr>
          <w:rFonts w:eastAsia="Calibri" w:cs="Arial"/>
          <w:sz w:val="20"/>
        </w:rPr>
        <w:t>does not change, create an exemption from, or otherwise affect</w:t>
      </w:r>
      <w:r w:rsidRPr="006451AB">
        <w:rPr>
          <w:rFonts w:eastAsia="Calibri" w:cs="Arial"/>
          <w:color w:val="000000"/>
          <w:sz w:val="20"/>
        </w:rPr>
        <w:t xml:space="preserve"> the </w:t>
      </w:r>
      <w:r w:rsidRPr="006451AB">
        <w:rPr>
          <w:rFonts w:eastAsia="Calibri" w:cs="Arial"/>
          <w:sz w:val="20"/>
        </w:rPr>
        <w:t xml:space="preserve">monitoring, recordkeeping, and reporting requirements applicable to the unit </w:t>
      </w:r>
      <w:r w:rsidRPr="006451AB">
        <w:rPr>
          <w:rFonts w:eastAsia="Calibri" w:cs="Arial"/>
          <w:color w:val="000000"/>
          <w:sz w:val="20"/>
        </w:rPr>
        <w:t>under 40 </w:t>
      </w:r>
      <w:r w:rsidRPr="006451AB">
        <w:rPr>
          <w:rFonts w:eastAsia="Calibri" w:cs="Arial"/>
          <w:sz w:val="20"/>
        </w:rPr>
        <w:t>CFR 97.430 through 97.435 (CSAPR NO</w:t>
      </w:r>
      <w:r w:rsidRPr="006451AB">
        <w:rPr>
          <w:rFonts w:eastAsia="Calibri" w:cs="Arial"/>
          <w:sz w:val="20"/>
          <w:vertAlign w:val="subscript"/>
        </w:rPr>
        <w:t>X</w:t>
      </w:r>
      <w:r w:rsidRPr="006451AB">
        <w:rPr>
          <w:rFonts w:eastAsia="Calibri" w:cs="Arial"/>
          <w:sz w:val="20"/>
        </w:rPr>
        <w:t xml:space="preserve"> Annual Trading Program), 97.1030 through 97.1035 (</w:t>
      </w:r>
      <w:bookmarkStart w:id="140" w:name="_Hlk489536885"/>
      <w:r w:rsidRPr="006451AB">
        <w:rPr>
          <w:rFonts w:eastAsia="Calibri" w:cs="Arial"/>
          <w:sz w:val="20"/>
        </w:rPr>
        <w:t>CSAPR NO</w:t>
      </w:r>
      <w:r w:rsidRPr="006451AB">
        <w:rPr>
          <w:rFonts w:eastAsia="Calibri" w:cs="Arial"/>
          <w:sz w:val="20"/>
          <w:vertAlign w:val="subscript"/>
        </w:rPr>
        <w:t>X</w:t>
      </w:r>
      <w:r w:rsidRPr="006451AB">
        <w:rPr>
          <w:rFonts w:eastAsia="Calibri" w:cs="Arial"/>
          <w:sz w:val="20"/>
        </w:rPr>
        <w:t xml:space="preserve"> Ozone Season Group 3 Trading Program</w:t>
      </w:r>
      <w:bookmarkEnd w:id="140"/>
      <w:r w:rsidRPr="006451AB">
        <w:rPr>
          <w:rFonts w:eastAsia="Calibri" w:cs="Arial"/>
          <w:sz w:val="20"/>
        </w:rPr>
        <w:t>), and 97.630 through 97.635 (CSAPR SO</w:t>
      </w:r>
      <w:r w:rsidRPr="006451AB">
        <w:rPr>
          <w:rFonts w:eastAsia="Calibri" w:cs="Arial"/>
          <w:sz w:val="20"/>
          <w:vertAlign w:val="subscript"/>
        </w:rPr>
        <w:t>2</w:t>
      </w:r>
      <w:r w:rsidRPr="006451AB">
        <w:rPr>
          <w:rFonts w:eastAsia="Calibri" w:cs="Arial"/>
          <w:sz w:val="20"/>
        </w:rPr>
        <w:t xml:space="preserve"> Group 1 Trading Program).  The monitoring</w:t>
      </w:r>
      <w:r w:rsidRPr="006451AB">
        <w:rPr>
          <w:rFonts w:eastAsia="Calibri" w:cs="Arial"/>
          <w:color w:val="000000"/>
          <w:sz w:val="20"/>
        </w:rPr>
        <w:t>, recordkeeping and reporting requirements applicable to each unit are included below in the standard conditions for the applicable CSAPR trading programs.</w:t>
      </w:r>
    </w:p>
    <w:p w14:paraId="6D883419" w14:textId="77777777" w:rsidR="006451AB" w:rsidRPr="006451AB" w:rsidRDefault="006451AB" w:rsidP="006451AB">
      <w:pPr>
        <w:autoSpaceDE w:val="0"/>
        <w:autoSpaceDN w:val="0"/>
        <w:adjustRightInd w:val="0"/>
        <w:jc w:val="both"/>
        <w:rPr>
          <w:rFonts w:eastAsia="Calibri" w:cs="Arial"/>
          <w:color w:val="000000"/>
          <w:sz w:val="20"/>
        </w:rPr>
      </w:pPr>
    </w:p>
    <w:p w14:paraId="1D439593" w14:textId="77777777" w:rsidR="006451AB" w:rsidRPr="006451AB" w:rsidRDefault="006451AB" w:rsidP="00EB3D6E">
      <w:pPr>
        <w:numPr>
          <w:ilvl w:val="0"/>
          <w:numId w:val="80"/>
        </w:numPr>
        <w:spacing w:after="160" w:line="276" w:lineRule="auto"/>
        <w:contextualSpacing/>
        <w:jc w:val="both"/>
        <w:rPr>
          <w:rFonts w:eastAsia="Calibri" w:cs="Arial"/>
          <w:sz w:val="20"/>
        </w:rPr>
      </w:pPr>
      <w:r w:rsidRPr="006451AB">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6451AB">
        <w:rPr>
          <w:rFonts w:eastAsia="Calibri" w:cs="Arial"/>
          <w:color w:val="0000FF"/>
          <w:sz w:val="20"/>
          <w:u w:val="single"/>
        </w:rPr>
        <w:t>https://www.epa.gov/airmarkets/monitoring-plans-part-75-sources</w:t>
      </w:r>
      <w:r w:rsidRPr="006451AB">
        <w:rPr>
          <w:rFonts w:eastAsia="Calibri" w:cs="Arial"/>
          <w:sz w:val="20"/>
        </w:rPr>
        <w:t>.</w:t>
      </w:r>
    </w:p>
    <w:p w14:paraId="44CDF0DC" w14:textId="77777777" w:rsidR="006451AB" w:rsidRPr="006451AB" w:rsidRDefault="006451AB" w:rsidP="006451AB">
      <w:pPr>
        <w:spacing w:after="160" w:line="259" w:lineRule="auto"/>
        <w:contextualSpacing/>
        <w:jc w:val="both"/>
        <w:rPr>
          <w:rFonts w:eastAsia="Calibri" w:cs="Arial"/>
          <w:sz w:val="20"/>
        </w:rPr>
      </w:pPr>
    </w:p>
    <w:p w14:paraId="2B9DF433" w14:textId="77777777" w:rsidR="006451AB" w:rsidRPr="006451AB" w:rsidRDefault="006451AB" w:rsidP="00EB3D6E">
      <w:pPr>
        <w:numPr>
          <w:ilvl w:val="0"/>
          <w:numId w:val="80"/>
        </w:numPr>
        <w:autoSpaceDE w:val="0"/>
        <w:autoSpaceDN w:val="0"/>
        <w:adjustRightInd w:val="0"/>
        <w:spacing w:after="200" w:line="276" w:lineRule="auto"/>
        <w:contextualSpacing/>
        <w:jc w:val="both"/>
        <w:rPr>
          <w:rFonts w:eastAsia="Calibri" w:cs="Arial"/>
          <w:sz w:val="20"/>
        </w:rPr>
      </w:pPr>
      <w:r w:rsidRPr="006451AB">
        <w:rPr>
          <w:rFonts w:eastAsia="Calibri" w:cs="Arial"/>
          <w:color w:val="000000"/>
          <w:sz w:val="20"/>
        </w:rPr>
        <w:t>Owners and operators that want to use an alternative monitoring system must submit to the Administrator a petition requesting approval of the</w:t>
      </w:r>
      <w:r w:rsidRPr="006451AB">
        <w:rPr>
          <w:rFonts w:eastAsia="Calibri" w:cs="Arial"/>
          <w:sz w:val="20"/>
        </w:rPr>
        <w:t xml:space="preserve"> alternative monitoring system </w:t>
      </w:r>
      <w:r w:rsidRPr="006451AB">
        <w:rPr>
          <w:rFonts w:eastAsia="Calibri" w:cs="Arial"/>
          <w:color w:val="000000"/>
          <w:sz w:val="20"/>
        </w:rPr>
        <w:t xml:space="preserve">in accordance with </w:t>
      </w:r>
      <w:r w:rsidRPr="006451AB">
        <w:rPr>
          <w:rFonts w:eastAsia="Calibri" w:cs="Arial"/>
          <w:sz w:val="20"/>
        </w:rPr>
        <w:t>40 CFR Part 75, Subpart E and 40 CFR 75.66 and 97.435 (CSAPR NO</w:t>
      </w:r>
      <w:r w:rsidRPr="006451AB">
        <w:rPr>
          <w:rFonts w:eastAsia="Calibri" w:cs="Arial"/>
          <w:sz w:val="20"/>
          <w:vertAlign w:val="subscript"/>
        </w:rPr>
        <w:t>X</w:t>
      </w:r>
      <w:r w:rsidRPr="006451AB">
        <w:rPr>
          <w:rFonts w:eastAsia="Calibri" w:cs="Arial"/>
          <w:sz w:val="20"/>
        </w:rPr>
        <w:t xml:space="preserve"> Annual Trading Program), 97.1035 (CSAPR NO</w:t>
      </w:r>
      <w:r w:rsidRPr="006451AB">
        <w:rPr>
          <w:rFonts w:eastAsia="Calibri" w:cs="Arial"/>
          <w:sz w:val="20"/>
          <w:vertAlign w:val="subscript"/>
        </w:rPr>
        <w:t>X</w:t>
      </w:r>
      <w:r w:rsidRPr="006451AB">
        <w:rPr>
          <w:rFonts w:eastAsia="Calibri" w:cs="Arial"/>
          <w:sz w:val="20"/>
        </w:rPr>
        <w:t xml:space="preserve"> Ozone Season Group 3 Trading Program), and/or 97.635 (CSAPR SO</w:t>
      </w:r>
      <w:r w:rsidRPr="006451AB">
        <w:rPr>
          <w:rFonts w:eastAsia="Calibri" w:cs="Arial"/>
          <w:sz w:val="20"/>
          <w:vertAlign w:val="subscript"/>
        </w:rPr>
        <w:t>2</w:t>
      </w:r>
      <w:r w:rsidRPr="006451AB">
        <w:rPr>
          <w:rFonts w:eastAsia="Calibri" w:cs="Arial"/>
          <w:sz w:val="20"/>
        </w:rPr>
        <w:t xml:space="preserve"> Group 1 Trading Program).  The </w:t>
      </w:r>
      <w:r w:rsidRPr="006451AB">
        <w:rPr>
          <w:rFonts w:eastAsia="Calibri" w:cs="Arial"/>
          <w:color w:val="000000"/>
          <w:sz w:val="20"/>
        </w:rPr>
        <w:t>Administrator’s</w:t>
      </w:r>
      <w:r w:rsidRPr="006451AB">
        <w:rPr>
          <w:rFonts w:eastAsia="Calibri" w:cs="Arial"/>
          <w:sz w:val="20"/>
        </w:rPr>
        <w:t xml:space="preserve"> response approving or disapproving any</w:t>
      </w:r>
      <w:r w:rsidRPr="006451AB">
        <w:rPr>
          <w:rFonts w:eastAsia="Calibri" w:cs="Arial"/>
          <w:color w:val="000000"/>
          <w:sz w:val="20"/>
        </w:rPr>
        <w:t xml:space="preserve"> petition</w:t>
      </w:r>
      <w:r w:rsidRPr="006451AB">
        <w:rPr>
          <w:rFonts w:eastAsia="Calibri" w:cs="Arial"/>
          <w:sz w:val="20"/>
        </w:rPr>
        <w:t xml:space="preserve"> for </w:t>
      </w:r>
      <w:r w:rsidRPr="006451AB">
        <w:rPr>
          <w:rFonts w:eastAsia="Calibri" w:cs="Arial"/>
          <w:color w:val="000000"/>
          <w:sz w:val="20"/>
        </w:rPr>
        <w:t>an</w:t>
      </w:r>
      <w:r w:rsidRPr="006451AB">
        <w:rPr>
          <w:rFonts w:eastAsia="Calibri" w:cs="Arial"/>
          <w:color w:val="0070C0"/>
          <w:sz w:val="20"/>
        </w:rPr>
        <w:t xml:space="preserve"> </w:t>
      </w:r>
      <w:r w:rsidRPr="006451AB">
        <w:rPr>
          <w:rFonts w:eastAsia="Calibri" w:cs="Arial"/>
          <w:sz w:val="20"/>
        </w:rPr>
        <w:t>alternative monitoring</w:t>
      </w:r>
      <w:r w:rsidRPr="006451AB">
        <w:rPr>
          <w:rFonts w:eastAsia="Calibri" w:cs="Arial"/>
          <w:color w:val="000000"/>
          <w:sz w:val="20"/>
        </w:rPr>
        <w:t xml:space="preserve"> </w:t>
      </w:r>
      <w:r w:rsidRPr="006451AB">
        <w:rPr>
          <w:rFonts w:eastAsia="Calibri" w:cs="Arial"/>
          <w:sz w:val="20"/>
        </w:rPr>
        <w:t xml:space="preserve">system </w:t>
      </w:r>
      <w:r w:rsidRPr="006451AB">
        <w:rPr>
          <w:rFonts w:eastAsia="Calibri" w:cs="Arial"/>
          <w:color w:val="000000"/>
          <w:sz w:val="20"/>
        </w:rPr>
        <w:t>is available</w:t>
      </w:r>
      <w:r w:rsidRPr="006451AB">
        <w:rPr>
          <w:rFonts w:eastAsia="Calibri" w:cs="Arial"/>
          <w:sz w:val="20"/>
        </w:rPr>
        <w:t xml:space="preserve"> on the EPA’s website </w:t>
      </w:r>
      <w:r w:rsidRPr="006451AB">
        <w:rPr>
          <w:rFonts w:eastAsia="Calibri" w:cs="Arial"/>
          <w:color w:val="000000"/>
          <w:sz w:val="20"/>
        </w:rPr>
        <w:t>at</w:t>
      </w:r>
      <w:r w:rsidRPr="006451AB">
        <w:rPr>
          <w:rFonts w:eastAsia="Calibri" w:cs="Arial"/>
          <w:sz w:val="20"/>
        </w:rPr>
        <w:t xml:space="preserve"> </w:t>
      </w:r>
      <w:r w:rsidRPr="006451AB">
        <w:rPr>
          <w:rFonts w:eastAsia="Calibri" w:cs="Arial"/>
          <w:color w:val="0000FF"/>
          <w:sz w:val="20"/>
          <w:u w:val="single"/>
        </w:rPr>
        <w:t>https://www.epa.gov/airmarkets/part-75-petition-responses</w:t>
      </w:r>
      <w:r w:rsidRPr="006451AB">
        <w:rPr>
          <w:rFonts w:eastAsia="Calibri" w:cs="Arial"/>
          <w:color w:val="000000"/>
          <w:sz w:val="20"/>
        </w:rPr>
        <w:t>.</w:t>
      </w:r>
    </w:p>
    <w:p w14:paraId="65AE1EEB" w14:textId="77777777" w:rsidR="006451AB" w:rsidRPr="006451AB" w:rsidRDefault="006451AB" w:rsidP="006451AB">
      <w:pPr>
        <w:autoSpaceDE w:val="0"/>
        <w:autoSpaceDN w:val="0"/>
        <w:adjustRightInd w:val="0"/>
        <w:jc w:val="both"/>
        <w:rPr>
          <w:rFonts w:eastAsia="Calibri" w:cs="Arial"/>
          <w:sz w:val="20"/>
        </w:rPr>
      </w:pPr>
    </w:p>
    <w:p w14:paraId="63E507C4" w14:textId="77777777" w:rsidR="006451AB" w:rsidRPr="006451AB" w:rsidRDefault="006451AB" w:rsidP="00EB3D6E">
      <w:pPr>
        <w:numPr>
          <w:ilvl w:val="0"/>
          <w:numId w:val="80"/>
        </w:numPr>
        <w:autoSpaceDE w:val="0"/>
        <w:autoSpaceDN w:val="0"/>
        <w:adjustRightInd w:val="0"/>
        <w:spacing w:after="200" w:line="276" w:lineRule="auto"/>
        <w:contextualSpacing/>
        <w:jc w:val="both"/>
        <w:rPr>
          <w:rFonts w:eastAsia="Calibri" w:cs="Arial"/>
          <w:sz w:val="20"/>
        </w:rPr>
      </w:pPr>
      <w:r w:rsidRPr="006451AB">
        <w:rPr>
          <w:rFonts w:eastAsia="Calibri" w:cs="Arial"/>
          <w:sz w:val="20"/>
        </w:rPr>
        <w:t xml:space="preserve">Owners and operators that want to use </w:t>
      </w:r>
      <w:r w:rsidRPr="006451AB">
        <w:rPr>
          <w:rFonts w:eastAsia="Calibri" w:cs="Arial"/>
          <w:color w:val="000000"/>
          <w:sz w:val="20"/>
        </w:rPr>
        <w:t xml:space="preserve">an alternative </w:t>
      </w:r>
      <w:r w:rsidRPr="006451AB">
        <w:rPr>
          <w:rFonts w:eastAsia="Calibri" w:cs="Arial"/>
          <w:sz w:val="20"/>
        </w:rPr>
        <w:t>to any monitoring</w:t>
      </w:r>
      <w:r w:rsidRPr="006451AB">
        <w:rPr>
          <w:rFonts w:eastAsia="Calibri" w:cs="Arial"/>
          <w:color w:val="000000"/>
          <w:sz w:val="20"/>
        </w:rPr>
        <w:t>, recordkeeping, or</w:t>
      </w:r>
      <w:r w:rsidRPr="006451AB">
        <w:rPr>
          <w:rFonts w:eastAsia="Calibri" w:cs="Arial"/>
          <w:sz w:val="20"/>
        </w:rPr>
        <w:t xml:space="preserve"> reporting requirement </w:t>
      </w:r>
      <w:r w:rsidRPr="006451AB">
        <w:rPr>
          <w:rFonts w:eastAsia="Calibri" w:cs="Arial"/>
          <w:color w:val="000000"/>
          <w:sz w:val="20"/>
        </w:rPr>
        <w:t xml:space="preserve">under </w:t>
      </w:r>
      <w:r w:rsidRPr="006451AB">
        <w:rPr>
          <w:rFonts w:eastAsia="Calibri" w:cs="Arial"/>
          <w:sz w:val="20"/>
        </w:rPr>
        <w:t>40 CFR 97.430 through 97.434 (CSAPR NO</w:t>
      </w:r>
      <w:r w:rsidRPr="006451AB">
        <w:rPr>
          <w:rFonts w:eastAsia="Calibri" w:cs="Arial"/>
          <w:sz w:val="20"/>
          <w:vertAlign w:val="subscript"/>
        </w:rPr>
        <w:t>X</w:t>
      </w:r>
      <w:r w:rsidRPr="006451AB">
        <w:rPr>
          <w:rFonts w:eastAsia="Calibri" w:cs="Arial"/>
          <w:sz w:val="20"/>
        </w:rPr>
        <w:t xml:space="preserve"> Annual Trading Program), 97.1030 through 97.1034 (CSAPR NO</w:t>
      </w:r>
      <w:r w:rsidRPr="006451AB">
        <w:rPr>
          <w:rFonts w:eastAsia="Calibri" w:cs="Arial"/>
          <w:sz w:val="20"/>
          <w:vertAlign w:val="subscript"/>
        </w:rPr>
        <w:t>X</w:t>
      </w:r>
      <w:r w:rsidRPr="006451AB">
        <w:rPr>
          <w:rFonts w:eastAsia="Calibri" w:cs="Arial"/>
          <w:sz w:val="20"/>
        </w:rPr>
        <w:t xml:space="preserve"> Ozone Season Group 3 Trading Program), and/or 97.630 through 97.634 (CSAPR SO</w:t>
      </w:r>
      <w:r w:rsidRPr="006451AB">
        <w:rPr>
          <w:rFonts w:eastAsia="Calibri" w:cs="Arial"/>
          <w:sz w:val="20"/>
          <w:vertAlign w:val="subscript"/>
        </w:rPr>
        <w:t>2</w:t>
      </w:r>
      <w:r w:rsidRPr="006451AB">
        <w:rPr>
          <w:rFonts w:eastAsia="Calibri" w:cs="Arial"/>
          <w:sz w:val="20"/>
        </w:rPr>
        <w:t xml:space="preserve"> Group 1 Trading Program) must submit to the Administrator a petition requesting approval of the alternative in accordance with 40 CFR 75.66 and 97.435 (CSAPR NO</w:t>
      </w:r>
      <w:r w:rsidRPr="006451AB">
        <w:rPr>
          <w:rFonts w:eastAsia="Calibri" w:cs="Arial"/>
          <w:sz w:val="20"/>
          <w:vertAlign w:val="subscript"/>
        </w:rPr>
        <w:t>X</w:t>
      </w:r>
      <w:r w:rsidRPr="006451AB">
        <w:rPr>
          <w:rFonts w:eastAsia="Calibri" w:cs="Arial"/>
          <w:sz w:val="20"/>
        </w:rPr>
        <w:t xml:space="preserve"> Annual Trading Program), 97.1035 (CSAPR NO</w:t>
      </w:r>
      <w:r w:rsidRPr="006451AB">
        <w:rPr>
          <w:rFonts w:eastAsia="Calibri" w:cs="Arial"/>
          <w:sz w:val="20"/>
          <w:vertAlign w:val="subscript"/>
        </w:rPr>
        <w:t>X</w:t>
      </w:r>
      <w:r w:rsidRPr="006451AB">
        <w:rPr>
          <w:rFonts w:eastAsia="Calibri" w:cs="Arial"/>
          <w:sz w:val="20"/>
        </w:rPr>
        <w:t xml:space="preserve"> Ozone Season Group 3 Trading Program), and/or 97.635 (CSAPR SO</w:t>
      </w:r>
      <w:r w:rsidRPr="006451AB">
        <w:rPr>
          <w:rFonts w:eastAsia="Calibri" w:cs="Arial"/>
          <w:sz w:val="20"/>
          <w:vertAlign w:val="subscript"/>
        </w:rPr>
        <w:t>2</w:t>
      </w:r>
      <w:r w:rsidRPr="006451AB">
        <w:rPr>
          <w:rFonts w:eastAsia="Calibri" w:cs="Arial"/>
          <w:sz w:val="20"/>
        </w:rPr>
        <w:t xml:space="preserve"> Group 1 Trading Program).  The </w:t>
      </w:r>
      <w:r w:rsidRPr="006451AB">
        <w:rPr>
          <w:rFonts w:eastAsia="Calibri" w:cs="Arial"/>
          <w:color w:val="000000"/>
          <w:sz w:val="20"/>
        </w:rPr>
        <w:t>Administrator’s</w:t>
      </w:r>
      <w:r w:rsidRPr="006451AB">
        <w:rPr>
          <w:rFonts w:eastAsia="Calibri" w:cs="Arial"/>
          <w:sz w:val="20"/>
        </w:rPr>
        <w:t xml:space="preserve"> response approving or disapproving any</w:t>
      </w:r>
      <w:r w:rsidRPr="006451AB">
        <w:rPr>
          <w:rFonts w:eastAsia="Calibri" w:cs="Arial"/>
          <w:color w:val="000000"/>
          <w:sz w:val="20"/>
        </w:rPr>
        <w:t xml:space="preserve"> petition</w:t>
      </w:r>
      <w:r w:rsidRPr="006451AB">
        <w:rPr>
          <w:rFonts w:eastAsia="Calibri" w:cs="Arial"/>
          <w:sz w:val="20"/>
        </w:rPr>
        <w:t xml:space="preserve"> for </w:t>
      </w:r>
      <w:r w:rsidRPr="006451AB">
        <w:rPr>
          <w:rFonts w:eastAsia="Calibri" w:cs="Arial"/>
          <w:color w:val="000000"/>
          <w:sz w:val="20"/>
        </w:rPr>
        <w:t>an</w:t>
      </w:r>
      <w:r w:rsidRPr="006451AB">
        <w:rPr>
          <w:rFonts w:eastAsia="Calibri" w:cs="Arial"/>
          <w:color w:val="0070C0"/>
          <w:sz w:val="20"/>
        </w:rPr>
        <w:t xml:space="preserve"> </w:t>
      </w:r>
      <w:r w:rsidRPr="006451AB">
        <w:rPr>
          <w:rFonts w:eastAsia="Calibri" w:cs="Arial"/>
          <w:sz w:val="20"/>
        </w:rPr>
        <w:t xml:space="preserve">alternative to </w:t>
      </w:r>
      <w:r w:rsidRPr="006451AB">
        <w:rPr>
          <w:rFonts w:eastAsia="Calibri" w:cs="Arial"/>
          <w:color w:val="000000"/>
          <w:sz w:val="20"/>
        </w:rPr>
        <w:t>a</w:t>
      </w:r>
      <w:r w:rsidRPr="006451AB">
        <w:rPr>
          <w:rFonts w:eastAsia="Calibri" w:cs="Arial"/>
          <w:color w:val="0070C0"/>
          <w:sz w:val="20"/>
        </w:rPr>
        <w:t xml:space="preserve"> </w:t>
      </w:r>
      <w:r w:rsidRPr="006451AB">
        <w:rPr>
          <w:rFonts w:eastAsia="Calibri" w:cs="Arial"/>
          <w:sz w:val="20"/>
        </w:rPr>
        <w:t>monitoring</w:t>
      </w:r>
      <w:r w:rsidRPr="006451AB">
        <w:rPr>
          <w:rFonts w:eastAsia="Calibri" w:cs="Arial"/>
          <w:color w:val="000000"/>
          <w:sz w:val="20"/>
        </w:rPr>
        <w:t>,</w:t>
      </w:r>
      <w:r w:rsidRPr="006451AB">
        <w:rPr>
          <w:rFonts w:eastAsia="Calibri" w:cs="Arial"/>
          <w:color w:val="0070C0"/>
          <w:sz w:val="20"/>
        </w:rPr>
        <w:t xml:space="preserve"> </w:t>
      </w:r>
      <w:r w:rsidRPr="006451AB">
        <w:rPr>
          <w:rFonts w:eastAsia="Calibri" w:cs="Arial"/>
          <w:color w:val="000000"/>
          <w:sz w:val="20"/>
        </w:rPr>
        <w:t>recordkeeping,</w:t>
      </w:r>
      <w:r w:rsidRPr="006451AB">
        <w:rPr>
          <w:rFonts w:eastAsia="Calibri" w:cs="Arial"/>
          <w:color w:val="0070C0"/>
          <w:sz w:val="20"/>
        </w:rPr>
        <w:t xml:space="preserve"> </w:t>
      </w:r>
      <w:r w:rsidRPr="006451AB">
        <w:rPr>
          <w:rFonts w:eastAsia="Calibri" w:cs="Arial"/>
          <w:sz w:val="20"/>
        </w:rPr>
        <w:t xml:space="preserve">or reporting requirement </w:t>
      </w:r>
      <w:r w:rsidRPr="006451AB">
        <w:rPr>
          <w:rFonts w:eastAsia="Calibri" w:cs="Arial"/>
          <w:color w:val="000000"/>
          <w:sz w:val="20"/>
        </w:rPr>
        <w:t>is available</w:t>
      </w:r>
      <w:r w:rsidRPr="006451AB">
        <w:rPr>
          <w:rFonts w:eastAsia="Calibri" w:cs="Arial"/>
          <w:sz w:val="20"/>
        </w:rPr>
        <w:t xml:space="preserve"> on the EPA’s website </w:t>
      </w:r>
      <w:r w:rsidRPr="006451AB">
        <w:rPr>
          <w:rFonts w:eastAsia="Calibri" w:cs="Arial"/>
          <w:color w:val="000000"/>
          <w:sz w:val="20"/>
        </w:rPr>
        <w:t>at</w:t>
      </w:r>
      <w:r w:rsidRPr="006451AB">
        <w:rPr>
          <w:rFonts w:eastAsia="Calibri" w:cs="Arial"/>
          <w:sz w:val="20"/>
        </w:rPr>
        <w:t xml:space="preserve"> </w:t>
      </w:r>
      <w:r w:rsidRPr="006451AB">
        <w:rPr>
          <w:rFonts w:eastAsia="Calibri" w:cs="Arial"/>
          <w:color w:val="0000FF"/>
          <w:sz w:val="20"/>
          <w:u w:val="single"/>
        </w:rPr>
        <w:t>https://www.epa.gov/airmarkets/part-75-petition-responses</w:t>
      </w:r>
      <w:r w:rsidRPr="006451AB">
        <w:rPr>
          <w:rFonts w:eastAsia="Calibri" w:cs="Arial"/>
          <w:color w:val="000000"/>
          <w:sz w:val="20"/>
        </w:rPr>
        <w:t>.</w:t>
      </w:r>
    </w:p>
    <w:p w14:paraId="6467E7B5" w14:textId="77777777" w:rsidR="006451AB" w:rsidRPr="006451AB" w:rsidRDefault="006451AB" w:rsidP="006451AB">
      <w:pPr>
        <w:autoSpaceDE w:val="0"/>
        <w:autoSpaceDN w:val="0"/>
        <w:adjustRightInd w:val="0"/>
        <w:jc w:val="both"/>
        <w:rPr>
          <w:rFonts w:eastAsia="Calibri" w:cs="Arial"/>
          <w:sz w:val="20"/>
        </w:rPr>
      </w:pPr>
    </w:p>
    <w:p w14:paraId="0130EE1D" w14:textId="77777777" w:rsidR="006451AB" w:rsidRPr="006451AB" w:rsidRDefault="006451AB" w:rsidP="00EB3D6E">
      <w:pPr>
        <w:numPr>
          <w:ilvl w:val="0"/>
          <w:numId w:val="80"/>
        </w:numPr>
        <w:autoSpaceDE w:val="0"/>
        <w:autoSpaceDN w:val="0"/>
        <w:adjustRightInd w:val="0"/>
        <w:spacing w:after="200" w:line="276" w:lineRule="auto"/>
        <w:contextualSpacing/>
        <w:jc w:val="both"/>
        <w:rPr>
          <w:rFonts w:eastAsia="Calibri" w:cs="Arial"/>
          <w:sz w:val="20"/>
        </w:rPr>
      </w:pPr>
      <w:r w:rsidRPr="006451AB">
        <w:rPr>
          <w:rFonts w:eastAsia="Calibri" w:cs="Arial"/>
          <w:sz w:val="20"/>
        </w:rPr>
        <w:t>The descriptions of monitoring applicable to the unit included above meet the requirement of 40 CFR 97.430 through 97.434 (CSAPR NO</w:t>
      </w:r>
      <w:r w:rsidRPr="006451AB">
        <w:rPr>
          <w:rFonts w:eastAsia="Calibri" w:cs="Arial"/>
          <w:sz w:val="20"/>
          <w:vertAlign w:val="subscript"/>
        </w:rPr>
        <w:t>X</w:t>
      </w:r>
      <w:r w:rsidRPr="006451AB">
        <w:rPr>
          <w:rFonts w:eastAsia="Calibri" w:cs="Arial"/>
          <w:sz w:val="20"/>
        </w:rPr>
        <w:t xml:space="preserve"> Annual Trading Program), 97.1030 through 97.1034 (CSAPR NO</w:t>
      </w:r>
      <w:r w:rsidRPr="006451AB">
        <w:rPr>
          <w:rFonts w:eastAsia="Calibri" w:cs="Arial"/>
          <w:sz w:val="20"/>
          <w:vertAlign w:val="subscript"/>
        </w:rPr>
        <w:t>X</w:t>
      </w:r>
      <w:r w:rsidRPr="006451AB">
        <w:rPr>
          <w:rFonts w:eastAsia="Calibri" w:cs="Arial"/>
          <w:sz w:val="20"/>
        </w:rPr>
        <w:t xml:space="preserve"> Ozone Season Group 3 Trading Program), and 97.630 through 97.634 (CSAPR SO</w:t>
      </w:r>
      <w:r w:rsidRPr="006451AB">
        <w:rPr>
          <w:rFonts w:eastAsia="Calibri" w:cs="Arial"/>
          <w:sz w:val="20"/>
          <w:vertAlign w:val="subscript"/>
        </w:rPr>
        <w:t>2</w:t>
      </w:r>
      <w:r w:rsidRPr="006451AB">
        <w:rPr>
          <w:rFonts w:eastAsia="Calibri" w:cs="Arial"/>
          <w:sz w:val="20"/>
        </w:rPr>
        <w:t xml:space="preserve"> Group 1 Trading Program), and therefore minor permit modification procedures, in accordance with 40 CFR 70.7(e)(2)(</w:t>
      </w:r>
      <w:proofErr w:type="spellStart"/>
      <w:r w:rsidRPr="006451AB">
        <w:rPr>
          <w:rFonts w:eastAsia="Calibri" w:cs="Arial"/>
          <w:sz w:val="20"/>
        </w:rPr>
        <w:t>i</w:t>
      </w:r>
      <w:proofErr w:type="spellEnd"/>
      <w:r w:rsidRPr="006451AB">
        <w:rPr>
          <w:rFonts w:eastAsia="Calibri" w:cs="Arial"/>
          <w:sz w:val="20"/>
        </w:rPr>
        <w:t>)(B</w:t>
      </w:r>
      <w:r w:rsidRPr="006451AB">
        <w:rPr>
          <w:rFonts w:eastAsia="Calibri" w:cs="Arial"/>
          <w:color w:val="000000"/>
          <w:sz w:val="20"/>
        </w:rPr>
        <w:t>) or 71.7(e)(1)(</w:t>
      </w:r>
      <w:proofErr w:type="spellStart"/>
      <w:r w:rsidRPr="006451AB">
        <w:rPr>
          <w:rFonts w:eastAsia="Calibri" w:cs="Arial"/>
          <w:color w:val="000000"/>
          <w:sz w:val="20"/>
        </w:rPr>
        <w:t>i</w:t>
      </w:r>
      <w:proofErr w:type="spellEnd"/>
      <w:r w:rsidRPr="006451AB">
        <w:rPr>
          <w:rFonts w:eastAsia="Calibri" w:cs="Arial"/>
          <w:color w:val="000000"/>
          <w:sz w:val="20"/>
        </w:rPr>
        <w:t>)(B), may be used to add or change this unit’s monitoring system description.</w:t>
      </w:r>
    </w:p>
    <w:p w14:paraId="4D2B7C77" w14:textId="77777777" w:rsidR="006451AB" w:rsidRPr="006451AB" w:rsidRDefault="006451AB" w:rsidP="006451AB">
      <w:pPr>
        <w:autoSpaceDE w:val="0"/>
        <w:autoSpaceDN w:val="0"/>
        <w:adjustRightInd w:val="0"/>
        <w:jc w:val="both"/>
        <w:rPr>
          <w:rFonts w:eastAsia="Calibri" w:cs="Arial"/>
          <w:bCs/>
          <w:sz w:val="20"/>
        </w:rPr>
      </w:pPr>
    </w:p>
    <w:p w14:paraId="1852C856" w14:textId="77777777" w:rsidR="006451AB" w:rsidRPr="006451AB" w:rsidRDefault="006451AB" w:rsidP="006451AB">
      <w:pPr>
        <w:autoSpaceDE w:val="0"/>
        <w:autoSpaceDN w:val="0"/>
        <w:adjustRightInd w:val="0"/>
        <w:jc w:val="both"/>
        <w:rPr>
          <w:rFonts w:eastAsia="Calibri" w:cs="Arial"/>
          <w:b/>
          <w:bCs/>
          <w:color w:val="000000"/>
          <w:sz w:val="20"/>
          <w:u w:val="single"/>
        </w:rPr>
      </w:pPr>
      <w:r w:rsidRPr="006451AB">
        <w:rPr>
          <w:rFonts w:eastAsia="Calibri" w:cs="Arial"/>
          <w:b/>
          <w:bCs/>
          <w:color w:val="000000"/>
          <w:sz w:val="20"/>
          <w:u w:val="single"/>
        </w:rPr>
        <w:t>SECTION I:  CSAPR NO</w:t>
      </w:r>
      <w:r w:rsidRPr="006451AB">
        <w:rPr>
          <w:rFonts w:eastAsia="Calibri" w:cs="Arial"/>
          <w:b/>
          <w:bCs/>
          <w:color w:val="000000"/>
          <w:sz w:val="20"/>
          <w:u w:val="single"/>
          <w:vertAlign w:val="subscript"/>
        </w:rPr>
        <w:t>X</w:t>
      </w:r>
      <w:r w:rsidRPr="006451AB">
        <w:rPr>
          <w:rFonts w:eastAsia="Calibri" w:cs="Arial"/>
          <w:b/>
          <w:bCs/>
          <w:color w:val="000000"/>
          <w:sz w:val="20"/>
          <w:u w:val="single"/>
        </w:rPr>
        <w:t xml:space="preserve"> Annual Trading Program requirements (40 CFR 97.406)</w:t>
      </w:r>
    </w:p>
    <w:p w14:paraId="3ADC47C9" w14:textId="77777777" w:rsidR="006451AB" w:rsidRPr="006451AB" w:rsidRDefault="006451AB" w:rsidP="006451AB">
      <w:pPr>
        <w:autoSpaceDE w:val="0"/>
        <w:autoSpaceDN w:val="0"/>
        <w:adjustRightInd w:val="0"/>
        <w:jc w:val="both"/>
        <w:rPr>
          <w:rFonts w:eastAsia="Calibri" w:cs="Arial"/>
          <w:b/>
          <w:bCs/>
          <w:color w:val="000000"/>
          <w:sz w:val="20"/>
          <w:u w:val="single"/>
        </w:rPr>
      </w:pPr>
    </w:p>
    <w:p w14:paraId="2FBABADE" w14:textId="77777777" w:rsidR="006451AB" w:rsidRPr="006451AB" w:rsidRDefault="006451AB" w:rsidP="006451AB">
      <w:pPr>
        <w:numPr>
          <w:ilvl w:val="0"/>
          <w:numId w:val="64"/>
        </w:numPr>
        <w:autoSpaceDE w:val="0"/>
        <w:autoSpaceDN w:val="0"/>
        <w:adjustRightInd w:val="0"/>
        <w:spacing w:after="200" w:line="276" w:lineRule="auto"/>
        <w:ind w:left="360"/>
        <w:contextualSpacing/>
        <w:jc w:val="both"/>
        <w:rPr>
          <w:rFonts w:eastAsia="Calibri" w:cs="Arial"/>
          <w:b/>
          <w:color w:val="000000"/>
          <w:sz w:val="20"/>
        </w:rPr>
      </w:pPr>
      <w:r w:rsidRPr="006451AB">
        <w:rPr>
          <w:rFonts w:eastAsia="Calibri" w:cs="Arial"/>
          <w:b/>
          <w:color w:val="000000"/>
          <w:sz w:val="20"/>
        </w:rPr>
        <w:t>Designated representative requirements.</w:t>
      </w:r>
    </w:p>
    <w:p w14:paraId="299FB01D" w14:textId="77777777" w:rsidR="006451AB" w:rsidRPr="006451AB" w:rsidRDefault="006451AB" w:rsidP="00856347">
      <w:pPr>
        <w:autoSpaceDE w:val="0"/>
        <w:autoSpaceDN w:val="0"/>
        <w:adjustRightInd w:val="0"/>
        <w:ind w:left="360"/>
        <w:contextualSpacing/>
        <w:jc w:val="both"/>
        <w:rPr>
          <w:rFonts w:eastAsia="Calibri" w:cs="Arial"/>
          <w:color w:val="000000"/>
          <w:sz w:val="20"/>
        </w:rPr>
      </w:pPr>
      <w:r w:rsidRPr="006451A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6E341DBA" w14:textId="77777777" w:rsidR="006451AB" w:rsidRPr="006451AB" w:rsidRDefault="006451AB" w:rsidP="00856347">
      <w:pPr>
        <w:autoSpaceDE w:val="0"/>
        <w:autoSpaceDN w:val="0"/>
        <w:adjustRightInd w:val="0"/>
        <w:ind w:left="360"/>
        <w:contextualSpacing/>
        <w:jc w:val="both"/>
        <w:rPr>
          <w:rFonts w:eastAsia="Calibri" w:cs="Arial"/>
          <w:b/>
          <w:color w:val="000000"/>
          <w:sz w:val="20"/>
        </w:rPr>
      </w:pPr>
    </w:p>
    <w:p w14:paraId="60655690" w14:textId="77777777" w:rsidR="006451AB" w:rsidRPr="006451AB" w:rsidRDefault="006451AB" w:rsidP="006451AB">
      <w:pPr>
        <w:numPr>
          <w:ilvl w:val="0"/>
          <w:numId w:val="64"/>
        </w:numPr>
        <w:autoSpaceDE w:val="0"/>
        <w:autoSpaceDN w:val="0"/>
        <w:adjustRightInd w:val="0"/>
        <w:spacing w:after="200" w:line="276" w:lineRule="auto"/>
        <w:ind w:left="360"/>
        <w:contextualSpacing/>
        <w:jc w:val="both"/>
        <w:rPr>
          <w:rFonts w:eastAsia="Calibri" w:cs="Arial"/>
          <w:b/>
          <w:color w:val="000000"/>
          <w:sz w:val="20"/>
        </w:rPr>
      </w:pPr>
      <w:r w:rsidRPr="006451AB">
        <w:rPr>
          <w:rFonts w:eastAsia="Calibri" w:cs="Arial"/>
          <w:b/>
          <w:color w:val="000000"/>
          <w:sz w:val="20"/>
        </w:rPr>
        <w:t xml:space="preserve">Emissions monitoring, reporting, and recordkeeping requirements. </w:t>
      </w:r>
    </w:p>
    <w:p w14:paraId="2AB6C508" w14:textId="77777777" w:rsidR="006451AB" w:rsidRPr="006451AB" w:rsidRDefault="006451AB" w:rsidP="006451AB">
      <w:pPr>
        <w:numPr>
          <w:ilvl w:val="0"/>
          <w:numId w:val="63"/>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owners and operators, and the designated representative, of each CSAPR NO</w:t>
      </w:r>
      <w:r w:rsidRPr="006451AB">
        <w:rPr>
          <w:rFonts w:eastAsia="Calibri" w:cs="Arial"/>
          <w:color w:val="000000"/>
          <w:sz w:val="20"/>
          <w:vertAlign w:val="subscript"/>
        </w:rPr>
        <w:t>X</w:t>
      </w:r>
      <w:r w:rsidRPr="006451AB">
        <w:rPr>
          <w:rFonts w:eastAsia="Calibri" w:cs="Arial"/>
          <w:color w:val="000000"/>
          <w:sz w:val="20"/>
        </w:rPr>
        <w:t xml:space="preserve"> Annual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40B17AE7" w14:textId="77777777" w:rsidR="006451AB" w:rsidRPr="006451AB" w:rsidRDefault="006451AB" w:rsidP="006451AB">
      <w:pPr>
        <w:numPr>
          <w:ilvl w:val="0"/>
          <w:numId w:val="63"/>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emissions data determined in accordance with 40 CFR 97.430 through 97.435 shall be used to calculate allocations of CSAPR NO</w:t>
      </w:r>
      <w:r w:rsidRPr="006451AB">
        <w:rPr>
          <w:rFonts w:eastAsia="Calibri" w:cs="Arial"/>
          <w:color w:val="000000"/>
          <w:sz w:val="20"/>
          <w:vertAlign w:val="subscript"/>
        </w:rPr>
        <w:t>X</w:t>
      </w:r>
      <w:r w:rsidRPr="006451AB">
        <w:rPr>
          <w:rFonts w:eastAsia="Calibri" w:cs="Arial"/>
          <w:color w:val="000000"/>
          <w:sz w:val="20"/>
        </w:rPr>
        <w:t xml:space="preserve"> Annual allowances under 40 CFR 97.411(a)(2) and (b) and 97.412 and to determine compliance with the CSAPR NO</w:t>
      </w:r>
      <w:r w:rsidRPr="006451AB">
        <w:rPr>
          <w:rFonts w:eastAsia="Calibri" w:cs="Arial"/>
          <w:color w:val="000000"/>
          <w:sz w:val="20"/>
          <w:vertAlign w:val="subscript"/>
        </w:rPr>
        <w:t>X</w:t>
      </w:r>
      <w:r w:rsidRPr="006451A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73C4D631" w14:textId="77777777" w:rsidR="006451AB" w:rsidRPr="006451AB" w:rsidRDefault="006451AB" w:rsidP="006451AB">
      <w:pPr>
        <w:autoSpaceDE w:val="0"/>
        <w:autoSpaceDN w:val="0"/>
        <w:adjustRightInd w:val="0"/>
        <w:contextualSpacing/>
        <w:jc w:val="both"/>
        <w:rPr>
          <w:rFonts w:eastAsia="Calibri" w:cs="Arial"/>
          <w:color w:val="000000"/>
          <w:sz w:val="20"/>
        </w:rPr>
      </w:pPr>
    </w:p>
    <w:p w14:paraId="615A13AE" w14:textId="77777777" w:rsidR="006451AB" w:rsidRPr="006451AB" w:rsidRDefault="006451AB" w:rsidP="006451AB">
      <w:pPr>
        <w:numPr>
          <w:ilvl w:val="0"/>
          <w:numId w:val="64"/>
        </w:numPr>
        <w:autoSpaceDE w:val="0"/>
        <w:autoSpaceDN w:val="0"/>
        <w:adjustRightInd w:val="0"/>
        <w:spacing w:after="200" w:line="276" w:lineRule="auto"/>
        <w:ind w:left="360"/>
        <w:contextualSpacing/>
        <w:jc w:val="both"/>
        <w:rPr>
          <w:rFonts w:eastAsia="Calibri" w:cs="Arial"/>
          <w:b/>
          <w:color w:val="000000"/>
          <w:sz w:val="20"/>
        </w:rPr>
      </w:pPr>
      <w:r w:rsidRPr="006451AB">
        <w:rPr>
          <w:rFonts w:eastAsia="Calibri" w:cs="Arial"/>
          <w:b/>
          <w:color w:val="000000"/>
          <w:sz w:val="20"/>
        </w:rPr>
        <w:t>NO</w:t>
      </w:r>
      <w:r w:rsidRPr="006451AB">
        <w:rPr>
          <w:rFonts w:eastAsia="Calibri" w:cs="Arial"/>
          <w:b/>
          <w:color w:val="000000"/>
          <w:sz w:val="20"/>
          <w:vertAlign w:val="subscript"/>
        </w:rPr>
        <w:t>X</w:t>
      </w:r>
      <w:r w:rsidRPr="006451AB">
        <w:rPr>
          <w:rFonts w:eastAsia="Calibri" w:cs="Arial"/>
          <w:b/>
          <w:color w:val="000000"/>
          <w:sz w:val="20"/>
        </w:rPr>
        <w:t xml:space="preserve"> emissions requirements. </w:t>
      </w:r>
    </w:p>
    <w:p w14:paraId="57B1DA0B"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CSAPR NO</w:t>
      </w:r>
      <w:r w:rsidRPr="006451AB">
        <w:rPr>
          <w:rFonts w:eastAsia="Calibri" w:cs="Arial"/>
          <w:color w:val="000000"/>
          <w:sz w:val="20"/>
          <w:vertAlign w:val="subscript"/>
        </w:rPr>
        <w:t>X</w:t>
      </w:r>
      <w:r w:rsidRPr="006451AB">
        <w:rPr>
          <w:rFonts w:eastAsia="Calibri" w:cs="Arial"/>
          <w:color w:val="000000"/>
          <w:sz w:val="20"/>
        </w:rPr>
        <w:t xml:space="preserve"> Annual emissions limitation. </w:t>
      </w:r>
    </w:p>
    <w:p w14:paraId="5D06BE0C"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As of the allowance transfer deadline for a control period in a given year, the owners and operators of each CSAPR NO</w:t>
      </w:r>
      <w:r w:rsidRPr="006451AB">
        <w:rPr>
          <w:rFonts w:eastAsia="Calibri" w:cs="Arial"/>
          <w:color w:val="000000"/>
          <w:sz w:val="20"/>
          <w:vertAlign w:val="subscript"/>
        </w:rPr>
        <w:t>X</w:t>
      </w:r>
      <w:r w:rsidRPr="006451AB">
        <w:rPr>
          <w:rFonts w:eastAsia="Calibri" w:cs="Arial"/>
          <w:color w:val="000000"/>
          <w:sz w:val="20"/>
        </w:rPr>
        <w:t xml:space="preserve"> Annual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shall hold, in the source's compliance account, CSAPR NO</w:t>
      </w:r>
      <w:r w:rsidRPr="006451AB">
        <w:rPr>
          <w:rFonts w:eastAsia="Calibri" w:cs="Arial"/>
          <w:color w:val="000000"/>
          <w:sz w:val="20"/>
          <w:vertAlign w:val="subscript"/>
        </w:rPr>
        <w:t>X</w:t>
      </w:r>
      <w:r w:rsidRPr="006451AB">
        <w:rPr>
          <w:rFonts w:eastAsia="Calibri" w:cs="Arial"/>
          <w:color w:val="000000"/>
          <w:sz w:val="20"/>
        </w:rPr>
        <w:t xml:space="preserve"> Annual allowances available for deduction for such control period under 40 CFR 97.424(a) in an amount not less than the tons of total NO</w:t>
      </w:r>
      <w:r w:rsidRPr="006451AB">
        <w:rPr>
          <w:rFonts w:eastAsia="Calibri" w:cs="Arial"/>
          <w:color w:val="000000"/>
          <w:sz w:val="20"/>
          <w:vertAlign w:val="subscript"/>
        </w:rPr>
        <w:t>X</w:t>
      </w:r>
      <w:r w:rsidRPr="006451AB">
        <w:rPr>
          <w:rFonts w:eastAsia="Calibri" w:cs="Arial"/>
          <w:color w:val="000000"/>
          <w:sz w:val="20"/>
        </w:rPr>
        <w:t xml:space="preserve"> emissions for such control period from all CSAPR NO</w:t>
      </w:r>
      <w:r w:rsidRPr="006451AB">
        <w:rPr>
          <w:rFonts w:eastAsia="Calibri" w:cs="Arial"/>
          <w:color w:val="000000"/>
          <w:sz w:val="20"/>
          <w:vertAlign w:val="subscript"/>
        </w:rPr>
        <w:t>X</w:t>
      </w:r>
      <w:r w:rsidRPr="006451AB">
        <w:rPr>
          <w:rFonts w:eastAsia="Calibri" w:cs="Arial"/>
          <w:color w:val="000000"/>
          <w:sz w:val="20"/>
        </w:rPr>
        <w:t xml:space="preserve"> Annual units at the source. </w:t>
      </w:r>
    </w:p>
    <w:p w14:paraId="66B5BB55"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If total NO</w:t>
      </w:r>
      <w:r w:rsidRPr="006451AB">
        <w:rPr>
          <w:rFonts w:eastAsia="Calibri" w:cs="Arial"/>
          <w:color w:val="000000"/>
          <w:sz w:val="20"/>
          <w:vertAlign w:val="subscript"/>
        </w:rPr>
        <w:t>X</w:t>
      </w:r>
      <w:r w:rsidRPr="006451AB">
        <w:rPr>
          <w:rFonts w:eastAsia="Calibri" w:cs="Arial"/>
          <w:color w:val="000000"/>
          <w:sz w:val="20"/>
        </w:rPr>
        <w:t xml:space="preserve"> emissions during a control period in a given year from the CSAPR NO</w:t>
      </w:r>
      <w:r w:rsidRPr="006451AB">
        <w:rPr>
          <w:rFonts w:eastAsia="Calibri" w:cs="Arial"/>
          <w:color w:val="000000"/>
          <w:sz w:val="20"/>
          <w:vertAlign w:val="subscript"/>
        </w:rPr>
        <w:t>X</w:t>
      </w:r>
      <w:r w:rsidRPr="006451AB">
        <w:rPr>
          <w:rFonts w:eastAsia="Calibri" w:cs="Arial"/>
          <w:color w:val="000000"/>
          <w:sz w:val="20"/>
        </w:rPr>
        <w:t xml:space="preserve"> Annual units at a CSAPR NO</w:t>
      </w:r>
      <w:r w:rsidRPr="006451AB">
        <w:rPr>
          <w:rFonts w:eastAsia="Calibri" w:cs="Arial"/>
          <w:color w:val="000000"/>
          <w:sz w:val="20"/>
          <w:vertAlign w:val="subscript"/>
        </w:rPr>
        <w:t>X</w:t>
      </w:r>
      <w:r w:rsidRPr="006451AB">
        <w:rPr>
          <w:rFonts w:eastAsia="Calibri" w:cs="Arial"/>
          <w:color w:val="000000"/>
          <w:sz w:val="20"/>
        </w:rPr>
        <w:t xml:space="preserve"> Annual source are in excess of the CSAPR NO</w:t>
      </w:r>
      <w:r w:rsidRPr="006451AB">
        <w:rPr>
          <w:rFonts w:eastAsia="Calibri" w:cs="Arial"/>
          <w:color w:val="000000"/>
          <w:sz w:val="20"/>
          <w:vertAlign w:val="subscript"/>
        </w:rPr>
        <w:t>X</w:t>
      </w:r>
      <w:r w:rsidRPr="006451AB">
        <w:rPr>
          <w:rFonts w:eastAsia="Calibri" w:cs="Arial"/>
          <w:color w:val="000000"/>
          <w:sz w:val="20"/>
        </w:rPr>
        <w:t xml:space="preserve"> Annual emissions limitation set forth in paragraph (c)(1)(</w:t>
      </w:r>
      <w:proofErr w:type="spellStart"/>
      <w:r w:rsidRPr="006451AB">
        <w:rPr>
          <w:rFonts w:eastAsia="Calibri" w:cs="Arial"/>
          <w:color w:val="000000"/>
          <w:sz w:val="20"/>
        </w:rPr>
        <w:t>i</w:t>
      </w:r>
      <w:proofErr w:type="spellEnd"/>
      <w:r w:rsidRPr="006451AB">
        <w:rPr>
          <w:rFonts w:eastAsia="Calibri" w:cs="Arial"/>
          <w:color w:val="000000"/>
          <w:sz w:val="20"/>
        </w:rPr>
        <w:t xml:space="preserve">) above, then: </w:t>
      </w:r>
    </w:p>
    <w:p w14:paraId="64E09813" w14:textId="77777777" w:rsidR="006451AB" w:rsidRPr="006451AB" w:rsidRDefault="006451AB" w:rsidP="006451AB">
      <w:pPr>
        <w:numPr>
          <w:ilvl w:val="2"/>
          <w:numId w:val="6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owners and operators of the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shall hold the CSAPR NO</w:t>
      </w:r>
      <w:r w:rsidRPr="006451AB">
        <w:rPr>
          <w:rFonts w:eastAsia="Calibri" w:cs="Arial"/>
          <w:color w:val="000000"/>
          <w:sz w:val="20"/>
          <w:vertAlign w:val="subscript"/>
        </w:rPr>
        <w:t>X</w:t>
      </w:r>
      <w:r w:rsidRPr="006451AB">
        <w:rPr>
          <w:rFonts w:eastAsia="Calibri" w:cs="Arial"/>
          <w:color w:val="000000"/>
          <w:sz w:val="20"/>
        </w:rPr>
        <w:t xml:space="preserve"> Annual allowances required for deduction under 40 CFR 97.424(d); and </w:t>
      </w:r>
    </w:p>
    <w:p w14:paraId="1736F5D5" w14:textId="77777777" w:rsidR="006451AB" w:rsidRPr="006451AB" w:rsidRDefault="006451AB" w:rsidP="006451AB">
      <w:pPr>
        <w:numPr>
          <w:ilvl w:val="2"/>
          <w:numId w:val="6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owners and operators of the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3281B98E"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CSAPR NO</w:t>
      </w:r>
      <w:r w:rsidRPr="006451AB">
        <w:rPr>
          <w:rFonts w:eastAsia="Calibri" w:cs="Arial"/>
          <w:color w:val="000000"/>
          <w:sz w:val="20"/>
          <w:vertAlign w:val="subscript"/>
        </w:rPr>
        <w:t>X</w:t>
      </w:r>
      <w:r w:rsidRPr="006451AB">
        <w:rPr>
          <w:rFonts w:eastAsia="Calibri" w:cs="Arial"/>
          <w:color w:val="000000"/>
          <w:sz w:val="20"/>
        </w:rPr>
        <w:t xml:space="preserve"> Annual assurance provisions. </w:t>
      </w:r>
    </w:p>
    <w:p w14:paraId="35B859DF"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If total NO</w:t>
      </w:r>
      <w:r w:rsidRPr="006451AB">
        <w:rPr>
          <w:rFonts w:eastAsia="Calibri" w:cs="Arial"/>
          <w:sz w:val="20"/>
          <w:vertAlign w:val="subscript"/>
        </w:rPr>
        <w:t>X</w:t>
      </w:r>
      <w:r w:rsidRPr="006451AB">
        <w:rPr>
          <w:rFonts w:eastAsia="Calibri" w:cs="Arial"/>
          <w:sz w:val="20"/>
        </w:rPr>
        <w:t xml:space="preserve"> emissions during a control period in a given year from all CSAPR NO</w:t>
      </w:r>
      <w:r w:rsidRPr="006451AB">
        <w:rPr>
          <w:rFonts w:eastAsia="Calibri" w:cs="Arial"/>
          <w:sz w:val="20"/>
          <w:vertAlign w:val="subscript"/>
        </w:rPr>
        <w:t>X</w:t>
      </w:r>
      <w:r w:rsidRPr="006451AB">
        <w:rPr>
          <w:rFonts w:eastAsia="Calibri" w:cs="Arial"/>
          <w:sz w:val="20"/>
        </w:rPr>
        <w:t xml:space="preserve"> Annual units at CSAPR NO</w:t>
      </w:r>
      <w:r w:rsidRPr="006451AB">
        <w:rPr>
          <w:rFonts w:eastAsia="Calibri" w:cs="Arial"/>
          <w:sz w:val="20"/>
          <w:vertAlign w:val="subscript"/>
        </w:rPr>
        <w:t>X</w:t>
      </w:r>
      <w:r w:rsidRPr="006451A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6451AB">
        <w:rPr>
          <w:rFonts w:eastAsia="Calibri" w:cs="Arial"/>
          <w:sz w:val="20"/>
          <w:vertAlign w:val="subscript"/>
        </w:rPr>
        <w:t>X</w:t>
      </w:r>
      <w:r w:rsidRPr="006451A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6451AB">
        <w:rPr>
          <w:rFonts w:eastAsia="Calibri" w:cs="Arial"/>
          <w:sz w:val="20"/>
          <w:vertAlign w:val="subscript"/>
        </w:rPr>
        <w:t>X</w:t>
      </w:r>
      <w:r w:rsidRPr="006451A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6451AB">
        <w:rPr>
          <w:rFonts w:eastAsia="Calibri" w:cs="Arial"/>
          <w:sz w:val="20"/>
          <w:vertAlign w:val="subscript"/>
        </w:rPr>
        <w:t>X</w:t>
      </w:r>
      <w:r w:rsidRPr="006451A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6451AB">
        <w:rPr>
          <w:rFonts w:eastAsia="Calibri" w:cs="Arial"/>
          <w:b/>
          <w:color w:val="0070C0"/>
          <w:sz w:val="20"/>
        </w:rPr>
        <w:t xml:space="preserve"> </w:t>
      </w:r>
      <w:r w:rsidRPr="006451AB">
        <w:rPr>
          <w:rFonts w:eastAsia="Calibri" w:cs="Arial"/>
          <w:sz w:val="20"/>
        </w:rPr>
        <w:t>for such control period, by which each common designated representative’s share of such NO</w:t>
      </w:r>
      <w:r w:rsidRPr="006451AB">
        <w:rPr>
          <w:rFonts w:eastAsia="Calibri" w:cs="Arial"/>
          <w:sz w:val="20"/>
          <w:vertAlign w:val="subscript"/>
        </w:rPr>
        <w:t>X</w:t>
      </w:r>
      <w:r w:rsidRPr="006451AB">
        <w:rPr>
          <w:rFonts w:eastAsia="Calibri" w:cs="Arial"/>
          <w:sz w:val="20"/>
        </w:rPr>
        <w:t xml:space="preserve"> emissions exceeds the respective common designated representative’s assurance level; and (B) The amount by which total NO</w:t>
      </w:r>
      <w:r w:rsidRPr="006451AB">
        <w:rPr>
          <w:rFonts w:eastAsia="Calibri" w:cs="Arial"/>
          <w:sz w:val="20"/>
          <w:vertAlign w:val="subscript"/>
        </w:rPr>
        <w:t>X</w:t>
      </w:r>
      <w:r w:rsidRPr="006451AB">
        <w:rPr>
          <w:rFonts w:eastAsia="Calibri" w:cs="Arial"/>
          <w:sz w:val="20"/>
        </w:rPr>
        <w:t xml:space="preserve"> emissions from all CSAPR NO</w:t>
      </w:r>
      <w:r w:rsidRPr="006451AB">
        <w:rPr>
          <w:rFonts w:eastAsia="Calibri" w:cs="Arial"/>
          <w:sz w:val="20"/>
          <w:vertAlign w:val="subscript"/>
        </w:rPr>
        <w:t>X</w:t>
      </w:r>
      <w:r w:rsidRPr="006451AB">
        <w:rPr>
          <w:rFonts w:eastAsia="Calibri" w:cs="Arial"/>
          <w:sz w:val="20"/>
        </w:rPr>
        <w:t xml:space="preserve"> Annual units at CSAPR NO</w:t>
      </w:r>
      <w:r w:rsidRPr="006451AB">
        <w:rPr>
          <w:rFonts w:eastAsia="Calibri" w:cs="Arial"/>
          <w:sz w:val="20"/>
          <w:vertAlign w:val="subscript"/>
        </w:rPr>
        <w:t>X</w:t>
      </w:r>
      <w:r w:rsidRPr="006451AB">
        <w:rPr>
          <w:rFonts w:eastAsia="Calibri" w:cs="Arial"/>
          <w:sz w:val="20"/>
        </w:rPr>
        <w:t xml:space="preserve"> Annual sources in the state and Indian country within the borders of such state</w:t>
      </w:r>
      <w:r w:rsidRPr="006451AB">
        <w:rPr>
          <w:rFonts w:eastAsia="Calibri" w:cs="Arial"/>
          <w:b/>
          <w:color w:val="0070C0"/>
          <w:sz w:val="20"/>
        </w:rPr>
        <w:t xml:space="preserve"> </w:t>
      </w:r>
      <w:r w:rsidRPr="006451AB">
        <w:rPr>
          <w:rFonts w:eastAsia="Calibri" w:cs="Arial"/>
          <w:sz w:val="20"/>
        </w:rPr>
        <w:t xml:space="preserve">for such control period exceed the state assurance level. </w:t>
      </w:r>
    </w:p>
    <w:p w14:paraId="7C5C9F51"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The owners and operators shall hold the CSAPR NO</w:t>
      </w:r>
      <w:r w:rsidRPr="006451AB">
        <w:rPr>
          <w:rFonts w:eastAsia="Calibri" w:cs="Arial"/>
          <w:sz w:val="20"/>
          <w:vertAlign w:val="subscript"/>
        </w:rPr>
        <w:t>X</w:t>
      </w:r>
      <w:r w:rsidRPr="006451AB">
        <w:rPr>
          <w:rFonts w:eastAsia="Calibri" w:cs="Arial"/>
          <w:sz w:val="20"/>
        </w:rPr>
        <w:t xml:space="preserve"> Annual allowances required under paragraph (c)(2)(</w:t>
      </w:r>
      <w:proofErr w:type="spellStart"/>
      <w:r w:rsidRPr="006451AB">
        <w:rPr>
          <w:rFonts w:eastAsia="Calibri" w:cs="Arial"/>
          <w:sz w:val="20"/>
        </w:rPr>
        <w:t>i</w:t>
      </w:r>
      <w:proofErr w:type="spellEnd"/>
      <w:r w:rsidRPr="006451AB">
        <w:rPr>
          <w:rFonts w:eastAsia="Calibri" w:cs="Arial"/>
          <w:sz w:val="20"/>
        </w:rPr>
        <w:t xml:space="preserve">) above, as of midnight of November 1 (if it is a business day), or midnight of the first business day thereafter (if November 1 is not a business day), immediately after such control period. </w:t>
      </w:r>
    </w:p>
    <w:p w14:paraId="0858E86E"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Total NO</w:t>
      </w:r>
      <w:r w:rsidRPr="006451AB">
        <w:rPr>
          <w:rFonts w:eastAsia="Calibri" w:cs="Arial"/>
          <w:sz w:val="20"/>
          <w:vertAlign w:val="subscript"/>
        </w:rPr>
        <w:t>X</w:t>
      </w:r>
      <w:r w:rsidRPr="006451AB">
        <w:rPr>
          <w:rFonts w:eastAsia="Calibri" w:cs="Arial"/>
          <w:sz w:val="20"/>
        </w:rPr>
        <w:t xml:space="preserve"> emissions from all CSAPR NO</w:t>
      </w:r>
      <w:r w:rsidRPr="006451AB">
        <w:rPr>
          <w:rFonts w:eastAsia="Calibri" w:cs="Arial"/>
          <w:sz w:val="20"/>
          <w:vertAlign w:val="subscript"/>
        </w:rPr>
        <w:t>X</w:t>
      </w:r>
      <w:r w:rsidRPr="006451AB">
        <w:rPr>
          <w:rFonts w:eastAsia="Calibri" w:cs="Arial"/>
          <w:sz w:val="20"/>
        </w:rPr>
        <w:t xml:space="preserve"> Annual units at CSAPR NO</w:t>
      </w:r>
      <w:r w:rsidRPr="006451AB">
        <w:rPr>
          <w:rFonts w:eastAsia="Calibri" w:cs="Arial"/>
          <w:sz w:val="20"/>
          <w:vertAlign w:val="subscript"/>
        </w:rPr>
        <w:t>X</w:t>
      </w:r>
      <w:r w:rsidRPr="006451AB">
        <w:rPr>
          <w:rFonts w:eastAsia="Calibri" w:cs="Arial"/>
          <w:sz w:val="20"/>
        </w:rPr>
        <w:t xml:space="preserve"> Annual sources in the State and Indian country within the borders of such state</w:t>
      </w:r>
      <w:r w:rsidRPr="006451AB">
        <w:rPr>
          <w:rFonts w:eastAsia="Calibri" w:cs="Arial"/>
          <w:i/>
          <w:sz w:val="20"/>
        </w:rPr>
        <w:t xml:space="preserve"> </w:t>
      </w:r>
      <w:r w:rsidRPr="006451AB">
        <w:rPr>
          <w:rFonts w:eastAsia="Calibri" w:cs="Arial"/>
          <w:sz w:val="20"/>
        </w:rPr>
        <w:t>during a control period in a given year exceed the state assurance level if such total NO</w:t>
      </w:r>
      <w:r w:rsidRPr="006451AB">
        <w:rPr>
          <w:rFonts w:eastAsia="Calibri" w:cs="Arial"/>
          <w:sz w:val="20"/>
          <w:vertAlign w:val="subscript"/>
        </w:rPr>
        <w:t>X</w:t>
      </w:r>
      <w:r w:rsidRPr="006451AB">
        <w:rPr>
          <w:rFonts w:eastAsia="Calibri" w:cs="Arial"/>
          <w:sz w:val="20"/>
        </w:rPr>
        <w:t xml:space="preserve"> emissions exceed the sum, for such control period, of the state NO</w:t>
      </w:r>
      <w:r w:rsidRPr="006451AB">
        <w:rPr>
          <w:rFonts w:eastAsia="Calibri" w:cs="Arial"/>
          <w:sz w:val="20"/>
          <w:vertAlign w:val="subscript"/>
        </w:rPr>
        <w:t>X</w:t>
      </w:r>
      <w:r w:rsidRPr="006451AB">
        <w:rPr>
          <w:rFonts w:eastAsia="Calibri" w:cs="Arial"/>
          <w:sz w:val="20"/>
        </w:rPr>
        <w:t xml:space="preserve"> Annual trading budget under 40 CFR 97.410(a) and the state’s variability limit under 40 CFR 97.410(b).</w:t>
      </w:r>
    </w:p>
    <w:p w14:paraId="55D97D21"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It shall not be a violation of 40 CFR Part 97, S</w:t>
      </w:r>
      <w:r w:rsidRPr="006451AB">
        <w:rPr>
          <w:rFonts w:eastAsia="Calibri" w:cs="Arial"/>
          <w:color w:val="000000"/>
          <w:sz w:val="20"/>
        </w:rPr>
        <w:t xml:space="preserve">ubpart </w:t>
      </w:r>
      <w:r w:rsidRPr="006451AB">
        <w:rPr>
          <w:rFonts w:eastAsia="Calibri" w:cs="Arial"/>
          <w:sz w:val="20"/>
        </w:rPr>
        <w:t>AAAAA or of the Clean Air Act if total NO</w:t>
      </w:r>
      <w:r w:rsidRPr="006451AB">
        <w:rPr>
          <w:rFonts w:eastAsia="Calibri" w:cs="Arial"/>
          <w:sz w:val="20"/>
          <w:vertAlign w:val="subscript"/>
        </w:rPr>
        <w:t>X</w:t>
      </w:r>
      <w:r w:rsidRPr="006451AB">
        <w:rPr>
          <w:rFonts w:eastAsia="Calibri" w:cs="Arial"/>
          <w:sz w:val="20"/>
        </w:rPr>
        <w:t xml:space="preserve"> emissions from all CSAPR NO</w:t>
      </w:r>
      <w:r w:rsidRPr="006451AB">
        <w:rPr>
          <w:rFonts w:eastAsia="Calibri" w:cs="Arial"/>
          <w:sz w:val="20"/>
          <w:vertAlign w:val="subscript"/>
        </w:rPr>
        <w:t>X</w:t>
      </w:r>
      <w:r w:rsidRPr="006451AB">
        <w:rPr>
          <w:rFonts w:eastAsia="Calibri" w:cs="Arial"/>
          <w:sz w:val="20"/>
        </w:rPr>
        <w:t xml:space="preserve"> Annual units at CSAPR NO</w:t>
      </w:r>
      <w:r w:rsidRPr="006451AB">
        <w:rPr>
          <w:rFonts w:eastAsia="Calibri" w:cs="Arial"/>
          <w:sz w:val="20"/>
          <w:vertAlign w:val="subscript"/>
        </w:rPr>
        <w:t>X</w:t>
      </w:r>
      <w:r w:rsidRPr="006451A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6451AB">
        <w:rPr>
          <w:rFonts w:eastAsia="Calibri" w:cs="Arial"/>
          <w:sz w:val="20"/>
          <w:vertAlign w:val="subscript"/>
        </w:rPr>
        <w:t>X</w:t>
      </w:r>
      <w:r w:rsidRPr="006451AB">
        <w:rPr>
          <w:rFonts w:eastAsia="Calibri" w:cs="Arial"/>
          <w:b/>
          <w:bCs/>
          <w:sz w:val="20"/>
        </w:rPr>
        <w:t xml:space="preserve"> </w:t>
      </w:r>
      <w:r w:rsidRPr="006451AB">
        <w:rPr>
          <w:rFonts w:eastAsia="Calibri" w:cs="Arial"/>
          <w:sz w:val="20"/>
        </w:rPr>
        <w:t>emissions from the CSAPR NO</w:t>
      </w:r>
      <w:r w:rsidRPr="006451AB">
        <w:rPr>
          <w:rFonts w:eastAsia="Calibri" w:cs="Arial"/>
          <w:sz w:val="20"/>
          <w:vertAlign w:val="subscript"/>
        </w:rPr>
        <w:t>X</w:t>
      </w:r>
      <w:r w:rsidRPr="006451AB">
        <w:rPr>
          <w:rFonts w:eastAsia="Calibri" w:cs="Arial"/>
          <w:sz w:val="20"/>
        </w:rPr>
        <w:t xml:space="preserve"> Annual units at CSAPR NO</w:t>
      </w:r>
      <w:r w:rsidRPr="006451AB">
        <w:rPr>
          <w:rFonts w:eastAsia="Calibri" w:cs="Arial"/>
          <w:sz w:val="20"/>
          <w:vertAlign w:val="subscript"/>
        </w:rPr>
        <w:t>X</w:t>
      </w:r>
      <w:r w:rsidRPr="006451AB">
        <w:rPr>
          <w:rFonts w:eastAsia="Calibri" w:cs="Arial"/>
          <w:sz w:val="20"/>
        </w:rPr>
        <w:t xml:space="preserve"> Annual sources in the state and Indian country within the borders of such state</w:t>
      </w:r>
      <w:r w:rsidRPr="006451AB">
        <w:rPr>
          <w:rFonts w:eastAsia="Calibri" w:cs="Arial"/>
          <w:b/>
          <w:color w:val="0070C0"/>
          <w:sz w:val="20"/>
        </w:rPr>
        <w:t xml:space="preserve"> </w:t>
      </w:r>
      <w:r w:rsidRPr="006451AB">
        <w:rPr>
          <w:rFonts w:eastAsia="Calibri" w:cs="Arial"/>
          <w:sz w:val="20"/>
        </w:rPr>
        <w:t>during a control period exceeds the common designated representative’s assurance level.</w:t>
      </w:r>
    </w:p>
    <w:p w14:paraId="13A24B89"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To the extent the owners and operators fail to hold CSAPR NO</w:t>
      </w:r>
      <w:r w:rsidRPr="006451AB">
        <w:rPr>
          <w:rFonts w:eastAsia="Calibri" w:cs="Arial"/>
          <w:sz w:val="20"/>
          <w:vertAlign w:val="subscript"/>
        </w:rPr>
        <w:t>X</w:t>
      </w:r>
      <w:r w:rsidRPr="006451AB">
        <w:rPr>
          <w:rFonts w:eastAsia="Calibri" w:cs="Arial"/>
          <w:sz w:val="20"/>
        </w:rPr>
        <w:t xml:space="preserve"> Annual allowances for a control period in a given year in accordance with paragraphs (c)(2)(</w:t>
      </w:r>
      <w:proofErr w:type="spellStart"/>
      <w:r w:rsidRPr="006451AB">
        <w:rPr>
          <w:rFonts w:eastAsia="Calibri" w:cs="Arial"/>
          <w:sz w:val="20"/>
        </w:rPr>
        <w:t>i</w:t>
      </w:r>
      <w:proofErr w:type="spellEnd"/>
      <w:r w:rsidRPr="006451AB">
        <w:rPr>
          <w:rFonts w:eastAsia="Calibri" w:cs="Arial"/>
          <w:sz w:val="20"/>
        </w:rPr>
        <w:t xml:space="preserve">) through (iii) above, </w:t>
      </w:r>
    </w:p>
    <w:p w14:paraId="54387380" w14:textId="77777777" w:rsidR="006451AB" w:rsidRPr="006451AB" w:rsidRDefault="006451AB" w:rsidP="006451AB">
      <w:pPr>
        <w:numPr>
          <w:ilvl w:val="2"/>
          <w:numId w:val="6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sz w:val="20"/>
        </w:rPr>
        <w:t xml:space="preserve">The owners and operators shall pay any fine, penalty, or assessment or comply with any other remedy imposed under the Clean Air Act; and </w:t>
      </w:r>
    </w:p>
    <w:p w14:paraId="14B3E033" w14:textId="77777777" w:rsidR="006451AB" w:rsidRPr="006451AB" w:rsidRDefault="006451AB" w:rsidP="006451AB">
      <w:pPr>
        <w:numPr>
          <w:ilvl w:val="2"/>
          <w:numId w:val="6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sz w:val="20"/>
        </w:rPr>
        <w:t>Each CSAPR NO</w:t>
      </w:r>
      <w:r w:rsidRPr="006451AB">
        <w:rPr>
          <w:rFonts w:eastAsia="Calibri" w:cs="Arial"/>
          <w:sz w:val="20"/>
          <w:vertAlign w:val="subscript"/>
        </w:rPr>
        <w:t>X</w:t>
      </w:r>
      <w:r w:rsidRPr="006451AB">
        <w:rPr>
          <w:rFonts w:eastAsia="Calibri" w:cs="Arial"/>
          <w:sz w:val="20"/>
        </w:rPr>
        <w:t xml:space="preserve"> Annual allowance that the owners and operators fail to hold for such control period in accordance with paragraphs (c)(2)(</w:t>
      </w:r>
      <w:proofErr w:type="spellStart"/>
      <w:r w:rsidRPr="006451AB">
        <w:rPr>
          <w:rFonts w:eastAsia="Calibri" w:cs="Arial"/>
          <w:sz w:val="20"/>
        </w:rPr>
        <w:t>i</w:t>
      </w:r>
      <w:proofErr w:type="spellEnd"/>
      <w:r w:rsidRPr="006451AB">
        <w:rPr>
          <w:rFonts w:eastAsia="Calibri" w:cs="Arial"/>
          <w:sz w:val="20"/>
        </w:rPr>
        <w:t xml:space="preserve">) through (iii) above and each day of such control period shall constitute a separate violation of </w:t>
      </w:r>
      <w:r w:rsidRPr="006451AB">
        <w:rPr>
          <w:rFonts w:eastAsia="Calibri" w:cs="Arial"/>
          <w:color w:val="000000"/>
          <w:sz w:val="20"/>
        </w:rPr>
        <w:t>40 CFR Part 97, Subpart AAAAA</w:t>
      </w:r>
      <w:r w:rsidRPr="006451AB">
        <w:rPr>
          <w:rFonts w:eastAsia="Calibri" w:cs="Arial"/>
          <w:sz w:val="20"/>
        </w:rPr>
        <w:t xml:space="preserve"> and the Clean Air Act. </w:t>
      </w:r>
    </w:p>
    <w:p w14:paraId="53ACD12E"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Compliance periods. </w:t>
      </w:r>
    </w:p>
    <w:p w14:paraId="27E1A495"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NO</w:t>
      </w:r>
      <w:r w:rsidRPr="006451AB">
        <w:rPr>
          <w:rFonts w:eastAsia="Calibri" w:cs="Arial"/>
          <w:color w:val="000000"/>
          <w:sz w:val="20"/>
          <w:vertAlign w:val="subscript"/>
        </w:rPr>
        <w:t>X</w:t>
      </w:r>
      <w:r w:rsidRPr="006451A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673BDED"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A CSAPR NO</w:t>
      </w:r>
      <w:r w:rsidRPr="006451AB">
        <w:rPr>
          <w:rFonts w:eastAsia="Calibri" w:cs="Arial"/>
          <w:sz w:val="20"/>
          <w:vertAlign w:val="subscript"/>
        </w:rPr>
        <w:t>X</w:t>
      </w:r>
      <w:r w:rsidRPr="006451A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7149DFBF"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Vintage of allowances held for compliance. </w:t>
      </w:r>
    </w:p>
    <w:p w14:paraId="3A199A7F"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NO</w:t>
      </w:r>
      <w:r w:rsidRPr="006451AB">
        <w:rPr>
          <w:rFonts w:eastAsia="Calibri" w:cs="Arial"/>
          <w:color w:val="000000"/>
          <w:sz w:val="20"/>
          <w:vertAlign w:val="subscript"/>
        </w:rPr>
        <w:t>X</w:t>
      </w:r>
      <w:r w:rsidRPr="006451AB">
        <w:rPr>
          <w:rFonts w:eastAsia="Calibri" w:cs="Arial"/>
          <w:color w:val="000000"/>
          <w:sz w:val="20"/>
        </w:rPr>
        <w:t xml:space="preserve"> Annual allowance held for compliance with the requirements under paragraph (c)(1)(</w:t>
      </w:r>
      <w:proofErr w:type="spellStart"/>
      <w:r w:rsidRPr="006451AB">
        <w:rPr>
          <w:rFonts w:eastAsia="Calibri" w:cs="Arial"/>
          <w:color w:val="000000"/>
          <w:sz w:val="20"/>
        </w:rPr>
        <w:t>i</w:t>
      </w:r>
      <w:proofErr w:type="spellEnd"/>
      <w:r w:rsidRPr="006451AB">
        <w:rPr>
          <w:rFonts w:eastAsia="Calibri" w:cs="Arial"/>
          <w:color w:val="000000"/>
          <w:sz w:val="20"/>
        </w:rPr>
        <w:t>) above for a control period in a given year must be a CSAPR NO</w:t>
      </w:r>
      <w:r w:rsidRPr="006451AB">
        <w:rPr>
          <w:rFonts w:eastAsia="Calibri" w:cs="Arial"/>
          <w:color w:val="000000"/>
          <w:sz w:val="20"/>
          <w:vertAlign w:val="subscript"/>
        </w:rPr>
        <w:t>X</w:t>
      </w:r>
      <w:r w:rsidRPr="006451AB">
        <w:rPr>
          <w:rFonts w:eastAsia="Calibri" w:cs="Arial"/>
          <w:color w:val="000000"/>
          <w:sz w:val="20"/>
        </w:rPr>
        <w:t xml:space="preserve"> Annual allowance that was allocated for such control period or a control period in a prior year. </w:t>
      </w:r>
    </w:p>
    <w:p w14:paraId="0348DA93"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NO</w:t>
      </w:r>
      <w:r w:rsidRPr="006451AB">
        <w:rPr>
          <w:rFonts w:eastAsia="Calibri" w:cs="Arial"/>
          <w:color w:val="000000"/>
          <w:sz w:val="20"/>
          <w:vertAlign w:val="subscript"/>
        </w:rPr>
        <w:t>X</w:t>
      </w:r>
      <w:r w:rsidRPr="006451AB">
        <w:rPr>
          <w:rFonts w:eastAsia="Calibri" w:cs="Arial"/>
          <w:color w:val="000000"/>
          <w:sz w:val="20"/>
        </w:rPr>
        <w:t xml:space="preserve"> Annual allowance held for compliance with the requirements under paragraphs (c)(1)(ii)(A) and (2)(</w:t>
      </w:r>
      <w:proofErr w:type="spellStart"/>
      <w:r w:rsidRPr="006451AB">
        <w:rPr>
          <w:rFonts w:eastAsia="Calibri" w:cs="Arial"/>
          <w:color w:val="000000"/>
          <w:sz w:val="20"/>
        </w:rPr>
        <w:t>i</w:t>
      </w:r>
      <w:proofErr w:type="spellEnd"/>
      <w:r w:rsidRPr="006451AB">
        <w:rPr>
          <w:rFonts w:eastAsia="Calibri" w:cs="Arial"/>
          <w:color w:val="000000"/>
          <w:sz w:val="20"/>
        </w:rPr>
        <w:t>) through (iii) above for a control period in a given year must be a CSAPR NO</w:t>
      </w:r>
      <w:r w:rsidRPr="006451AB">
        <w:rPr>
          <w:rFonts w:eastAsia="Calibri" w:cs="Arial"/>
          <w:color w:val="000000"/>
          <w:sz w:val="20"/>
          <w:vertAlign w:val="subscript"/>
        </w:rPr>
        <w:t xml:space="preserve">X </w:t>
      </w:r>
      <w:r w:rsidRPr="006451AB">
        <w:rPr>
          <w:rFonts w:eastAsia="Calibri" w:cs="Arial"/>
          <w:color w:val="000000"/>
          <w:sz w:val="20"/>
        </w:rPr>
        <w:t xml:space="preserve">Annual allowance that was allocated for a control period in a prior year or the control period in the given year or in the immediately following year. </w:t>
      </w:r>
    </w:p>
    <w:p w14:paraId="1CF5E41D"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Allowance Management System requirements. Each CSAPR NO</w:t>
      </w:r>
      <w:r w:rsidRPr="006451AB">
        <w:rPr>
          <w:rFonts w:eastAsia="Calibri" w:cs="Arial"/>
          <w:color w:val="000000"/>
          <w:sz w:val="20"/>
          <w:vertAlign w:val="subscript"/>
        </w:rPr>
        <w:t>X</w:t>
      </w:r>
      <w:r w:rsidRPr="006451AB">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203CF48C"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Limited authorization.  A CSAPR NO</w:t>
      </w:r>
      <w:r w:rsidRPr="006451AB">
        <w:rPr>
          <w:rFonts w:eastAsia="Calibri" w:cs="Arial"/>
          <w:color w:val="000000"/>
          <w:sz w:val="20"/>
          <w:vertAlign w:val="subscript"/>
        </w:rPr>
        <w:t>X</w:t>
      </w:r>
      <w:r w:rsidRPr="006451AB">
        <w:rPr>
          <w:rFonts w:eastAsia="Calibri" w:cs="Arial"/>
          <w:color w:val="000000"/>
          <w:sz w:val="20"/>
        </w:rPr>
        <w:t xml:space="preserve"> Annual allowance is a limited authorization to emit one ton of NO</w:t>
      </w:r>
      <w:r w:rsidRPr="006451AB">
        <w:rPr>
          <w:rFonts w:eastAsia="Calibri" w:cs="Arial"/>
          <w:color w:val="000000"/>
          <w:sz w:val="20"/>
          <w:vertAlign w:val="subscript"/>
        </w:rPr>
        <w:t>X</w:t>
      </w:r>
      <w:r w:rsidRPr="006451AB">
        <w:rPr>
          <w:rFonts w:eastAsia="Calibri" w:cs="Arial"/>
          <w:color w:val="000000"/>
          <w:sz w:val="20"/>
        </w:rPr>
        <w:t xml:space="preserve"> during the control period in one year. Such authorization is limited in its use and duration as follows: </w:t>
      </w:r>
    </w:p>
    <w:p w14:paraId="5D7E5854"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Such authorization shall only be used in accordance with the CSAPR NO</w:t>
      </w:r>
      <w:r w:rsidRPr="006451AB">
        <w:rPr>
          <w:rFonts w:eastAsia="Calibri" w:cs="Arial"/>
          <w:color w:val="000000"/>
          <w:sz w:val="20"/>
          <w:vertAlign w:val="subscript"/>
        </w:rPr>
        <w:t>X</w:t>
      </w:r>
      <w:r w:rsidRPr="006451AB">
        <w:rPr>
          <w:rFonts w:eastAsia="Calibri" w:cs="Arial"/>
          <w:color w:val="000000"/>
          <w:sz w:val="20"/>
        </w:rPr>
        <w:t xml:space="preserve"> Annual Trading Program; and </w:t>
      </w:r>
    </w:p>
    <w:p w14:paraId="530F7491" w14:textId="77777777" w:rsidR="006451AB" w:rsidRPr="006451AB" w:rsidRDefault="006451AB" w:rsidP="006451AB">
      <w:pPr>
        <w:numPr>
          <w:ilvl w:val="1"/>
          <w:numId w:val="6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2F7C7A7" w14:textId="77777777" w:rsidR="006451AB" w:rsidRPr="006451AB" w:rsidRDefault="006451AB" w:rsidP="006451AB">
      <w:pPr>
        <w:numPr>
          <w:ilvl w:val="0"/>
          <w:numId w:val="6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Property right. A CSAPR NO</w:t>
      </w:r>
      <w:r w:rsidRPr="006451AB">
        <w:rPr>
          <w:rFonts w:eastAsia="Calibri" w:cs="Arial"/>
          <w:color w:val="000000"/>
          <w:sz w:val="20"/>
          <w:vertAlign w:val="subscript"/>
        </w:rPr>
        <w:t>X</w:t>
      </w:r>
      <w:r w:rsidRPr="006451AB">
        <w:rPr>
          <w:rFonts w:eastAsia="Calibri" w:cs="Arial"/>
          <w:color w:val="000000"/>
          <w:sz w:val="20"/>
        </w:rPr>
        <w:t xml:space="preserve"> Annual allowance does not constitute a property right.</w:t>
      </w:r>
    </w:p>
    <w:p w14:paraId="46B31780" w14:textId="77777777" w:rsidR="006451AB" w:rsidRPr="006451AB" w:rsidRDefault="006451AB" w:rsidP="006451AB">
      <w:pPr>
        <w:autoSpaceDE w:val="0"/>
        <w:autoSpaceDN w:val="0"/>
        <w:adjustRightInd w:val="0"/>
        <w:contextualSpacing/>
        <w:jc w:val="both"/>
        <w:rPr>
          <w:rFonts w:eastAsia="Calibri" w:cs="Arial"/>
          <w:color w:val="000000"/>
          <w:sz w:val="20"/>
        </w:rPr>
      </w:pPr>
    </w:p>
    <w:p w14:paraId="5F996E6D" w14:textId="77777777" w:rsidR="006451AB" w:rsidRPr="006451AB" w:rsidRDefault="006451AB" w:rsidP="006451AB">
      <w:pPr>
        <w:numPr>
          <w:ilvl w:val="0"/>
          <w:numId w:val="64"/>
        </w:numPr>
        <w:autoSpaceDE w:val="0"/>
        <w:autoSpaceDN w:val="0"/>
        <w:adjustRightInd w:val="0"/>
        <w:spacing w:after="200" w:line="276" w:lineRule="auto"/>
        <w:ind w:left="360"/>
        <w:contextualSpacing/>
        <w:jc w:val="both"/>
        <w:rPr>
          <w:rFonts w:eastAsia="Calibri" w:cs="Arial"/>
          <w:b/>
          <w:iCs/>
          <w:color w:val="000000"/>
          <w:sz w:val="20"/>
        </w:rPr>
      </w:pPr>
      <w:r w:rsidRPr="006451AB">
        <w:rPr>
          <w:rFonts w:eastAsia="Calibri" w:cs="Arial"/>
          <w:b/>
          <w:color w:val="000000"/>
          <w:sz w:val="20"/>
        </w:rPr>
        <w:t>Title V permit revision requirements</w:t>
      </w:r>
      <w:r w:rsidRPr="006451AB">
        <w:rPr>
          <w:rFonts w:eastAsia="Calibri" w:cs="Arial"/>
          <w:b/>
          <w:iCs/>
          <w:color w:val="000000"/>
          <w:sz w:val="20"/>
        </w:rPr>
        <w:t>.</w:t>
      </w:r>
      <w:r w:rsidRPr="006451AB">
        <w:rPr>
          <w:rFonts w:eastAsia="Calibri" w:cs="Arial"/>
          <w:b/>
          <w:i/>
          <w:iCs/>
          <w:color w:val="000000"/>
          <w:sz w:val="20"/>
        </w:rPr>
        <w:t xml:space="preserve"> </w:t>
      </w:r>
    </w:p>
    <w:p w14:paraId="1C2E3F24" w14:textId="77777777" w:rsidR="006451AB" w:rsidRPr="006451AB" w:rsidRDefault="006451AB" w:rsidP="006451AB">
      <w:pPr>
        <w:numPr>
          <w:ilvl w:val="1"/>
          <w:numId w:val="64"/>
        </w:numPr>
        <w:autoSpaceDE w:val="0"/>
        <w:autoSpaceDN w:val="0"/>
        <w:adjustRightInd w:val="0"/>
        <w:spacing w:after="200" w:line="276" w:lineRule="auto"/>
        <w:ind w:left="720"/>
        <w:contextualSpacing/>
        <w:jc w:val="both"/>
        <w:rPr>
          <w:rFonts w:eastAsia="Calibri" w:cs="Arial"/>
          <w:color w:val="000000"/>
          <w:sz w:val="20"/>
        </w:rPr>
      </w:pPr>
      <w:r w:rsidRPr="006451AB">
        <w:rPr>
          <w:rFonts w:eastAsia="Calibri" w:cs="Arial"/>
          <w:color w:val="000000"/>
          <w:sz w:val="20"/>
        </w:rPr>
        <w:t>No title V permit revision shall be required for any allocation, holding, deduction, or transfer of CSAPR NO</w:t>
      </w:r>
      <w:r w:rsidRPr="006451AB">
        <w:rPr>
          <w:rFonts w:eastAsia="Calibri" w:cs="Arial"/>
          <w:color w:val="000000"/>
          <w:sz w:val="20"/>
          <w:vertAlign w:val="subscript"/>
        </w:rPr>
        <w:t>X</w:t>
      </w:r>
      <w:r w:rsidRPr="006451AB">
        <w:rPr>
          <w:rFonts w:eastAsia="Calibri" w:cs="Arial"/>
          <w:color w:val="000000"/>
          <w:sz w:val="20"/>
        </w:rPr>
        <w:t xml:space="preserve"> Annual allowances in accordance with 40 CFR Part 97, Subpart AAAAA. </w:t>
      </w:r>
    </w:p>
    <w:p w14:paraId="3538FF00" w14:textId="77777777" w:rsidR="006451AB" w:rsidRPr="006451AB" w:rsidRDefault="006451AB" w:rsidP="006451AB">
      <w:pPr>
        <w:numPr>
          <w:ilvl w:val="1"/>
          <w:numId w:val="64"/>
        </w:numPr>
        <w:autoSpaceDE w:val="0"/>
        <w:autoSpaceDN w:val="0"/>
        <w:adjustRightInd w:val="0"/>
        <w:spacing w:after="200" w:line="276" w:lineRule="auto"/>
        <w:ind w:left="720"/>
        <w:contextualSpacing/>
        <w:jc w:val="both"/>
        <w:rPr>
          <w:rFonts w:eastAsia="Calibri" w:cs="Arial"/>
          <w:color w:val="000000"/>
          <w:sz w:val="20"/>
        </w:rPr>
      </w:pPr>
      <w:r w:rsidRPr="006451AB">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6451AB">
        <w:rPr>
          <w:rFonts w:eastAsia="Times New Roman,Calibri" w:cs="Arial"/>
          <w:color w:val="0070C0"/>
          <w:sz w:val="20"/>
        </w:rPr>
        <w:t xml:space="preserve"> </w:t>
      </w:r>
      <w:r w:rsidRPr="006451AB">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97.406(d)(2) and 70.7(e)(2)(</w:t>
      </w:r>
      <w:proofErr w:type="spellStart"/>
      <w:r w:rsidRPr="006451AB">
        <w:rPr>
          <w:rFonts w:eastAsia="Times New Roman,Calibri" w:cs="Arial"/>
          <w:color w:val="000000"/>
          <w:sz w:val="20"/>
        </w:rPr>
        <w:t>i</w:t>
      </w:r>
      <w:proofErr w:type="spellEnd"/>
      <w:r w:rsidRPr="006451AB">
        <w:rPr>
          <w:rFonts w:eastAsia="Times New Roman,Calibri" w:cs="Arial"/>
          <w:color w:val="000000"/>
          <w:sz w:val="20"/>
        </w:rPr>
        <w:t>)(B) or 71.7(e)(1)(</w:t>
      </w:r>
      <w:proofErr w:type="spellStart"/>
      <w:r w:rsidRPr="006451AB">
        <w:rPr>
          <w:rFonts w:eastAsia="Times New Roman,Calibri" w:cs="Arial"/>
          <w:color w:val="000000"/>
          <w:sz w:val="20"/>
        </w:rPr>
        <w:t>i</w:t>
      </w:r>
      <w:proofErr w:type="spellEnd"/>
      <w:r w:rsidRPr="006451AB">
        <w:rPr>
          <w:rFonts w:eastAsia="Times New Roman,Calibri" w:cs="Arial"/>
          <w:color w:val="000000"/>
          <w:sz w:val="20"/>
        </w:rPr>
        <w:t xml:space="preserve">)(B). </w:t>
      </w:r>
    </w:p>
    <w:p w14:paraId="669B824F" w14:textId="77777777" w:rsidR="006451AB" w:rsidRPr="006451AB" w:rsidRDefault="006451AB" w:rsidP="006451AB">
      <w:pPr>
        <w:autoSpaceDE w:val="0"/>
        <w:autoSpaceDN w:val="0"/>
        <w:adjustRightInd w:val="0"/>
        <w:contextualSpacing/>
        <w:jc w:val="both"/>
        <w:rPr>
          <w:rFonts w:eastAsia="Calibri" w:cs="Arial"/>
          <w:color w:val="000000"/>
          <w:sz w:val="20"/>
        </w:rPr>
      </w:pPr>
    </w:p>
    <w:p w14:paraId="76E2EC55" w14:textId="77777777" w:rsidR="006451AB" w:rsidRPr="006451AB" w:rsidRDefault="006451AB" w:rsidP="006451AB">
      <w:pPr>
        <w:numPr>
          <w:ilvl w:val="0"/>
          <w:numId w:val="64"/>
        </w:numPr>
        <w:autoSpaceDE w:val="0"/>
        <w:autoSpaceDN w:val="0"/>
        <w:adjustRightInd w:val="0"/>
        <w:spacing w:after="200" w:line="276" w:lineRule="auto"/>
        <w:ind w:left="360"/>
        <w:contextualSpacing/>
        <w:jc w:val="both"/>
        <w:rPr>
          <w:rFonts w:eastAsia="Calibri" w:cs="Arial"/>
          <w:b/>
          <w:iCs/>
          <w:color w:val="000000"/>
          <w:sz w:val="20"/>
        </w:rPr>
      </w:pPr>
      <w:r w:rsidRPr="006451AB">
        <w:rPr>
          <w:rFonts w:eastAsia="Calibri" w:cs="Arial"/>
          <w:b/>
          <w:color w:val="000000"/>
          <w:sz w:val="20"/>
        </w:rPr>
        <w:t>Additional recordkeeping and reporting requirements</w:t>
      </w:r>
      <w:r w:rsidRPr="006451AB">
        <w:rPr>
          <w:rFonts w:eastAsia="Calibri" w:cs="Arial"/>
          <w:b/>
          <w:iCs/>
          <w:color w:val="000000"/>
          <w:sz w:val="20"/>
        </w:rPr>
        <w:t xml:space="preserve">. </w:t>
      </w:r>
    </w:p>
    <w:p w14:paraId="7A917EB3" w14:textId="77777777" w:rsidR="006451AB" w:rsidRPr="006451AB" w:rsidRDefault="006451AB" w:rsidP="006451AB">
      <w:pPr>
        <w:numPr>
          <w:ilvl w:val="0"/>
          <w:numId w:val="66"/>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Unless otherwise provided, the owners and operators of each CSAPR NO</w:t>
      </w:r>
      <w:r w:rsidRPr="006451AB">
        <w:rPr>
          <w:rFonts w:eastAsia="Calibri" w:cs="Arial"/>
          <w:color w:val="000000"/>
          <w:sz w:val="20"/>
          <w:vertAlign w:val="subscript"/>
        </w:rPr>
        <w:t>X</w:t>
      </w:r>
      <w:r w:rsidRPr="006451AB">
        <w:rPr>
          <w:rFonts w:eastAsia="Calibri" w:cs="Arial"/>
          <w:color w:val="000000"/>
          <w:sz w:val="20"/>
        </w:rPr>
        <w:t xml:space="preserve"> Annual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AB682C0" w14:textId="77777777" w:rsidR="006451AB" w:rsidRPr="006451AB" w:rsidRDefault="006451AB" w:rsidP="006451AB">
      <w:pPr>
        <w:numPr>
          <w:ilvl w:val="1"/>
          <w:numId w:val="66"/>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The certificate of representation under 40 CFR 97.416 for the designated representative for the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06C2E4FB" w14:textId="77777777" w:rsidR="006451AB" w:rsidRPr="006451AB" w:rsidRDefault="006451AB" w:rsidP="006451AB">
      <w:pPr>
        <w:numPr>
          <w:ilvl w:val="1"/>
          <w:numId w:val="66"/>
        </w:numPr>
        <w:autoSpaceDE w:val="0"/>
        <w:autoSpaceDN w:val="0"/>
        <w:adjustRightInd w:val="0"/>
        <w:spacing w:after="200" w:line="276" w:lineRule="auto"/>
        <w:ind w:left="1260" w:hanging="180"/>
        <w:contextualSpacing/>
        <w:jc w:val="both"/>
        <w:rPr>
          <w:rFonts w:eastAsia="Calibri" w:cs="Arial"/>
          <w:b/>
          <w:bCs/>
          <w:color w:val="000000"/>
          <w:sz w:val="20"/>
        </w:rPr>
      </w:pPr>
      <w:r w:rsidRPr="006451AB">
        <w:rPr>
          <w:rFonts w:eastAsia="Calibri" w:cs="Arial"/>
          <w:color w:val="000000"/>
          <w:sz w:val="20"/>
        </w:rPr>
        <w:t xml:space="preserve">All emissions monitoring information, in accordance with 40 CFR Part 97, Subpart AAAAA. </w:t>
      </w:r>
    </w:p>
    <w:p w14:paraId="7DD733DE" w14:textId="77777777" w:rsidR="006451AB" w:rsidRPr="006451AB" w:rsidRDefault="006451AB" w:rsidP="006451AB">
      <w:pPr>
        <w:numPr>
          <w:ilvl w:val="1"/>
          <w:numId w:val="66"/>
        </w:numPr>
        <w:autoSpaceDE w:val="0"/>
        <w:autoSpaceDN w:val="0"/>
        <w:adjustRightInd w:val="0"/>
        <w:spacing w:after="200" w:line="276" w:lineRule="auto"/>
        <w:ind w:left="1260" w:hanging="180"/>
        <w:contextualSpacing/>
        <w:jc w:val="both"/>
        <w:rPr>
          <w:rFonts w:eastAsia="Calibri" w:cs="Arial"/>
          <w:b/>
          <w:bCs/>
          <w:color w:val="000000"/>
          <w:sz w:val="20"/>
        </w:rPr>
      </w:pPr>
      <w:r w:rsidRPr="006451AB">
        <w:rPr>
          <w:rFonts w:eastAsia="Calibri" w:cs="Arial"/>
          <w:color w:val="000000"/>
          <w:sz w:val="20"/>
        </w:rPr>
        <w:t>Copies of all reports, compliance certifications, and other submissions and all records made or required under, or to demonstrate compliance with the requirements of, the CSAPR NO</w:t>
      </w:r>
      <w:r w:rsidRPr="006451AB">
        <w:rPr>
          <w:rFonts w:eastAsia="Calibri" w:cs="Arial"/>
          <w:color w:val="000000"/>
          <w:sz w:val="20"/>
          <w:vertAlign w:val="subscript"/>
        </w:rPr>
        <w:t>X</w:t>
      </w:r>
      <w:r w:rsidRPr="006451AB">
        <w:rPr>
          <w:rFonts w:eastAsia="Calibri" w:cs="Arial"/>
          <w:color w:val="000000"/>
          <w:sz w:val="20"/>
        </w:rPr>
        <w:t xml:space="preserve"> Annual Trading Program.</w:t>
      </w:r>
      <w:r w:rsidRPr="006451AB">
        <w:rPr>
          <w:rFonts w:eastAsia="Calibri" w:cs="Arial"/>
          <w:b/>
          <w:bCs/>
          <w:color w:val="000000"/>
          <w:sz w:val="20"/>
        </w:rPr>
        <w:t xml:space="preserve"> </w:t>
      </w:r>
    </w:p>
    <w:p w14:paraId="43EDBED0" w14:textId="77777777" w:rsidR="006451AB" w:rsidRPr="006451AB" w:rsidRDefault="006451AB" w:rsidP="006451AB">
      <w:pPr>
        <w:numPr>
          <w:ilvl w:val="0"/>
          <w:numId w:val="66"/>
        </w:numPr>
        <w:autoSpaceDE w:val="0"/>
        <w:autoSpaceDN w:val="0"/>
        <w:adjustRightInd w:val="0"/>
        <w:spacing w:after="200" w:line="276" w:lineRule="auto"/>
        <w:contextualSpacing/>
        <w:jc w:val="both"/>
        <w:rPr>
          <w:rFonts w:eastAsia="Calibri" w:cs="Arial"/>
          <w:b/>
          <w:bCs/>
          <w:color w:val="000000"/>
          <w:sz w:val="20"/>
        </w:rPr>
      </w:pPr>
      <w:r w:rsidRPr="006451AB">
        <w:rPr>
          <w:rFonts w:eastAsia="Calibri" w:cs="Arial"/>
          <w:color w:val="000000"/>
          <w:sz w:val="20"/>
        </w:rPr>
        <w:t>The designated representative of a CSAPR NO</w:t>
      </w:r>
      <w:r w:rsidRPr="006451AB">
        <w:rPr>
          <w:rFonts w:eastAsia="Calibri" w:cs="Arial"/>
          <w:color w:val="000000"/>
          <w:sz w:val="20"/>
          <w:vertAlign w:val="subscript"/>
        </w:rPr>
        <w:t>X</w:t>
      </w:r>
      <w:r w:rsidRPr="006451AB">
        <w:rPr>
          <w:rFonts w:eastAsia="Calibri" w:cs="Arial"/>
          <w:color w:val="000000"/>
          <w:sz w:val="20"/>
        </w:rPr>
        <w:t xml:space="preserve"> Annual source and each CSAPR NO</w:t>
      </w:r>
      <w:r w:rsidRPr="006451AB">
        <w:rPr>
          <w:rFonts w:eastAsia="Calibri" w:cs="Arial"/>
          <w:color w:val="000000"/>
          <w:sz w:val="20"/>
          <w:vertAlign w:val="subscript"/>
        </w:rPr>
        <w:t>X</w:t>
      </w:r>
      <w:r w:rsidRPr="006451AB">
        <w:rPr>
          <w:rFonts w:eastAsia="Calibri" w:cs="Arial"/>
          <w:color w:val="000000"/>
          <w:sz w:val="20"/>
        </w:rPr>
        <w:t xml:space="preserve"> Annual unit at the source shall make all submissions required under the CSAPR NO</w:t>
      </w:r>
      <w:r w:rsidRPr="006451AB">
        <w:rPr>
          <w:rFonts w:eastAsia="Calibri" w:cs="Arial"/>
          <w:color w:val="000000"/>
          <w:sz w:val="20"/>
          <w:vertAlign w:val="subscript"/>
        </w:rPr>
        <w:t>X</w:t>
      </w:r>
      <w:r w:rsidRPr="006451AB">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12BE1273" w14:textId="77777777" w:rsidR="006451AB" w:rsidRPr="006451AB" w:rsidRDefault="006451AB" w:rsidP="006451AB">
      <w:pPr>
        <w:autoSpaceDE w:val="0"/>
        <w:autoSpaceDN w:val="0"/>
        <w:adjustRightInd w:val="0"/>
        <w:contextualSpacing/>
        <w:jc w:val="both"/>
        <w:rPr>
          <w:rFonts w:eastAsia="Calibri" w:cs="Arial"/>
          <w:b/>
          <w:bCs/>
          <w:color w:val="000000"/>
          <w:sz w:val="20"/>
        </w:rPr>
      </w:pPr>
    </w:p>
    <w:p w14:paraId="20D673EF" w14:textId="77777777" w:rsidR="006451AB" w:rsidRPr="006451AB" w:rsidRDefault="006451AB" w:rsidP="006451AB">
      <w:pPr>
        <w:numPr>
          <w:ilvl w:val="0"/>
          <w:numId w:val="64"/>
        </w:numPr>
        <w:autoSpaceDE w:val="0"/>
        <w:autoSpaceDN w:val="0"/>
        <w:adjustRightInd w:val="0"/>
        <w:spacing w:after="200" w:line="276" w:lineRule="auto"/>
        <w:ind w:left="360"/>
        <w:contextualSpacing/>
        <w:jc w:val="both"/>
        <w:rPr>
          <w:rFonts w:eastAsia="Calibri" w:cs="Arial"/>
          <w:b/>
          <w:i/>
          <w:iCs/>
          <w:color w:val="000000"/>
          <w:sz w:val="20"/>
        </w:rPr>
      </w:pPr>
      <w:r w:rsidRPr="006451AB">
        <w:rPr>
          <w:rFonts w:eastAsia="Calibri" w:cs="Arial"/>
          <w:b/>
          <w:color w:val="000000"/>
          <w:sz w:val="20"/>
        </w:rPr>
        <w:t>Liability</w:t>
      </w:r>
      <w:r w:rsidRPr="006451AB">
        <w:rPr>
          <w:rFonts w:eastAsia="Calibri" w:cs="Arial"/>
          <w:b/>
          <w:i/>
          <w:iCs/>
          <w:color w:val="000000"/>
          <w:sz w:val="20"/>
        </w:rPr>
        <w:t>.</w:t>
      </w:r>
    </w:p>
    <w:p w14:paraId="5E2A6D77" w14:textId="77777777" w:rsidR="006451AB" w:rsidRPr="006451AB" w:rsidRDefault="006451AB" w:rsidP="006451AB">
      <w:pPr>
        <w:numPr>
          <w:ilvl w:val="1"/>
          <w:numId w:val="64"/>
        </w:numPr>
        <w:autoSpaceDE w:val="0"/>
        <w:autoSpaceDN w:val="0"/>
        <w:adjustRightInd w:val="0"/>
        <w:spacing w:after="200" w:line="276" w:lineRule="auto"/>
        <w:ind w:left="720"/>
        <w:contextualSpacing/>
        <w:jc w:val="both"/>
        <w:rPr>
          <w:rFonts w:eastAsia="Calibri" w:cs="Arial"/>
          <w:b/>
          <w:i/>
          <w:iCs/>
          <w:color w:val="000000"/>
          <w:sz w:val="20"/>
        </w:rPr>
      </w:pPr>
      <w:r w:rsidRPr="006451AB">
        <w:rPr>
          <w:rFonts w:eastAsia="Calibri" w:cs="Arial"/>
          <w:color w:val="000000"/>
          <w:sz w:val="20"/>
        </w:rPr>
        <w:t>Any provision of the CSAPR NO</w:t>
      </w:r>
      <w:r w:rsidRPr="006451AB">
        <w:rPr>
          <w:rFonts w:eastAsia="Calibri" w:cs="Arial"/>
          <w:color w:val="000000"/>
          <w:sz w:val="20"/>
          <w:vertAlign w:val="subscript"/>
        </w:rPr>
        <w:t>X</w:t>
      </w:r>
      <w:r w:rsidRPr="006451AB">
        <w:rPr>
          <w:rFonts w:eastAsia="Calibri" w:cs="Arial"/>
          <w:color w:val="000000"/>
          <w:sz w:val="20"/>
        </w:rPr>
        <w:t xml:space="preserve"> Annual Trading Program that applies to a CSAPR NO</w:t>
      </w:r>
      <w:r w:rsidRPr="006451AB">
        <w:rPr>
          <w:rFonts w:eastAsia="Calibri" w:cs="Arial"/>
          <w:color w:val="000000"/>
          <w:sz w:val="20"/>
          <w:vertAlign w:val="subscript"/>
        </w:rPr>
        <w:t>X</w:t>
      </w:r>
      <w:r w:rsidRPr="006451AB">
        <w:rPr>
          <w:rFonts w:eastAsia="Calibri" w:cs="Arial"/>
          <w:color w:val="000000"/>
          <w:sz w:val="20"/>
        </w:rPr>
        <w:t xml:space="preserve"> Annual source or the designated representative of a CSAPR NO</w:t>
      </w:r>
      <w:r w:rsidRPr="006451AB">
        <w:rPr>
          <w:rFonts w:eastAsia="Calibri" w:cs="Arial"/>
          <w:color w:val="000000"/>
          <w:sz w:val="20"/>
          <w:vertAlign w:val="subscript"/>
        </w:rPr>
        <w:t>X</w:t>
      </w:r>
      <w:r w:rsidRPr="006451AB">
        <w:rPr>
          <w:rFonts w:eastAsia="Calibri" w:cs="Arial"/>
          <w:color w:val="000000"/>
          <w:sz w:val="20"/>
        </w:rPr>
        <w:t xml:space="preserve"> Annual source shall also apply to the owners and operators of such source and of the CSAPR NO</w:t>
      </w:r>
      <w:r w:rsidRPr="006451AB">
        <w:rPr>
          <w:rFonts w:eastAsia="Calibri" w:cs="Arial"/>
          <w:color w:val="000000"/>
          <w:sz w:val="20"/>
          <w:vertAlign w:val="subscript"/>
        </w:rPr>
        <w:t>X</w:t>
      </w:r>
      <w:r w:rsidRPr="006451AB">
        <w:rPr>
          <w:rFonts w:eastAsia="Calibri" w:cs="Arial"/>
          <w:color w:val="000000"/>
          <w:sz w:val="20"/>
        </w:rPr>
        <w:t xml:space="preserve"> Annual units at the source. </w:t>
      </w:r>
    </w:p>
    <w:p w14:paraId="1CB65FAD" w14:textId="77777777" w:rsidR="006451AB" w:rsidRPr="006451AB" w:rsidRDefault="006451AB" w:rsidP="006451AB">
      <w:pPr>
        <w:numPr>
          <w:ilvl w:val="1"/>
          <w:numId w:val="64"/>
        </w:numPr>
        <w:autoSpaceDE w:val="0"/>
        <w:autoSpaceDN w:val="0"/>
        <w:adjustRightInd w:val="0"/>
        <w:spacing w:after="200" w:line="276" w:lineRule="auto"/>
        <w:ind w:left="720"/>
        <w:contextualSpacing/>
        <w:jc w:val="both"/>
        <w:rPr>
          <w:rFonts w:eastAsia="Calibri" w:cs="Arial"/>
          <w:b/>
          <w:i/>
          <w:iCs/>
          <w:color w:val="000000"/>
          <w:sz w:val="20"/>
        </w:rPr>
      </w:pPr>
      <w:r w:rsidRPr="006451AB">
        <w:rPr>
          <w:rFonts w:eastAsia="Calibri" w:cs="Arial"/>
          <w:color w:val="000000"/>
          <w:sz w:val="20"/>
        </w:rPr>
        <w:t>Any provision of the CSAPR NO</w:t>
      </w:r>
      <w:r w:rsidRPr="006451AB">
        <w:rPr>
          <w:rFonts w:eastAsia="Calibri" w:cs="Arial"/>
          <w:color w:val="000000"/>
          <w:sz w:val="20"/>
          <w:vertAlign w:val="subscript"/>
        </w:rPr>
        <w:t>X</w:t>
      </w:r>
      <w:r w:rsidRPr="006451AB">
        <w:rPr>
          <w:rFonts w:eastAsia="Calibri" w:cs="Arial"/>
          <w:color w:val="000000"/>
          <w:sz w:val="20"/>
        </w:rPr>
        <w:t xml:space="preserve"> Annual Trading Program that applies to a CSAPR NO</w:t>
      </w:r>
      <w:r w:rsidRPr="006451AB">
        <w:rPr>
          <w:rFonts w:eastAsia="Calibri" w:cs="Arial"/>
          <w:color w:val="000000"/>
          <w:sz w:val="20"/>
          <w:vertAlign w:val="subscript"/>
        </w:rPr>
        <w:t>X</w:t>
      </w:r>
      <w:r w:rsidRPr="006451AB">
        <w:rPr>
          <w:rFonts w:eastAsia="Calibri" w:cs="Arial"/>
          <w:color w:val="000000"/>
          <w:sz w:val="20"/>
        </w:rPr>
        <w:t xml:space="preserve"> Annual unit or the designated representative of a CSAPR NO</w:t>
      </w:r>
      <w:r w:rsidRPr="006451AB">
        <w:rPr>
          <w:rFonts w:eastAsia="Calibri" w:cs="Arial"/>
          <w:color w:val="000000"/>
          <w:sz w:val="20"/>
          <w:vertAlign w:val="subscript"/>
        </w:rPr>
        <w:t>X</w:t>
      </w:r>
      <w:r w:rsidRPr="006451AB">
        <w:rPr>
          <w:rFonts w:eastAsia="Calibri" w:cs="Arial"/>
          <w:color w:val="000000"/>
          <w:sz w:val="20"/>
        </w:rPr>
        <w:t xml:space="preserve"> Annual unit shall also apply to the owners and operators of such unit. </w:t>
      </w:r>
    </w:p>
    <w:p w14:paraId="1B81237A" w14:textId="77777777" w:rsidR="006451AB" w:rsidRPr="006451AB" w:rsidRDefault="006451AB" w:rsidP="006451AB">
      <w:pPr>
        <w:autoSpaceDE w:val="0"/>
        <w:autoSpaceDN w:val="0"/>
        <w:adjustRightInd w:val="0"/>
        <w:contextualSpacing/>
        <w:jc w:val="both"/>
        <w:rPr>
          <w:rFonts w:eastAsia="Calibri" w:cs="Arial"/>
          <w:b/>
          <w:i/>
          <w:iCs/>
          <w:color w:val="000000"/>
          <w:sz w:val="20"/>
        </w:rPr>
      </w:pPr>
    </w:p>
    <w:p w14:paraId="443AB891" w14:textId="77777777" w:rsidR="006451AB" w:rsidRPr="006451AB" w:rsidRDefault="006451AB" w:rsidP="006451AB">
      <w:pPr>
        <w:numPr>
          <w:ilvl w:val="0"/>
          <w:numId w:val="64"/>
        </w:numPr>
        <w:spacing w:after="200" w:line="276" w:lineRule="auto"/>
        <w:ind w:left="360"/>
        <w:contextualSpacing/>
        <w:jc w:val="both"/>
        <w:rPr>
          <w:rFonts w:eastAsia="Calibri" w:cs="Arial"/>
          <w:b/>
          <w:i/>
          <w:iCs/>
          <w:sz w:val="20"/>
        </w:rPr>
      </w:pPr>
      <w:r w:rsidRPr="006451AB">
        <w:rPr>
          <w:rFonts w:eastAsia="Calibri" w:cs="Arial"/>
          <w:b/>
          <w:sz w:val="20"/>
        </w:rPr>
        <w:t>Effect on other authorities</w:t>
      </w:r>
      <w:r w:rsidRPr="006451AB">
        <w:rPr>
          <w:rFonts w:eastAsia="Calibri" w:cs="Arial"/>
          <w:b/>
          <w:i/>
          <w:iCs/>
          <w:sz w:val="20"/>
        </w:rPr>
        <w:t xml:space="preserve">. </w:t>
      </w:r>
    </w:p>
    <w:p w14:paraId="1BC763D3" w14:textId="77777777" w:rsidR="006451AB" w:rsidRPr="006451AB" w:rsidRDefault="006451AB" w:rsidP="00856347">
      <w:pPr>
        <w:ind w:left="360"/>
        <w:contextualSpacing/>
        <w:jc w:val="both"/>
        <w:rPr>
          <w:rFonts w:eastAsia="Calibri" w:cs="Arial"/>
          <w:sz w:val="20"/>
        </w:rPr>
      </w:pPr>
      <w:r w:rsidRPr="006451AB">
        <w:rPr>
          <w:rFonts w:eastAsia="Calibri" w:cs="Arial"/>
          <w:sz w:val="20"/>
        </w:rPr>
        <w:t>No provision of the CSAPR NO</w:t>
      </w:r>
      <w:r w:rsidRPr="006451AB">
        <w:rPr>
          <w:rFonts w:eastAsia="Calibri" w:cs="Arial"/>
          <w:sz w:val="20"/>
          <w:vertAlign w:val="subscript"/>
        </w:rPr>
        <w:t>X</w:t>
      </w:r>
      <w:r w:rsidRPr="006451AB">
        <w:rPr>
          <w:rFonts w:eastAsia="Calibri" w:cs="Arial"/>
          <w:sz w:val="20"/>
        </w:rPr>
        <w:t xml:space="preserve"> Annual Trading Program or exemption under 40 CFR 97.405 shall be construed as exempting or excluding the owners and operators, and the designated representative, of a CSAPR NO</w:t>
      </w:r>
      <w:r w:rsidRPr="006451AB">
        <w:rPr>
          <w:rFonts w:eastAsia="Calibri" w:cs="Arial"/>
          <w:sz w:val="20"/>
          <w:vertAlign w:val="subscript"/>
        </w:rPr>
        <w:t>X</w:t>
      </w:r>
      <w:r w:rsidRPr="006451AB">
        <w:rPr>
          <w:rFonts w:eastAsia="Calibri" w:cs="Arial"/>
          <w:sz w:val="20"/>
        </w:rPr>
        <w:t xml:space="preserve"> Annual source or CSAPR NO</w:t>
      </w:r>
      <w:r w:rsidRPr="006451AB">
        <w:rPr>
          <w:rFonts w:eastAsia="Calibri" w:cs="Arial"/>
          <w:sz w:val="20"/>
          <w:vertAlign w:val="subscript"/>
        </w:rPr>
        <w:t>X</w:t>
      </w:r>
      <w:r w:rsidRPr="006451AB">
        <w:rPr>
          <w:rFonts w:eastAsia="Calibri" w:cs="Arial"/>
          <w:sz w:val="20"/>
        </w:rPr>
        <w:t xml:space="preserve"> Annual unit from compliance with any other provision of the applicable, approved state implementation plan, a federally enforceable permit, or the Clean Air Act.</w:t>
      </w:r>
    </w:p>
    <w:p w14:paraId="4B4D64A0" w14:textId="77777777" w:rsidR="006451AB" w:rsidRPr="006451AB" w:rsidRDefault="006451AB" w:rsidP="006451AB">
      <w:pPr>
        <w:contextualSpacing/>
        <w:jc w:val="both"/>
        <w:rPr>
          <w:rFonts w:eastAsia="Calibri" w:cs="Arial"/>
          <w:b/>
          <w:i/>
          <w:iCs/>
          <w:sz w:val="20"/>
        </w:rPr>
      </w:pPr>
    </w:p>
    <w:p w14:paraId="731A3932" w14:textId="77777777" w:rsidR="006451AB" w:rsidRPr="006451AB" w:rsidRDefault="006451AB" w:rsidP="006451AB">
      <w:pPr>
        <w:numPr>
          <w:ilvl w:val="0"/>
          <w:numId w:val="64"/>
        </w:numPr>
        <w:spacing w:after="200" w:line="276" w:lineRule="auto"/>
        <w:ind w:left="360"/>
        <w:contextualSpacing/>
        <w:jc w:val="both"/>
        <w:rPr>
          <w:rFonts w:eastAsia="Calibri" w:cs="Arial"/>
          <w:b/>
          <w:sz w:val="20"/>
        </w:rPr>
      </w:pPr>
      <w:r w:rsidRPr="006451AB">
        <w:rPr>
          <w:rFonts w:eastAsia="Calibri" w:cs="Arial"/>
          <w:b/>
          <w:sz w:val="20"/>
        </w:rPr>
        <w:t xml:space="preserve">Effect on units in Indian country. </w:t>
      </w:r>
    </w:p>
    <w:p w14:paraId="3C6B6BA9" w14:textId="2E34AB8C" w:rsidR="006451AB" w:rsidRPr="00742C00" w:rsidRDefault="006451AB" w:rsidP="00742C00">
      <w:pPr>
        <w:ind w:left="360"/>
        <w:contextualSpacing/>
        <w:jc w:val="both"/>
        <w:rPr>
          <w:rFonts w:eastAsia="Calibri" w:cs="Arial"/>
          <w:b/>
          <w:i/>
          <w:sz w:val="20"/>
        </w:rPr>
      </w:pPr>
      <w:r w:rsidRPr="006451A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94D08E5" w14:textId="77777777" w:rsidR="006451AB" w:rsidRPr="006451AB" w:rsidRDefault="006451AB" w:rsidP="006451AB">
      <w:pPr>
        <w:autoSpaceDE w:val="0"/>
        <w:autoSpaceDN w:val="0"/>
        <w:adjustRightInd w:val="0"/>
        <w:jc w:val="both"/>
        <w:rPr>
          <w:rFonts w:eastAsia="Calibri" w:cs="Arial"/>
          <w:sz w:val="20"/>
        </w:rPr>
      </w:pPr>
    </w:p>
    <w:p w14:paraId="000E0A11" w14:textId="77777777" w:rsidR="006451AB" w:rsidRPr="006451AB" w:rsidRDefault="006451AB" w:rsidP="006451AB">
      <w:pPr>
        <w:autoSpaceDE w:val="0"/>
        <w:autoSpaceDN w:val="0"/>
        <w:adjustRightInd w:val="0"/>
        <w:jc w:val="both"/>
        <w:rPr>
          <w:rFonts w:eastAsia="Calibri" w:cs="Arial"/>
          <w:b/>
          <w:bCs/>
          <w:color w:val="000000"/>
          <w:sz w:val="20"/>
          <w:u w:val="single"/>
        </w:rPr>
      </w:pPr>
      <w:r w:rsidRPr="006451AB">
        <w:rPr>
          <w:rFonts w:eastAsia="Calibri" w:cs="Arial"/>
          <w:b/>
          <w:bCs/>
          <w:color w:val="000000"/>
          <w:sz w:val="20"/>
          <w:u w:val="single"/>
        </w:rPr>
        <w:t>SECTION II:  CSAPR NO</w:t>
      </w:r>
      <w:r w:rsidRPr="006451AB">
        <w:rPr>
          <w:rFonts w:eastAsia="Calibri" w:cs="Arial"/>
          <w:b/>
          <w:bCs/>
          <w:color w:val="000000"/>
          <w:sz w:val="20"/>
          <w:u w:val="single"/>
          <w:vertAlign w:val="subscript"/>
        </w:rPr>
        <w:t>X</w:t>
      </w:r>
      <w:r w:rsidRPr="006451AB">
        <w:rPr>
          <w:rFonts w:eastAsia="Calibri" w:cs="Arial"/>
          <w:b/>
          <w:bCs/>
          <w:color w:val="000000"/>
          <w:sz w:val="20"/>
          <w:u w:val="single"/>
        </w:rPr>
        <w:t xml:space="preserve"> Ozone Season Group 3 Trading Program Requirements (40 CFR 97.1006)</w:t>
      </w:r>
    </w:p>
    <w:p w14:paraId="35A4CF38" w14:textId="77777777" w:rsidR="006451AB" w:rsidRPr="006451AB" w:rsidRDefault="006451AB" w:rsidP="006451AB">
      <w:pPr>
        <w:autoSpaceDE w:val="0"/>
        <w:autoSpaceDN w:val="0"/>
        <w:adjustRightInd w:val="0"/>
        <w:jc w:val="both"/>
        <w:rPr>
          <w:rFonts w:eastAsia="Calibri" w:cs="Arial"/>
          <w:b/>
          <w:bCs/>
          <w:color w:val="000000"/>
          <w:sz w:val="20"/>
          <w:u w:val="single"/>
        </w:rPr>
      </w:pPr>
    </w:p>
    <w:p w14:paraId="0EAE7529" w14:textId="77777777" w:rsidR="006451AB" w:rsidRPr="006451AB" w:rsidRDefault="006451AB" w:rsidP="006451AB">
      <w:pPr>
        <w:numPr>
          <w:ilvl w:val="0"/>
          <w:numId w:val="67"/>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Designated representative requirements.</w:t>
      </w:r>
    </w:p>
    <w:p w14:paraId="55D15087" w14:textId="77777777" w:rsidR="006451AB" w:rsidRPr="006451AB" w:rsidRDefault="006451AB" w:rsidP="00856347">
      <w:pPr>
        <w:autoSpaceDE w:val="0"/>
        <w:autoSpaceDN w:val="0"/>
        <w:adjustRightInd w:val="0"/>
        <w:ind w:left="360"/>
        <w:contextualSpacing/>
        <w:jc w:val="both"/>
        <w:rPr>
          <w:rFonts w:eastAsia="Calibri" w:cs="Arial"/>
          <w:color w:val="000000"/>
          <w:sz w:val="20"/>
        </w:rPr>
      </w:pPr>
      <w:r w:rsidRPr="006451AB">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5A0B3271" w14:textId="77777777" w:rsidR="006451AB" w:rsidRPr="006451AB" w:rsidRDefault="006451AB" w:rsidP="006451AB">
      <w:pPr>
        <w:autoSpaceDE w:val="0"/>
        <w:autoSpaceDN w:val="0"/>
        <w:adjustRightInd w:val="0"/>
        <w:contextualSpacing/>
        <w:jc w:val="both"/>
        <w:rPr>
          <w:rFonts w:eastAsia="Calibri" w:cs="Arial"/>
          <w:color w:val="000000"/>
          <w:sz w:val="20"/>
        </w:rPr>
      </w:pPr>
    </w:p>
    <w:p w14:paraId="29363A88" w14:textId="77777777" w:rsidR="006451AB" w:rsidRPr="006451AB" w:rsidRDefault="006451AB" w:rsidP="006451AB">
      <w:pPr>
        <w:numPr>
          <w:ilvl w:val="0"/>
          <w:numId w:val="67"/>
        </w:numPr>
        <w:tabs>
          <w:tab w:val="left" w:pos="360"/>
        </w:tabs>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Emissions monitoring, reporting, and recordkeeping requirements. </w:t>
      </w:r>
    </w:p>
    <w:p w14:paraId="207038DE" w14:textId="77777777" w:rsidR="006451AB" w:rsidRPr="006451AB" w:rsidRDefault="006451AB" w:rsidP="006451AB">
      <w:pPr>
        <w:numPr>
          <w:ilvl w:val="0"/>
          <w:numId w:val="68"/>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owners and operators, and the designated representative, of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0C425EBD" w14:textId="77777777" w:rsidR="006451AB" w:rsidRPr="006451AB" w:rsidRDefault="006451AB" w:rsidP="006451AB">
      <w:pPr>
        <w:numPr>
          <w:ilvl w:val="0"/>
          <w:numId w:val="68"/>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emissions data determined in accordance with 40 CFR 97.830 through 97.835 shall be used to calculate allocations of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allowances under 40 CFR 97.811(a)(2) and (b) and 97.812 and to determine compliance with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69393413" w14:textId="77777777" w:rsidR="006451AB" w:rsidRPr="006451AB" w:rsidRDefault="006451AB" w:rsidP="006451AB">
      <w:pPr>
        <w:autoSpaceDE w:val="0"/>
        <w:autoSpaceDN w:val="0"/>
        <w:adjustRightInd w:val="0"/>
        <w:contextualSpacing/>
        <w:jc w:val="both"/>
        <w:rPr>
          <w:rFonts w:eastAsia="Calibri" w:cs="Arial"/>
          <w:color w:val="000000"/>
          <w:sz w:val="20"/>
        </w:rPr>
      </w:pPr>
    </w:p>
    <w:p w14:paraId="528FBEAD" w14:textId="77777777" w:rsidR="006451AB" w:rsidRPr="006451AB" w:rsidRDefault="006451AB" w:rsidP="006451AB">
      <w:pPr>
        <w:numPr>
          <w:ilvl w:val="0"/>
          <w:numId w:val="67"/>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NO</w:t>
      </w:r>
      <w:r w:rsidRPr="006451AB">
        <w:rPr>
          <w:rFonts w:eastAsia="Calibri" w:cs="Arial"/>
          <w:b/>
          <w:color w:val="000000"/>
          <w:sz w:val="20"/>
          <w:vertAlign w:val="subscript"/>
        </w:rPr>
        <w:t xml:space="preserve">X </w:t>
      </w:r>
      <w:r w:rsidRPr="006451AB">
        <w:rPr>
          <w:rFonts w:eastAsia="Calibri" w:cs="Arial"/>
          <w:b/>
          <w:color w:val="000000"/>
          <w:sz w:val="20"/>
        </w:rPr>
        <w:t xml:space="preserve">emissions requirements. </w:t>
      </w:r>
    </w:p>
    <w:p w14:paraId="6F92E3C3" w14:textId="77777777" w:rsidR="006451AB" w:rsidRPr="006451AB" w:rsidRDefault="006451AB" w:rsidP="006451AB">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CSAPR NO</w:t>
      </w:r>
      <w:r w:rsidRPr="006451AB">
        <w:rPr>
          <w:rFonts w:eastAsia="Calibri" w:cs="Arial"/>
          <w:color w:val="000000"/>
          <w:sz w:val="20"/>
          <w:vertAlign w:val="subscript"/>
        </w:rPr>
        <w:t>X</w:t>
      </w:r>
      <w:r w:rsidRPr="006451AB">
        <w:rPr>
          <w:rFonts w:eastAsia="Calibri" w:cs="Arial"/>
          <w:color w:val="000000"/>
          <w:sz w:val="20"/>
        </w:rPr>
        <w:t xml:space="preserve"> Ozone Season Group 3 emissions limitation. </w:t>
      </w:r>
    </w:p>
    <w:p w14:paraId="7138A5C6"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As of the allowance transfer deadline for a control period in a given year, the owners and operators of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shall hold, in the source's compliance account,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allowances available for deduction for such control period under 40 CFR 97.824(a) in an amount not less than the tons of total NO</w:t>
      </w:r>
      <w:r w:rsidRPr="006451AB">
        <w:rPr>
          <w:rFonts w:eastAsia="Calibri" w:cs="Arial"/>
          <w:color w:val="000000"/>
          <w:sz w:val="20"/>
          <w:vertAlign w:val="subscript"/>
        </w:rPr>
        <w:t>X</w:t>
      </w:r>
      <w:r w:rsidRPr="006451AB">
        <w:rPr>
          <w:rFonts w:eastAsia="Calibri" w:cs="Arial"/>
          <w:color w:val="000000"/>
          <w:sz w:val="20"/>
        </w:rPr>
        <w:t xml:space="preserve"> emissions for such control period from all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units at the source. </w:t>
      </w:r>
    </w:p>
    <w:p w14:paraId="253C998A"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If total NO</w:t>
      </w:r>
      <w:r w:rsidRPr="006451AB">
        <w:rPr>
          <w:rFonts w:eastAsia="Calibri" w:cs="Arial"/>
          <w:color w:val="000000"/>
          <w:sz w:val="20"/>
          <w:vertAlign w:val="subscript"/>
        </w:rPr>
        <w:t>X</w:t>
      </w:r>
      <w:r w:rsidRPr="006451AB">
        <w:rPr>
          <w:rFonts w:eastAsia="Calibri" w:cs="Arial"/>
          <w:color w:val="000000"/>
          <w:sz w:val="20"/>
        </w:rPr>
        <w:t xml:space="preserve"> emissions during a control period in a given year from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units at a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are in excess of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emissions limitation set forth in paragraph (c)(1)(</w:t>
      </w:r>
      <w:proofErr w:type="spellStart"/>
      <w:r w:rsidRPr="006451AB">
        <w:rPr>
          <w:rFonts w:eastAsia="Calibri" w:cs="Arial"/>
          <w:color w:val="000000"/>
          <w:sz w:val="20"/>
        </w:rPr>
        <w:t>i</w:t>
      </w:r>
      <w:proofErr w:type="spellEnd"/>
      <w:r w:rsidRPr="006451AB">
        <w:rPr>
          <w:rFonts w:eastAsia="Calibri" w:cs="Arial"/>
          <w:color w:val="000000"/>
          <w:sz w:val="20"/>
        </w:rPr>
        <w:t xml:space="preserve">) above, then: </w:t>
      </w:r>
    </w:p>
    <w:p w14:paraId="20DAF94F" w14:textId="77777777" w:rsidR="006451AB" w:rsidRPr="006451AB" w:rsidRDefault="006451AB" w:rsidP="006451AB">
      <w:pPr>
        <w:numPr>
          <w:ilvl w:val="2"/>
          <w:numId w:val="69"/>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owners and operators of the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shall hold the CSAPR NOX Ozone Season Group 3 allowances required for deduction under 40 CFR 97.824(d); and </w:t>
      </w:r>
    </w:p>
    <w:p w14:paraId="0B9B0BB1" w14:textId="77777777" w:rsidR="006451AB" w:rsidRPr="006451AB" w:rsidRDefault="006451AB" w:rsidP="006451AB">
      <w:pPr>
        <w:numPr>
          <w:ilvl w:val="2"/>
          <w:numId w:val="69"/>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owners and operators of the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561C3D6C" w14:textId="77777777" w:rsidR="006451AB" w:rsidRPr="006451AB" w:rsidRDefault="006451AB" w:rsidP="006451AB">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CSAPR NO</w:t>
      </w:r>
      <w:r w:rsidRPr="006451AB">
        <w:rPr>
          <w:rFonts w:eastAsia="Calibri" w:cs="Arial"/>
          <w:color w:val="000000"/>
          <w:sz w:val="20"/>
          <w:vertAlign w:val="subscript"/>
        </w:rPr>
        <w:t>X</w:t>
      </w:r>
      <w:r w:rsidRPr="006451AB">
        <w:rPr>
          <w:rFonts w:eastAsia="Calibri" w:cs="Arial"/>
          <w:color w:val="000000"/>
          <w:sz w:val="20"/>
        </w:rPr>
        <w:t xml:space="preserve"> Ozone Season Group 3 assurance provisions. </w:t>
      </w:r>
    </w:p>
    <w:p w14:paraId="146D33F3"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If total NO</w:t>
      </w:r>
      <w:r w:rsidRPr="006451AB">
        <w:rPr>
          <w:rFonts w:eastAsia="Calibri" w:cs="Arial"/>
          <w:color w:val="000000"/>
          <w:sz w:val="20"/>
          <w:vertAlign w:val="subscript"/>
        </w:rPr>
        <w:t>X</w:t>
      </w:r>
      <w:r w:rsidRPr="006451AB">
        <w:rPr>
          <w:rFonts w:eastAsia="Calibri" w:cs="Arial"/>
          <w:color w:val="000000"/>
          <w:sz w:val="20"/>
        </w:rPr>
        <w:t xml:space="preserve"> emissions during a control period in a given year from all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units at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sources in the state</w:t>
      </w:r>
      <w:r w:rsidRPr="006451AB">
        <w:rPr>
          <w:rFonts w:eastAsia="Calibri" w:cs="Arial"/>
          <w:sz w:val="20"/>
        </w:rPr>
        <w:t xml:space="preserve"> and Indian country within the borders of such state</w:t>
      </w:r>
      <w:r w:rsidRPr="006451AB">
        <w:rPr>
          <w:rFonts w:eastAsia="Calibri" w:cs="Arial"/>
          <w:i/>
          <w:color w:val="000000"/>
          <w:sz w:val="20"/>
        </w:rPr>
        <w:t xml:space="preserve"> </w:t>
      </w:r>
      <w:r w:rsidRPr="006451A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6451AB">
        <w:rPr>
          <w:rFonts w:eastAsia="Calibri" w:cs="Arial"/>
          <w:color w:val="000000"/>
          <w:sz w:val="20"/>
          <w:vertAlign w:val="subscript"/>
        </w:rPr>
        <w:t>X</w:t>
      </w:r>
      <w:r w:rsidRPr="006451A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allowances available for deduction for such control period under 40 CFR 97.825(a) in an amount equal to two times the product (rounded to the nearest whole number), as determined by the Administrator in accordance with 40 CFR 97.825(b), of multiplying— </w:t>
      </w:r>
    </w:p>
    <w:p w14:paraId="3C6EB157" w14:textId="77777777" w:rsidR="006451AB" w:rsidRPr="006451AB" w:rsidRDefault="006451AB" w:rsidP="006451AB">
      <w:pPr>
        <w:numPr>
          <w:ilvl w:val="2"/>
          <w:numId w:val="69"/>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quotient of the amount by which the common designated representative’s share of such NO</w:t>
      </w:r>
      <w:r w:rsidRPr="006451AB">
        <w:rPr>
          <w:rFonts w:eastAsia="Calibri" w:cs="Arial"/>
          <w:color w:val="000000"/>
          <w:sz w:val="20"/>
          <w:vertAlign w:val="subscript"/>
        </w:rPr>
        <w:t>X</w:t>
      </w:r>
      <w:r w:rsidRPr="006451A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6451AB">
        <w:rPr>
          <w:rFonts w:eastAsia="Calibri" w:cs="Arial"/>
          <w:sz w:val="20"/>
        </w:rPr>
        <w:t>and Indian country within the borders of such state</w:t>
      </w:r>
      <w:r w:rsidRPr="006451AB">
        <w:rPr>
          <w:rFonts w:eastAsia="Calibri" w:cs="Arial"/>
          <w:i/>
          <w:color w:val="000000"/>
          <w:sz w:val="20"/>
        </w:rPr>
        <w:t xml:space="preserve"> </w:t>
      </w:r>
      <w:r w:rsidRPr="006451AB">
        <w:rPr>
          <w:rFonts w:eastAsia="Calibri" w:cs="Arial"/>
          <w:color w:val="000000"/>
          <w:sz w:val="20"/>
        </w:rPr>
        <w:t>for such control period, by which each common designated representative’s share of such NO</w:t>
      </w:r>
      <w:r w:rsidRPr="006451AB">
        <w:rPr>
          <w:rFonts w:eastAsia="Calibri" w:cs="Arial"/>
          <w:color w:val="000000"/>
          <w:sz w:val="20"/>
          <w:vertAlign w:val="subscript"/>
        </w:rPr>
        <w:t>X</w:t>
      </w:r>
      <w:r w:rsidRPr="006451AB">
        <w:rPr>
          <w:rFonts w:eastAsia="Calibri" w:cs="Arial"/>
          <w:color w:val="000000"/>
          <w:sz w:val="20"/>
        </w:rPr>
        <w:t xml:space="preserve"> emissions exceeds the respective common designated representative’s assurance level; and </w:t>
      </w:r>
    </w:p>
    <w:p w14:paraId="7D963C0E" w14:textId="77777777" w:rsidR="006451AB" w:rsidRPr="006451AB" w:rsidRDefault="006451AB" w:rsidP="006451AB">
      <w:pPr>
        <w:numPr>
          <w:ilvl w:val="2"/>
          <w:numId w:val="69"/>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amount by which total NO</w:t>
      </w:r>
      <w:r w:rsidRPr="006451AB">
        <w:rPr>
          <w:rFonts w:eastAsia="Calibri" w:cs="Arial"/>
          <w:color w:val="000000"/>
          <w:sz w:val="20"/>
          <w:vertAlign w:val="subscript"/>
        </w:rPr>
        <w:t>X</w:t>
      </w:r>
      <w:r w:rsidRPr="006451AB">
        <w:rPr>
          <w:rFonts w:eastAsia="Calibri" w:cs="Arial"/>
          <w:color w:val="000000"/>
          <w:sz w:val="20"/>
        </w:rPr>
        <w:t xml:space="preserve"> emissions from all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units at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sources in the state </w:t>
      </w:r>
      <w:r w:rsidRPr="006451AB">
        <w:rPr>
          <w:rFonts w:eastAsia="Calibri" w:cs="Arial"/>
          <w:sz w:val="20"/>
        </w:rPr>
        <w:t>and Indian country within the borders of such state</w:t>
      </w:r>
      <w:r w:rsidRPr="006451AB">
        <w:rPr>
          <w:rFonts w:eastAsia="Calibri" w:cs="Arial"/>
          <w:i/>
          <w:color w:val="000000"/>
          <w:sz w:val="20"/>
        </w:rPr>
        <w:t xml:space="preserve"> </w:t>
      </w:r>
      <w:r w:rsidRPr="006451AB">
        <w:rPr>
          <w:rFonts w:eastAsia="Calibri" w:cs="Arial"/>
          <w:color w:val="000000"/>
          <w:sz w:val="20"/>
        </w:rPr>
        <w:t xml:space="preserve">for such control period exceed the state assurance level. </w:t>
      </w:r>
    </w:p>
    <w:p w14:paraId="078AE30B"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The owners and operators shall hold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allowances required under paragraph (c)(2)(</w:t>
      </w:r>
      <w:proofErr w:type="spellStart"/>
      <w:r w:rsidRPr="006451AB">
        <w:rPr>
          <w:rFonts w:eastAsia="Calibri" w:cs="Arial"/>
          <w:color w:val="000000"/>
          <w:sz w:val="20"/>
        </w:rPr>
        <w:t>i</w:t>
      </w:r>
      <w:proofErr w:type="spellEnd"/>
      <w:r w:rsidRPr="006451A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7634DD82"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Total NO</w:t>
      </w:r>
      <w:r w:rsidRPr="006451AB">
        <w:rPr>
          <w:rFonts w:eastAsia="Calibri" w:cs="Arial"/>
          <w:color w:val="000000"/>
          <w:sz w:val="20"/>
          <w:vertAlign w:val="subscript"/>
        </w:rPr>
        <w:t>X</w:t>
      </w:r>
      <w:r w:rsidRPr="006451AB">
        <w:rPr>
          <w:rFonts w:eastAsia="Calibri" w:cs="Arial"/>
          <w:color w:val="000000"/>
          <w:sz w:val="20"/>
        </w:rPr>
        <w:t xml:space="preserve"> emissions from all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units at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sources in the state </w:t>
      </w:r>
      <w:r w:rsidRPr="006451AB">
        <w:rPr>
          <w:rFonts w:eastAsia="Calibri" w:cs="Arial"/>
          <w:sz w:val="20"/>
        </w:rPr>
        <w:t>and Indian country within the borders of such state</w:t>
      </w:r>
      <w:r w:rsidRPr="006451AB">
        <w:rPr>
          <w:rFonts w:eastAsia="Calibri" w:cs="Arial"/>
          <w:b/>
          <w:sz w:val="20"/>
        </w:rPr>
        <w:t xml:space="preserve"> </w:t>
      </w:r>
      <w:r w:rsidRPr="006451AB">
        <w:rPr>
          <w:rFonts w:eastAsia="Calibri" w:cs="Arial"/>
          <w:color w:val="000000"/>
          <w:sz w:val="20"/>
        </w:rPr>
        <w:t>during a control period in a given year exceed the state assurance level if such total NO</w:t>
      </w:r>
      <w:r w:rsidRPr="006451AB">
        <w:rPr>
          <w:rFonts w:eastAsia="Calibri" w:cs="Arial"/>
          <w:color w:val="000000"/>
          <w:sz w:val="20"/>
          <w:vertAlign w:val="subscript"/>
        </w:rPr>
        <w:t>X</w:t>
      </w:r>
      <w:r w:rsidRPr="006451AB">
        <w:rPr>
          <w:rFonts w:eastAsia="Calibri" w:cs="Arial"/>
          <w:color w:val="000000"/>
          <w:sz w:val="20"/>
        </w:rPr>
        <w:t xml:space="preserve"> emissions exceed the sum, for such control period, of the State NO</w:t>
      </w:r>
      <w:r w:rsidRPr="006451AB">
        <w:rPr>
          <w:rFonts w:eastAsia="Calibri" w:cs="Arial"/>
          <w:color w:val="000000"/>
          <w:sz w:val="20"/>
          <w:vertAlign w:val="subscript"/>
        </w:rPr>
        <w:t>X</w:t>
      </w:r>
      <w:r w:rsidRPr="006451AB">
        <w:rPr>
          <w:rFonts w:eastAsia="Calibri" w:cs="Arial"/>
          <w:color w:val="000000"/>
          <w:sz w:val="20"/>
        </w:rPr>
        <w:t xml:space="preserve"> Ozone Season Group 3 trading budget under 40 CFR 97.810(a) and the state’s variability limit under 40 CFR 97.810(b). </w:t>
      </w:r>
    </w:p>
    <w:p w14:paraId="6522AD20"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Times New Roman,Calibri" w:cs="Arial"/>
          <w:color w:val="000000"/>
          <w:sz w:val="20"/>
        </w:rPr>
      </w:pPr>
      <w:r w:rsidRPr="006451AB">
        <w:rPr>
          <w:rFonts w:eastAsia="Times New Roman,Calibri" w:cs="Arial"/>
          <w:color w:val="000000"/>
          <w:sz w:val="20"/>
        </w:rPr>
        <w:t>It shall not be a violation of 40 CFR Part 97, Subpart GGGGG or of the Clean Air Act if total NO</w:t>
      </w:r>
      <w:r w:rsidRPr="006451AB">
        <w:rPr>
          <w:rFonts w:eastAsia="Times New Roman,Calibri" w:cs="Arial"/>
          <w:color w:val="000000"/>
          <w:sz w:val="20"/>
          <w:vertAlign w:val="subscript"/>
        </w:rPr>
        <w:t>X</w:t>
      </w:r>
      <w:r w:rsidRPr="006451AB">
        <w:rPr>
          <w:rFonts w:eastAsia="Times New Roman,Calibri" w:cs="Arial"/>
          <w:color w:val="000000"/>
          <w:sz w:val="20"/>
        </w:rPr>
        <w:t xml:space="preserve"> emissions from all CSAPR NO</w:t>
      </w:r>
      <w:r w:rsidRPr="006451AB">
        <w:rPr>
          <w:rFonts w:eastAsia="Times New Roman,Calibri" w:cs="Arial"/>
          <w:color w:val="000000"/>
          <w:sz w:val="20"/>
          <w:vertAlign w:val="subscript"/>
        </w:rPr>
        <w:t>X</w:t>
      </w:r>
      <w:r w:rsidRPr="006451AB">
        <w:rPr>
          <w:rFonts w:eastAsia="Times New Roman,Calibri" w:cs="Arial"/>
          <w:color w:val="000000"/>
          <w:sz w:val="20"/>
        </w:rPr>
        <w:t xml:space="preserve"> Ozone Season Group 3 units at CSAPR NO</w:t>
      </w:r>
      <w:r w:rsidRPr="006451AB">
        <w:rPr>
          <w:rFonts w:eastAsia="Times New Roman,Calibri" w:cs="Arial"/>
          <w:color w:val="000000"/>
          <w:sz w:val="20"/>
          <w:vertAlign w:val="subscript"/>
        </w:rPr>
        <w:t>X</w:t>
      </w:r>
      <w:r w:rsidRPr="006451AB">
        <w:rPr>
          <w:rFonts w:eastAsia="Times New Roman,Calibri" w:cs="Arial"/>
          <w:color w:val="000000"/>
          <w:sz w:val="20"/>
        </w:rPr>
        <w:t xml:space="preserve"> Ozone Season Group 3 sources in the state </w:t>
      </w:r>
      <w:r w:rsidRPr="006451AB">
        <w:rPr>
          <w:rFonts w:eastAsia="Times New Roman,Calibri" w:cs="Arial"/>
          <w:bCs/>
          <w:sz w:val="20"/>
        </w:rPr>
        <w:t>and Indian country within the borders of such state</w:t>
      </w:r>
      <w:r w:rsidRPr="006451AB">
        <w:rPr>
          <w:rFonts w:eastAsia="Times New Roman,Calibri" w:cs="Arial"/>
          <w:b/>
          <w:bCs/>
          <w:sz w:val="20"/>
        </w:rPr>
        <w:t xml:space="preserve"> </w:t>
      </w:r>
      <w:r w:rsidRPr="006451AB">
        <w:rPr>
          <w:rFonts w:eastAsia="Times New Roman,Calibri" w:cs="Arial"/>
          <w:color w:val="000000"/>
          <w:sz w:val="20"/>
        </w:rPr>
        <w:t>during a control period exceed the state assurance level or if a common designated representative’s share of total NO</w:t>
      </w:r>
      <w:r w:rsidRPr="006451AB">
        <w:rPr>
          <w:rFonts w:eastAsia="Times New Roman,Calibri" w:cs="Arial"/>
          <w:color w:val="000000"/>
          <w:sz w:val="20"/>
          <w:vertAlign w:val="subscript"/>
        </w:rPr>
        <w:t>X</w:t>
      </w:r>
      <w:r w:rsidRPr="006451AB">
        <w:rPr>
          <w:rFonts w:eastAsia="Times New Roman,Calibri" w:cs="Arial"/>
          <w:color w:val="000000"/>
          <w:sz w:val="20"/>
        </w:rPr>
        <w:t xml:space="preserve"> emissions from the CSAPR NO</w:t>
      </w:r>
      <w:r w:rsidRPr="006451AB">
        <w:rPr>
          <w:rFonts w:eastAsia="Times New Roman,Calibri" w:cs="Arial"/>
          <w:color w:val="000000"/>
          <w:sz w:val="20"/>
          <w:vertAlign w:val="subscript"/>
        </w:rPr>
        <w:t>X</w:t>
      </w:r>
      <w:r w:rsidRPr="006451AB">
        <w:rPr>
          <w:rFonts w:eastAsia="Times New Roman,Calibri" w:cs="Arial"/>
          <w:color w:val="000000"/>
          <w:sz w:val="20"/>
        </w:rPr>
        <w:t xml:space="preserve"> Ozone Season Group 3 units at CSAPR NO</w:t>
      </w:r>
      <w:r w:rsidRPr="006451AB">
        <w:rPr>
          <w:rFonts w:eastAsia="Times New Roman,Calibri" w:cs="Arial"/>
          <w:color w:val="000000"/>
          <w:sz w:val="20"/>
          <w:vertAlign w:val="subscript"/>
        </w:rPr>
        <w:t>X</w:t>
      </w:r>
      <w:r w:rsidRPr="006451AB">
        <w:rPr>
          <w:rFonts w:eastAsia="Times New Roman,Calibri" w:cs="Arial"/>
          <w:color w:val="000000"/>
          <w:sz w:val="20"/>
        </w:rPr>
        <w:t xml:space="preserve"> Ozone Season Group 3 sources in the state </w:t>
      </w:r>
      <w:r w:rsidRPr="006451AB">
        <w:rPr>
          <w:rFonts w:eastAsia="Times New Roman,Calibri" w:cs="Arial"/>
          <w:bCs/>
          <w:sz w:val="20"/>
        </w:rPr>
        <w:t>and Indian country within the borders of such state</w:t>
      </w:r>
      <w:r w:rsidRPr="006451AB">
        <w:rPr>
          <w:rFonts w:eastAsia="Times New Roman,Calibri" w:cs="Arial"/>
          <w:i/>
          <w:iCs/>
          <w:sz w:val="20"/>
        </w:rPr>
        <w:t xml:space="preserve"> </w:t>
      </w:r>
      <w:r w:rsidRPr="006451AB">
        <w:rPr>
          <w:rFonts w:eastAsia="Times New Roman,Calibri" w:cs="Arial"/>
          <w:color w:val="000000"/>
          <w:sz w:val="20"/>
        </w:rPr>
        <w:t xml:space="preserve">during a control period exceeds the common designated representative’s assurance level. </w:t>
      </w:r>
    </w:p>
    <w:p w14:paraId="7E5889DA"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To the extent the owners and operators fail to hold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allowances for a control period in a given year in accordance with paragraphs (c)(2)(</w:t>
      </w:r>
      <w:proofErr w:type="spellStart"/>
      <w:r w:rsidRPr="006451AB">
        <w:rPr>
          <w:rFonts w:eastAsia="Calibri" w:cs="Arial"/>
          <w:color w:val="000000"/>
          <w:sz w:val="20"/>
        </w:rPr>
        <w:t>i</w:t>
      </w:r>
      <w:proofErr w:type="spellEnd"/>
      <w:r w:rsidRPr="006451AB">
        <w:rPr>
          <w:rFonts w:eastAsia="Calibri" w:cs="Arial"/>
          <w:color w:val="000000"/>
          <w:sz w:val="20"/>
        </w:rPr>
        <w:t xml:space="preserve">) through (iii) above, </w:t>
      </w:r>
    </w:p>
    <w:p w14:paraId="25AD593F" w14:textId="77777777" w:rsidR="006451AB" w:rsidRPr="006451AB" w:rsidRDefault="006451AB" w:rsidP="006451AB">
      <w:pPr>
        <w:numPr>
          <w:ilvl w:val="2"/>
          <w:numId w:val="69"/>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 xml:space="preserve">The owners and operators shall pay any fine, penalty, or assessment or comply with any other remedy imposed under the Clean Air Act; and </w:t>
      </w:r>
    </w:p>
    <w:p w14:paraId="064592D8" w14:textId="77777777" w:rsidR="006451AB" w:rsidRPr="006451AB" w:rsidRDefault="006451AB" w:rsidP="006451AB">
      <w:pPr>
        <w:numPr>
          <w:ilvl w:val="2"/>
          <w:numId w:val="69"/>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that the owners and operators fail to hold for such control period in accordance with paragraphs (c)(2)(</w:t>
      </w:r>
      <w:proofErr w:type="spellStart"/>
      <w:r w:rsidRPr="006451AB">
        <w:rPr>
          <w:rFonts w:eastAsia="Calibri" w:cs="Arial"/>
          <w:color w:val="000000"/>
          <w:sz w:val="20"/>
        </w:rPr>
        <w:t>i</w:t>
      </w:r>
      <w:proofErr w:type="spellEnd"/>
      <w:r w:rsidRPr="006451AB">
        <w:rPr>
          <w:rFonts w:eastAsia="Calibri" w:cs="Arial"/>
          <w:color w:val="000000"/>
          <w:sz w:val="20"/>
        </w:rPr>
        <w:t xml:space="preserve">) through (iii) above and each day of such control period shall constitute a separate violation of 40 CFR Part 97, Subpart GGGGG and the Clean Air Act. </w:t>
      </w:r>
    </w:p>
    <w:p w14:paraId="361F0A7D" w14:textId="77777777" w:rsidR="006451AB" w:rsidRPr="006451AB" w:rsidRDefault="006451AB" w:rsidP="006451AB">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Compliance periods. </w:t>
      </w:r>
    </w:p>
    <w:p w14:paraId="5FE222B8" w14:textId="77777777" w:rsidR="006451AB" w:rsidRPr="006451AB" w:rsidRDefault="006451AB" w:rsidP="006451AB">
      <w:pPr>
        <w:numPr>
          <w:ilvl w:val="1"/>
          <w:numId w:val="69"/>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015AC75C" w14:textId="77777777" w:rsidR="006451AB" w:rsidRPr="006451AB" w:rsidRDefault="006451AB" w:rsidP="006451AB">
      <w:pPr>
        <w:numPr>
          <w:ilvl w:val="1"/>
          <w:numId w:val="69"/>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A CSAPR NO</w:t>
      </w:r>
      <w:r w:rsidRPr="006451AB">
        <w:rPr>
          <w:rFonts w:eastAsia="Calibri" w:cs="Arial"/>
          <w:sz w:val="20"/>
          <w:vertAlign w:val="subscript"/>
        </w:rPr>
        <w:t>X</w:t>
      </w:r>
      <w:r w:rsidRPr="006451AB">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97.830(b) and for each control period thereafter.</w:t>
      </w:r>
      <w:r w:rsidRPr="006451AB" w:rsidDel="00D53F2B">
        <w:rPr>
          <w:rFonts w:eastAsia="Calibri" w:cs="Arial"/>
          <w:sz w:val="20"/>
        </w:rPr>
        <w:t xml:space="preserve"> </w:t>
      </w:r>
    </w:p>
    <w:p w14:paraId="129ED816" w14:textId="77777777" w:rsidR="006451AB" w:rsidRPr="006451AB" w:rsidRDefault="006451AB" w:rsidP="006451AB">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Vintage of allowances held for compliance. </w:t>
      </w:r>
    </w:p>
    <w:p w14:paraId="72D4784A"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NOX Ozone Season Group 3 allowance held for compliance with the requirements under paragraph (c)(1)(</w:t>
      </w:r>
      <w:proofErr w:type="spellStart"/>
      <w:r w:rsidRPr="006451AB">
        <w:rPr>
          <w:rFonts w:eastAsia="Calibri" w:cs="Arial"/>
          <w:color w:val="000000"/>
          <w:sz w:val="20"/>
        </w:rPr>
        <w:t>i</w:t>
      </w:r>
      <w:proofErr w:type="spellEnd"/>
      <w:r w:rsidRPr="006451AB">
        <w:rPr>
          <w:rFonts w:eastAsia="Calibri" w:cs="Arial"/>
          <w:color w:val="000000"/>
          <w:sz w:val="20"/>
        </w:rPr>
        <w:t>) above for a control period in a given year must be a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that was allocated for such control period or a control period in a prior year. </w:t>
      </w:r>
    </w:p>
    <w:p w14:paraId="5C17B258"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held for compliance with the requirements under paragraphs (c)(1)(ii)(A) and (2)(</w:t>
      </w:r>
      <w:proofErr w:type="spellStart"/>
      <w:r w:rsidRPr="006451AB">
        <w:rPr>
          <w:rFonts w:eastAsia="Calibri" w:cs="Arial"/>
          <w:color w:val="000000"/>
          <w:sz w:val="20"/>
        </w:rPr>
        <w:t>i</w:t>
      </w:r>
      <w:proofErr w:type="spellEnd"/>
      <w:r w:rsidRPr="006451AB">
        <w:rPr>
          <w:rFonts w:eastAsia="Calibri" w:cs="Arial"/>
          <w:color w:val="000000"/>
          <w:sz w:val="20"/>
        </w:rPr>
        <w:t>) through (iii) above for a control period in a given year must be a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that was allocated for a control period in a prior year or the control period in the given year or in the immediately following year. </w:t>
      </w:r>
    </w:p>
    <w:p w14:paraId="1421BB27" w14:textId="77777777" w:rsidR="006451AB" w:rsidRPr="006451AB" w:rsidRDefault="006451AB" w:rsidP="006451AB">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Allowance Management System requirements.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6D159132" w14:textId="77777777" w:rsidR="006451AB" w:rsidRPr="006451AB" w:rsidRDefault="006451AB" w:rsidP="006451AB">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Limited authorization. A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is a limited authorization to emit one ton of NO</w:t>
      </w:r>
      <w:r w:rsidRPr="006451AB">
        <w:rPr>
          <w:rFonts w:eastAsia="Calibri" w:cs="Arial"/>
          <w:color w:val="000000"/>
          <w:sz w:val="20"/>
          <w:vertAlign w:val="subscript"/>
        </w:rPr>
        <w:t>X</w:t>
      </w:r>
      <w:r w:rsidRPr="006451AB">
        <w:rPr>
          <w:rFonts w:eastAsia="Calibri" w:cs="Arial"/>
          <w:color w:val="000000"/>
          <w:sz w:val="20"/>
        </w:rPr>
        <w:t xml:space="preserve"> during the control period in one year.  Such authorization is limited in its use and duration as follows: </w:t>
      </w:r>
    </w:p>
    <w:p w14:paraId="6F7016AF"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Such authorization shall only be used in accordance with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Trading Program; and </w:t>
      </w:r>
    </w:p>
    <w:p w14:paraId="3A232A97" w14:textId="77777777" w:rsidR="006451AB" w:rsidRPr="006451AB" w:rsidRDefault="006451AB" w:rsidP="006451AB">
      <w:pPr>
        <w:numPr>
          <w:ilvl w:val="1"/>
          <w:numId w:val="69"/>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2BBC563C" w14:textId="0E1A4A60" w:rsidR="000725BB" w:rsidRPr="00CA6465" w:rsidRDefault="006451AB" w:rsidP="00CA6465">
      <w:pPr>
        <w:numPr>
          <w:ilvl w:val="0"/>
          <w:numId w:val="69"/>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Property right.  A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 does not constitute a property right. </w:t>
      </w:r>
    </w:p>
    <w:p w14:paraId="3351E85A" w14:textId="77777777" w:rsidR="006451AB" w:rsidRPr="006451AB" w:rsidRDefault="006451AB" w:rsidP="006451AB">
      <w:pPr>
        <w:autoSpaceDE w:val="0"/>
        <w:autoSpaceDN w:val="0"/>
        <w:adjustRightInd w:val="0"/>
        <w:contextualSpacing/>
        <w:jc w:val="both"/>
        <w:rPr>
          <w:rFonts w:eastAsia="Calibri" w:cs="Arial"/>
          <w:color w:val="000000"/>
          <w:sz w:val="20"/>
        </w:rPr>
      </w:pPr>
    </w:p>
    <w:p w14:paraId="734510D6" w14:textId="77777777" w:rsidR="006451AB" w:rsidRPr="006451AB" w:rsidRDefault="006451AB" w:rsidP="006451AB">
      <w:pPr>
        <w:numPr>
          <w:ilvl w:val="0"/>
          <w:numId w:val="67"/>
        </w:numPr>
        <w:autoSpaceDE w:val="0"/>
        <w:autoSpaceDN w:val="0"/>
        <w:adjustRightInd w:val="0"/>
        <w:spacing w:after="200" w:line="276" w:lineRule="auto"/>
        <w:contextualSpacing/>
        <w:jc w:val="both"/>
        <w:rPr>
          <w:rFonts w:eastAsia="Calibri" w:cs="Arial"/>
          <w:b/>
          <w:i/>
          <w:iCs/>
          <w:color w:val="000000"/>
          <w:sz w:val="20"/>
        </w:rPr>
      </w:pPr>
      <w:r w:rsidRPr="006451AB">
        <w:rPr>
          <w:rFonts w:eastAsia="Calibri" w:cs="Arial"/>
          <w:b/>
          <w:color w:val="000000"/>
          <w:sz w:val="20"/>
        </w:rPr>
        <w:t>Title V permit revision requirements</w:t>
      </w:r>
      <w:r w:rsidRPr="006451AB">
        <w:rPr>
          <w:rFonts w:eastAsia="Calibri" w:cs="Arial"/>
          <w:b/>
          <w:i/>
          <w:iCs/>
          <w:color w:val="000000"/>
          <w:sz w:val="20"/>
        </w:rPr>
        <w:t xml:space="preserve">. </w:t>
      </w:r>
    </w:p>
    <w:p w14:paraId="3BA3E82A" w14:textId="77777777" w:rsidR="006451AB" w:rsidRPr="006451AB" w:rsidRDefault="006451AB" w:rsidP="006451AB">
      <w:pPr>
        <w:numPr>
          <w:ilvl w:val="0"/>
          <w:numId w:val="70"/>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No title V permit revision shall be required for any allocation, holding, deduction, or transfer of CSAPR NO</w:t>
      </w:r>
      <w:r w:rsidRPr="006451AB">
        <w:rPr>
          <w:rFonts w:eastAsia="Calibri" w:cs="Arial"/>
          <w:color w:val="000000"/>
          <w:sz w:val="20"/>
          <w:vertAlign w:val="subscript"/>
        </w:rPr>
        <w:t>X</w:t>
      </w:r>
      <w:r w:rsidRPr="006451AB">
        <w:rPr>
          <w:rFonts w:eastAsia="Calibri" w:cs="Arial"/>
          <w:color w:val="000000"/>
          <w:sz w:val="20"/>
        </w:rPr>
        <w:t xml:space="preserve"> Ozone Season Group 3 allowances in accordance with 40 CFR Part 97, Subpart GGGGG. </w:t>
      </w:r>
    </w:p>
    <w:p w14:paraId="1A0E6801" w14:textId="77777777" w:rsidR="006451AB" w:rsidRPr="006451AB" w:rsidRDefault="006451AB" w:rsidP="006451AB">
      <w:pPr>
        <w:numPr>
          <w:ilvl w:val="0"/>
          <w:numId w:val="70"/>
        </w:numPr>
        <w:autoSpaceDE w:val="0"/>
        <w:autoSpaceDN w:val="0"/>
        <w:adjustRightInd w:val="0"/>
        <w:spacing w:after="200" w:line="276" w:lineRule="auto"/>
        <w:contextualSpacing/>
        <w:jc w:val="both"/>
        <w:rPr>
          <w:rFonts w:eastAsia="Calibri" w:cs="Arial"/>
          <w:color w:val="000000"/>
          <w:sz w:val="20"/>
        </w:rPr>
      </w:pPr>
      <w:r w:rsidRPr="006451AB">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6451AB">
        <w:rPr>
          <w:rFonts w:eastAsia="Times New Roman,Calibri" w:cs="Arial"/>
          <w:color w:val="0070C0"/>
          <w:sz w:val="20"/>
        </w:rPr>
        <w:t xml:space="preserve"> </w:t>
      </w:r>
      <w:r w:rsidRPr="006451AB">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97.806(d)(2) and 70.7(e)(2)(</w:t>
      </w:r>
      <w:proofErr w:type="spellStart"/>
      <w:r w:rsidRPr="006451AB">
        <w:rPr>
          <w:rFonts w:eastAsia="Times New Roman,Calibri" w:cs="Arial"/>
          <w:color w:val="000000"/>
          <w:sz w:val="20"/>
        </w:rPr>
        <w:t>i</w:t>
      </w:r>
      <w:proofErr w:type="spellEnd"/>
      <w:r w:rsidRPr="006451AB">
        <w:rPr>
          <w:rFonts w:eastAsia="Times New Roman,Calibri" w:cs="Arial"/>
          <w:color w:val="000000"/>
          <w:sz w:val="20"/>
        </w:rPr>
        <w:t>)(B) or 71.7(e)(1)(</w:t>
      </w:r>
      <w:proofErr w:type="spellStart"/>
      <w:r w:rsidRPr="006451AB">
        <w:rPr>
          <w:rFonts w:eastAsia="Times New Roman,Calibri" w:cs="Arial"/>
          <w:color w:val="000000"/>
          <w:sz w:val="20"/>
        </w:rPr>
        <w:t>i</w:t>
      </w:r>
      <w:proofErr w:type="spellEnd"/>
      <w:r w:rsidRPr="006451AB">
        <w:rPr>
          <w:rFonts w:eastAsia="Times New Roman,Calibri" w:cs="Arial"/>
          <w:color w:val="000000"/>
          <w:sz w:val="20"/>
        </w:rPr>
        <w:t xml:space="preserve">)(B). </w:t>
      </w:r>
    </w:p>
    <w:p w14:paraId="35B8B28D" w14:textId="77777777" w:rsidR="006451AB" w:rsidRPr="006451AB" w:rsidRDefault="006451AB" w:rsidP="006451AB">
      <w:pPr>
        <w:autoSpaceDE w:val="0"/>
        <w:autoSpaceDN w:val="0"/>
        <w:adjustRightInd w:val="0"/>
        <w:contextualSpacing/>
        <w:jc w:val="both"/>
        <w:rPr>
          <w:rFonts w:eastAsia="Calibri" w:cs="Arial"/>
          <w:color w:val="000000"/>
          <w:sz w:val="20"/>
        </w:rPr>
      </w:pPr>
    </w:p>
    <w:p w14:paraId="09A689F1" w14:textId="77777777" w:rsidR="006451AB" w:rsidRPr="006451AB" w:rsidRDefault="006451AB" w:rsidP="006451AB">
      <w:pPr>
        <w:numPr>
          <w:ilvl w:val="0"/>
          <w:numId w:val="67"/>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Additional recordkeeping and reporting requirements</w:t>
      </w:r>
      <w:r w:rsidRPr="006451AB">
        <w:rPr>
          <w:rFonts w:eastAsia="Calibri" w:cs="Arial"/>
          <w:b/>
          <w:i/>
          <w:iCs/>
          <w:color w:val="000000"/>
          <w:sz w:val="20"/>
        </w:rPr>
        <w:t xml:space="preserve">. </w:t>
      </w:r>
    </w:p>
    <w:p w14:paraId="5506974D" w14:textId="77777777" w:rsidR="006451AB" w:rsidRPr="006451AB" w:rsidRDefault="006451AB" w:rsidP="006451AB">
      <w:pPr>
        <w:numPr>
          <w:ilvl w:val="0"/>
          <w:numId w:val="71"/>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Unless otherwise provided, the owners and operators of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8E73A03" w14:textId="77777777" w:rsidR="006451AB" w:rsidRPr="006451AB" w:rsidRDefault="006451AB" w:rsidP="006451AB">
      <w:pPr>
        <w:numPr>
          <w:ilvl w:val="1"/>
          <w:numId w:val="71"/>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The certificate of representation under 40 CFR 97.816 for the designated representative for the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59A98B83" w14:textId="77777777" w:rsidR="006451AB" w:rsidRPr="006451AB" w:rsidRDefault="006451AB" w:rsidP="006451AB">
      <w:pPr>
        <w:numPr>
          <w:ilvl w:val="1"/>
          <w:numId w:val="71"/>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 xml:space="preserve">All emissions monitoring information, in accordance with 40 CFR Part 97, Subpart GGGGG. </w:t>
      </w:r>
    </w:p>
    <w:p w14:paraId="5859F555" w14:textId="77777777" w:rsidR="006451AB" w:rsidRPr="006451AB" w:rsidRDefault="006451AB" w:rsidP="006451AB">
      <w:pPr>
        <w:numPr>
          <w:ilvl w:val="1"/>
          <w:numId w:val="71"/>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Copies of all reports, compliance certifications, and other submissions and all records made or required under, or to demonstrate compliance with the requirements of,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Trading Program.</w:t>
      </w:r>
    </w:p>
    <w:p w14:paraId="0E25A86E" w14:textId="77777777" w:rsidR="006451AB" w:rsidRPr="006451AB" w:rsidRDefault="006451AB" w:rsidP="006451AB">
      <w:pPr>
        <w:numPr>
          <w:ilvl w:val="0"/>
          <w:numId w:val="71"/>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designated representative of a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and each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at the source shall make all submissions required under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Trading Program, except as provided in 40 CFR 97.818. This requirement does not change, create an exemption from, or otherwise affect the responsible official submission requirements under a title V operating permit program in 40 CFR Parts 70 and 71. </w:t>
      </w:r>
    </w:p>
    <w:p w14:paraId="55BB42AD" w14:textId="77777777" w:rsidR="006451AB" w:rsidRPr="006451AB" w:rsidRDefault="006451AB" w:rsidP="006451AB">
      <w:pPr>
        <w:autoSpaceDE w:val="0"/>
        <w:autoSpaceDN w:val="0"/>
        <w:adjustRightInd w:val="0"/>
        <w:contextualSpacing/>
        <w:jc w:val="both"/>
        <w:rPr>
          <w:rFonts w:eastAsia="Calibri" w:cs="Arial"/>
          <w:color w:val="000000"/>
          <w:sz w:val="20"/>
        </w:rPr>
      </w:pPr>
    </w:p>
    <w:p w14:paraId="0BF9C1F7" w14:textId="77777777" w:rsidR="006451AB" w:rsidRPr="006451AB" w:rsidRDefault="006451AB" w:rsidP="006451AB">
      <w:pPr>
        <w:numPr>
          <w:ilvl w:val="0"/>
          <w:numId w:val="67"/>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Liability</w:t>
      </w:r>
      <w:r w:rsidRPr="006451AB">
        <w:rPr>
          <w:rFonts w:eastAsia="Calibri" w:cs="Arial"/>
          <w:b/>
          <w:i/>
          <w:iCs/>
          <w:color w:val="000000"/>
          <w:sz w:val="20"/>
        </w:rPr>
        <w:t xml:space="preserve">. </w:t>
      </w:r>
    </w:p>
    <w:p w14:paraId="0792CF6A" w14:textId="77777777" w:rsidR="006451AB" w:rsidRPr="006451AB" w:rsidRDefault="006451AB" w:rsidP="006451AB">
      <w:pPr>
        <w:numPr>
          <w:ilvl w:val="0"/>
          <w:numId w:val="72"/>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Any provision of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Trading Program that applies to a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or the designated representative of a CSAPR NO</w:t>
      </w:r>
      <w:r w:rsidRPr="006451AB">
        <w:rPr>
          <w:rFonts w:eastAsia="Calibri" w:cs="Arial"/>
          <w:color w:val="000000"/>
          <w:sz w:val="20"/>
          <w:vertAlign w:val="subscript"/>
        </w:rPr>
        <w:t>X</w:t>
      </w:r>
      <w:r w:rsidRPr="006451AB">
        <w:rPr>
          <w:rFonts w:eastAsia="Calibri" w:cs="Arial"/>
          <w:color w:val="000000"/>
          <w:sz w:val="20"/>
        </w:rPr>
        <w:t xml:space="preserve"> Ozone Season Group 3 source shall also apply to the owners and operators of such source and of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units at the source. </w:t>
      </w:r>
    </w:p>
    <w:p w14:paraId="262BCF34" w14:textId="77777777" w:rsidR="006451AB" w:rsidRPr="006451AB" w:rsidRDefault="006451AB" w:rsidP="006451AB">
      <w:pPr>
        <w:numPr>
          <w:ilvl w:val="0"/>
          <w:numId w:val="72"/>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Any provision of the CSAPR NO</w:t>
      </w:r>
      <w:r w:rsidRPr="006451AB">
        <w:rPr>
          <w:rFonts w:eastAsia="Calibri" w:cs="Arial"/>
          <w:color w:val="000000"/>
          <w:sz w:val="20"/>
          <w:vertAlign w:val="subscript"/>
        </w:rPr>
        <w:t>X</w:t>
      </w:r>
      <w:r w:rsidRPr="006451AB">
        <w:rPr>
          <w:rFonts w:eastAsia="Calibri" w:cs="Arial"/>
          <w:color w:val="000000"/>
          <w:sz w:val="20"/>
        </w:rPr>
        <w:t xml:space="preserve"> Ozone Season Group 3 Trading Program that applies to a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or the designated representative of a CSAPR NO</w:t>
      </w:r>
      <w:r w:rsidRPr="006451AB">
        <w:rPr>
          <w:rFonts w:eastAsia="Calibri" w:cs="Arial"/>
          <w:color w:val="000000"/>
          <w:sz w:val="20"/>
          <w:vertAlign w:val="subscript"/>
        </w:rPr>
        <w:t>X</w:t>
      </w:r>
      <w:r w:rsidRPr="006451AB">
        <w:rPr>
          <w:rFonts w:eastAsia="Calibri" w:cs="Arial"/>
          <w:color w:val="000000"/>
          <w:sz w:val="20"/>
        </w:rPr>
        <w:t xml:space="preserve"> Ozone Season Group 3 unit shall also apply to the owners and operators of such unit. </w:t>
      </w:r>
    </w:p>
    <w:p w14:paraId="2864BE6C" w14:textId="77777777" w:rsidR="006451AB" w:rsidRPr="006451AB" w:rsidRDefault="006451AB" w:rsidP="006451AB">
      <w:pPr>
        <w:autoSpaceDE w:val="0"/>
        <w:autoSpaceDN w:val="0"/>
        <w:adjustRightInd w:val="0"/>
        <w:contextualSpacing/>
        <w:jc w:val="both"/>
        <w:rPr>
          <w:rFonts w:eastAsia="Calibri" w:cs="Arial"/>
          <w:color w:val="000000"/>
          <w:sz w:val="20"/>
        </w:rPr>
      </w:pPr>
    </w:p>
    <w:p w14:paraId="426FBBA9" w14:textId="77777777" w:rsidR="006451AB" w:rsidRPr="006451AB" w:rsidRDefault="006451AB" w:rsidP="006451AB">
      <w:pPr>
        <w:numPr>
          <w:ilvl w:val="0"/>
          <w:numId w:val="67"/>
        </w:numPr>
        <w:spacing w:after="200" w:line="276" w:lineRule="auto"/>
        <w:contextualSpacing/>
        <w:jc w:val="both"/>
        <w:rPr>
          <w:rFonts w:eastAsia="Calibri" w:cs="Arial"/>
          <w:sz w:val="20"/>
        </w:rPr>
      </w:pPr>
      <w:r w:rsidRPr="006451AB">
        <w:rPr>
          <w:rFonts w:eastAsia="Calibri" w:cs="Arial"/>
          <w:b/>
          <w:sz w:val="20"/>
        </w:rPr>
        <w:t>Effect on other authorities</w:t>
      </w:r>
      <w:r w:rsidRPr="006451AB">
        <w:rPr>
          <w:rFonts w:eastAsia="Calibri" w:cs="Arial"/>
          <w:b/>
          <w:i/>
          <w:iCs/>
          <w:sz w:val="20"/>
        </w:rPr>
        <w:t xml:space="preserve">. </w:t>
      </w:r>
    </w:p>
    <w:p w14:paraId="4B969C0F" w14:textId="364D539E" w:rsidR="00856347" w:rsidRDefault="006451AB" w:rsidP="000725BB">
      <w:pPr>
        <w:ind w:left="360"/>
        <w:contextualSpacing/>
        <w:jc w:val="both"/>
        <w:rPr>
          <w:rFonts w:eastAsia="Calibri" w:cs="Arial"/>
          <w:sz w:val="20"/>
        </w:rPr>
      </w:pPr>
      <w:r w:rsidRPr="006451AB">
        <w:rPr>
          <w:rFonts w:eastAsia="Calibri" w:cs="Arial"/>
          <w:sz w:val="20"/>
        </w:rPr>
        <w:t>No provision of the CSAPR NO</w:t>
      </w:r>
      <w:r w:rsidRPr="006451AB">
        <w:rPr>
          <w:rFonts w:eastAsia="Calibri" w:cs="Arial"/>
          <w:sz w:val="20"/>
          <w:vertAlign w:val="subscript"/>
        </w:rPr>
        <w:t>X</w:t>
      </w:r>
      <w:r w:rsidRPr="006451AB">
        <w:rPr>
          <w:rFonts w:eastAsia="Calibri" w:cs="Arial"/>
          <w:sz w:val="20"/>
        </w:rPr>
        <w:t xml:space="preserve"> Ozone Season Group 3 Trading Program or exemption under 40 CFR 97.805 shall be construed as exempting or excluding the owners and operators, and the designated representative, of a CSAPR NO</w:t>
      </w:r>
      <w:r w:rsidRPr="006451AB">
        <w:rPr>
          <w:rFonts w:eastAsia="Calibri" w:cs="Arial"/>
          <w:sz w:val="20"/>
          <w:vertAlign w:val="subscript"/>
        </w:rPr>
        <w:t>X</w:t>
      </w:r>
      <w:r w:rsidRPr="006451AB">
        <w:rPr>
          <w:rFonts w:eastAsia="Calibri" w:cs="Arial"/>
          <w:sz w:val="20"/>
        </w:rPr>
        <w:t xml:space="preserve"> Ozone Season Group 3 source or CSAPR NO</w:t>
      </w:r>
      <w:r w:rsidRPr="006451AB">
        <w:rPr>
          <w:rFonts w:eastAsia="Calibri" w:cs="Arial"/>
          <w:sz w:val="20"/>
          <w:vertAlign w:val="subscript"/>
        </w:rPr>
        <w:t>X</w:t>
      </w:r>
      <w:r w:rsidRPr="006451AB">
        <w:rPr>
          <w:rFonts w:eastAsia="Calibri" w:cs="Arial"/>
          <w:sz w:val="20"/>
        </w:rPr>
        <w:t xml:space="preserve"> Ozone Season Group 3 unit from compliance with any other provision of the applicable, approved state implementation plan, a federally enforceable permit, or the Clean Air Act.</w:t>
      </w:r>
    </w:p>
    <w:p w14:paraId="0147698E" w14:textId="77777777" w:rsidR="006451AB" w:rsidRPr="006451AB" w:rsidRDefault="006451AB" w:rsidP="006451AB">
      <w:pPr>
        <w:contextualSpacing/>
        <w:jc w:val="both"/>
        <w:rPr>
          <w:rFonts w:eastAsia="Calibri" w:cs="Arial"/>
          <w:sz w:val="20"/>
        </w:rPr>
      </w:pPr>
    </w:p>
    <w:p w14:paraId="6BEDC789" w14:textId="77777777" w:rsidR="006451AB" w:rsidRPr="006451AB" w:rsidRDefault="006451AB" w:rsidP="006451AB">
      <w:pPr>
        <w:numPr>
          <w:ilvl w:val="0"/>
          <w:numId w:val="67"/>
        </w:numPr>
        <w:spacing w:after="200" w:line="276" w:lineRule="auto"/>
        <w:contextualSpacing/>
        <w:jc w:val="both"/>
        <w:rPr>
          <w:rFonts w:eastAsia="Calibri" w:cs="Arial"/>
          <w:b/>
          <w:sz w:val="20"/>
        </w:rPr>
      </w:pPr>
      <w:r w:rsidRPr="006451AB">
        <w:rPr>
          <w:rFonts w:eastAsia="Calibri" w:cs="Arial"/>
          <w:b/>
          <w:sz w:val="20"/>
        </w:rPr>
        <w:t xml:space="preserve">Effect on units in Indian country. </w:t>
      </w:r>
    </w:p>
    <w:p w14:paraId="2EA27EB2" w14:textId="2E572FC7" w:rsidR="006451AB" w:rsidRPr="00C72994" w:rsidRDefault="006451AB" w:rsidP="00C72994">
      <w:pPr>
        <w:ind w:left="360"/>
        <w:contextualSpacing/>
        <w:jc w:val="both"/>
        <w:rPr>
          <w:rFonts w:eastAsia="Calibri" w:cs="Arial"/>
          <w:b/>
          <w:i/>
          <w:sz w:val="20"/>
        </w:rPr>
      </w:pPr>
      <w:r w:rsidRPr="006451A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6451AB">
        <w:rPr>
          <w:rFonts w:eastAsia="Calibri" w:cs="Arial"/>
          <w:b/>
          <w:i/>
          <w:sz w:val="20"/>
        </w:rPr>
        <w:t xml:space="preserve"> </w:t>
      </w:r>
    </w:p>
    <w:p w14:paraId="2AE34C21" w14:textId="43A28489" w:rsidR="00A02398" w:rsidRDefault="00A02398">
      <w:pPr>
        <w:rPr>
          <w:rFonts w:eastAsia="Calibri" w:cs="Arial"/>
          <w:sz w:val="20"/>
        </w:rPr>
      </w:pPr>
      <w:r>
        <w:rPr>
          <w:rFonts w:eastAsia="Calibri" w:cs="Arial"/>
          <w:sz w:val="20"/>
        </w:rPr>
        <w:br w:type="page"/>
      </w:r>
    </w:p>
    <w:p w14:paraId="4CC36066" w14:textId="77777777" w:rsidR="006451AB" w:rsidRPr="006451AB" w:rsidRDefault="006451AB" w:rsidP="006451AB">
      <w:pPr>
        <w:jc w:val="both"/>
        <w:rPr>
          <w:rFonts w:eastAsia="Calibri" w:cs="Arial"/>
          <w:sz w:val="20"/>
        </w:rPr>
      </w:pPr>
    </w:p>
    <w:p w14:paraId="6CEC632E" w14:textId="77777777" w:rsidR="006451AB" w:rsidRPr="006451AB" w:rsidRDefault="006451AB" w:rsidP="006451AB">
      <w:pPr>
        <w:jc w:val="both"/>
        <w:rPr>
          <w:rFonts w:eastAsia="Calibri" w:cs="Arial"/>
          <w:b/>
          <w:bCs/>
          <w:sz w:val="20"/>
          <w:u w:val="single"/>
        </w:rPr>
      </w:pPr>
      <w:r w:rsidRPr="006451AB">
        <w:rPr>
          <w:rFonts w:eastAsia="Calibri" w:cs="Arial"/>
          <w:b/>
          <w:bCs/>
          <w:color w:val="000000"/>
          <w:sz w:val="20"/>
          <w:u w:val="single"/>
        </w:rPr>
        <w:t xml:space="preserve">SECTION III:  </w:t>
      </w:r>
      <w:r w:rsidRPr="006451AB">
        <w:rPr>
          <w:rFonts w:eastAsia="Calibri" w:cs="Arial"/>
          <w:b/>
          <w:bCs/>
          <w:sz w:val="20"/>
          <w:u w:val="single"/>
        </w:rPr>
        <w:t>CSAPR SO</w:t>
      </w:r>
      <w:r w:rsidRPr="006451AB">
        <w:rPr>
          <w:rFonts w:eastAsia="Calibri" w:cs="Arial"/>
          <w:b/>
          <w:bCs/>
          <w:sz w:val="20"/>
          <w:u w:val="single"/>
          <w:vertAlign w:val="subscript"/>
        </w:rPr>
        <w:t>2</w:t>
      </w:r>
      <w:r w:rsidRPr="006451AB">
        <w:rPr>
          <w:rFonts w:eastAsia="Calibri" w:cs="Arial"/>
          <w:b/>
          <w:bCs/>
          <w:sz w:val="20"/>
          <w:u w:val="single"/>
        </w:rPr>
        <w:t xml:space="preserve"> Group 1 Trading Program requirements (40 CFR 97.606)</w:t>
      </w:r>
    </w:p>
    <w:p w14:paraId="43A5C9B5" w14:textId="77777777" w:rsidR="006451AB" w:rsidRPr="006451AB" w:rsidRDefault="006451AB" w:rsidP="006451AB">
      <w:pPr>
        <w:jc w:val="both"/>
        <w:rPr>
          <w:rFonts w:eastAsia="Calibri" w:cs="Arial"/>
          <w:bCs/>
          <w:sz w:val="20"/>
        </w:rPr>
      </w:pPr>
    </w:p>
    <w:p w14:paraId="4A37F11B"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Designated representative requirements. </w:t>
      </w:r>
    </w:p>
    <w:p w14:paraId="5F29762B" w14:textId="77777777" w:rsidR="006451AB" w:rsidRPr="006451AB" w:rsidRDefault="006451AB" w:rsidP="00856347">
      <w:pPr>
        <w:autoSpaceDE w:val="0"/>
        <w:autoSpaceDN w:val="0"/>
        <w:adjustRightInd w:val="0"/>
        <w:ind w:left="360"/>
        <w:contextualSpacing/>
        <w:jc w:val="both"/>
        <w:rPr>
          <w:rFonts w:eastAsia="Calibri" w:cs="Arial"/>
          <w:color w:val="000000"/>
          <w:sz w:val="20"/>
        </w:rPr>
      </w:pPr>
      <w:r w:rsidRPr="006451A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54A735E6" w14:textId="77777777" w:rsidR="006451AB" w:rsidRPr="006451AB" w:rsidRDefault="006451AB" w:rsidP="006451AB">
      <w:pPr>
        <w:autoSpaceDE w:val="0"/>
        <w:autoSpaceDN w:val="0"/>
        <w:adjustRightInd w:val="0"/>
        <w:contextualSpacing/>
        <w:jc w:val="both"/>
        <w:rPr>
          <w:rFonts w:eastAsia="Calibri" w:cs="Arial"/>
          <w:b/>
          <w:color w:val="000000"/>
          <w:sz w:val="20"/>
        </w:rPr>
      </w:pPr>
    </w:p>
    <w:p w14:paraId="2DCB9013"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Emissions monitoring, reporting, and recordkeeping requirements. </w:t>
      </w:r>
    </w:p>
    <w:p w14:paraId="7562E25F" w14:textId="77777777" w:rsidR="006451AB" w:rsidRPr="006451AB" w:rsidRDefault="006451AB" w:rsidP="006451AB">
      <w:pPr>
        <w:numPr>
          <w:ilvl w:val="0"/>
          <w:numId w:val="74"/>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owners and operators, and the designated representative, of each CSAPR SO</w:t>
      </w:r>
      <w:r w:rsidRPr="006451AB">
        <w:rPr>
          <w:rFonts w:eastAsia="Calibri" w:cs="Arial"/>
          <w:color w:val="000000"/>
          <w:sz w:val="20"/>
          <w:vertAlign w:val="subscript"/>
        </w:rPr>
        <w:t>2</w:t>
      </w:r>
      <w:r w:rsidRPr="006451AB">
        <w:rPr>
          <w:rFonts w:eastAsia="Calibri" w:cs="Arial"/>
          <w:color w:val="000000"/>
          <w:sz w:val="20"/>
        </w:rPr>
        <w:t xml:space="preserve"> Group 1 source and each CSAPR SO</w:t>
      </w:r>
      <w:r w:rsidRPr="006451AB">
        <w:rPr>
          <w:rFonts w:eastAsia="Calibri" w:cs="Arial"/>
          <w:color w:val="000000"/>
          <w:sz w:val="20"/>
          <w:vertAlign w:val="subscript"/>
        </w:rPr>
        <w:t>2</w:t>
      </w:r>
      <w:r w:rsidRPr="006451A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6D933C90" w14:textId="77777777" w:rsidR="006451AB" w:rsidRPr="006451AB" w:rsidRDefault="006451AB" w:rsidP="006451AB">
      <w:pPr>
        <w:numPr>
          <w:ilvl w:val="0"/>
          <w:numId w:val="74"/>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emissions data determined in accordance with 40 CFR 97.630 through 97.635 shall be used to calculate allocations of CSAPR SO</w:t>
      </w:r>
      <w:r w:rsidRPr="006451AB">
        <w:rPr>
          <w:rFonts w:eastAsia="Calibri" w:cs="Arial"/>
          <w:color w:val="000000"/>
          <w:sz w:val="20"/>
          <w:vertAlign w:val="subscript"/>
        </w:rPr>
        <w:t>2</w:t>
      </w:r>
      <w:r w:rsidRPr="006451AB">
        <w:rPr>
          <w:rFonts w:eastAsia="Calibri" w:cs="Arial"/>
          <w:color w:val="000000"/>
          <w:sz w:val="20"/>
        </w:rPr>
        <w:t xml:space="preserve"> Group 1 allowances under 40 CFR 97.611(a)(2) and (b) and 97.612 and to determine compliance with the CSAPR SO</w:t>
      </w:r>
      <w:r w:rsidRPr="006451AB">
        <w:rPr>
          <w:rFonts w:eastAsia="Calibri" w:cs="Arial"/>
          <w:color w:val="000000"/>
          <w:sz w:val="20"/>
          <w:vertAlign w:val="subscript"/>
        </w:rPr>
        <w:t>2</w:t>
      </w:r>
      <w:r w:rsidRPr="006451A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4874970" w14:textId="77777777" w:rsidR="006451AB" w:rsidRPr="006451AB" w:rsidRDefault="006451AB" w:rsidP="006451AB">
      <w:pPr>
        <w:autoSpaceDE w:val="0"/>
        <w:autoSpaceDN w:val="0"/>
        <w:adjustRightInd w:val="0"/>
        <w:contextualSpacing/>
        <w:jc w:val="both"/>
        <w:rPr>
          <w:rFonts w:eastAsia="Calibri" w:cs="Arial"/>
          <w:color w:val="000000"/>
          <w:sz w:val="20"/>
        </w:rPr>
      </w:pPr>
    </w:p>
    <w:p w14:paraId="15192189"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SO</w:t>
      </w:r>
      <w:r w:rsidRPr="006451AB">
        <w:rPr>
          <w:rFonts w:eastAsia="Calibri" w:cs="Arial"/>
          <w:b/>
          <w:color w:val="000000"/>
          <w:sz w:val="20"/>
          <w:vertAlign w:val="subscript"/>
        </w:rPr>
        <w:t>2</w:t>
      </w:r>
      <w:r w:rsidRPr="006451AB">
        <w:rPr>
          <w:rFonts w:eastAsia="Calibri" w:cs="Arial"/>
          <w:b/>
          <w:color w:val="000000"/>
          <w:sz w:val="20"/>
        </w:rPr>
        <w:t xml:space="preserve"> emissions requirements. </w:t>
      </w:r>
    </w:p>
    <w:p w14:paraId="00284211"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CSAPR SO</w:t>
      </w:r>
      <w:r w:rsidRPr="006451AB">
        <w:rPr>
          <w:rFonts w:eastAsia="Calibri" w:cs="Arial"/>
          <w:color w:val="000000"/>
          <w:sz w:val="20"/>
          <w:vertAlign w:val="subscript"/>
        </w:rPr>
        <w:t>2</w:t>
      </w:r>
      <w:r w:rsidRPr="006451AB">
        <w:rPr>
          <w:rFonts w:eastAsia="Calibri" w:cs="Arial"/>
          <w:color w:val="000000"/>
          <w:sz w:val="20"/>
        </w:rPr>
        <w:t xml:space="preserve"> Group 1 emissions limitation. </w:t>
      </w:r>
    </w:p>
    <w:p w14:paraId="237B299E"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As of the allowance transfer deadline for a control period in a given year, the owners and operators of each CSAPR SO</w:t>
      </w:r>
      <w:r w:rsidRPr="006451AB">
        <w:rPr>
          <w:rFonts w:eastAsia="Calibri" w:cs="Arial"/>
          <w:color w:val="000000"/>
          <w:sz w:val="20"/>
          <w:vertAlign w:val="subscript"/>
        </w:rPr>
        <w:t>2</w:t>
      </w:r>
      <w:r w:rsidRPr="006451AB">
        <w:rPr>
          <w:rFonts w:eastAsia="Calibri" w:cs="Arial"/>
          <w:color w:val="000000"/>
          <w:sz w:val="20"/>
        </w:rPr>
        <w:t xml:space="preserve"> Group 1 source and each CSAPR SO2 Group 1 unit at the source shall hold, in the source's compliance account, CSAPR SO</w:t>
      </w:r>
      <w:r w:rsidRPr="006451AB">
        <w:rPr>
          <w:rFonts w:eastAsia="Calibri" w:cs="Arial"/>
          <w:color w:val="000000"/>
          <w:sz w:val="20"/>
          <w:vertAlign w:val="subscript"/>
        </w:rPr>
        <w:t>2</w:t>
      </w:r>
      <w:r w:rsidRPr="006451AB">
        <w:rPr>
          <w:rFonts w:eastAsia="Calibri" w:cs="Arial"/>
          <w:color w:val="000000"/>
          <w:sz w:val="20"/>
        </w:rPr>
        <w:t xml:space="preserve"> Group 1 allowances available for deduction for such control period under 40 CFR 97.624(a) in an amount not less than the tons of total SO</w:t>
      </w:r>
      <w:r w:rsidRPr="006451AB">
        <w:rPr>
          <w:rFonts w:eastAsia="Calibri" w:cs="Arial"/>
          <w:color w:val="000000"/>
          <w:sz w:val="20"/>
          <w:vertAlign w:val="subscript"/>
        </w:rPr>
        <w:t>2</w:t>
      </w:r>
      <w:r w:rsidRPr="006451AB">
        <w:rPr>
          <w:rFonts w:eastAsia="Calibri" w:cs="Arial"/>
          <w:color w:val="000000"/>
          <w:sz w:val="20"/>
        </w:rPr>
        <w:t xml:space="preserve"> emissions for such control period from all CSAPR SO</w:t>
      </w:r>
      <w:r w:rsidRPr="006451AB">
        <w:rPr>
          <w:rFonts w:eastAsia="Calibri" w:cs="Arial"/>
          <w:color w:val="000000"/>
          <w:sz w:val="20"/>
          <w:vertAlign w:val="subscript"/>
        </w:rPr>
        <w:t>2</w:t>
      </w:r>
      <w:r w:rsidRPr="006451AB">
        <w:rPr>
          <w:rFonts w:eastAsia="Calibri" w:cs="Arial"/>
          <w:color w:val="000000"/>
          <w:sz w:val="20"/>
        </w:rPr>
        <w:t xml:space="preserve"> Group 1 units at the source. </w:t>
      </w:r>
    </w:p>
    <w:p w14:paraId="46F86904"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If total SO</w:t>
      </w:r>
      <w:r w:rsidRPr="006451AB">
        <w:rPr>
          <w:rFonts w:eastAsia="Calibri" w:cs="Arial"/>
          <w:color w:val="000000"/>
          <w:sz w:val="20"/>
          <w:vertAlign w:val="subscript"/>
        </w:rPr>
        <w:t>2</w:t>
      </w:r>
      <w:r w:rsidRPr="006451AB">
        <w:rPr>
          <w:rFonts w:eastAsia="Calibri" w:cs="Arial"/>
          <w:color w:val="000000"/>
          <w:sz w:val="20"/>
        </w:rPr>
        <w:t xml:space="preserve"> emissions during a control period in a given year from the CSAPR SO</w:t>
      </w:r>
      <w:r w:rsidRPr="006451AB">
        <w:rPr>
          <w:rFonts w:eastAsia="Calibri" w:cs="Arial"/>
          <w:color w:val="000000"/>
          <w:sz w:val="20"/>
          <w:vertAlign w:val="subscript"/>
        </w:rPr>
        <w:t>2</w:t>
      </w:r>
      <w:r w:rsidRPr="006451AB">
        <w:rPr>
          <w:rFonts w:eastAsia="Calibri" w:cs="Arial"/>
          <w:color w:val="000000"/>
          <w:sz w:val="20"/>
        </w:rPr>
        <w:t xml:space="preserve"> Group 1 units at a CSAPR SO</w:t>
      </w:r>
      <w:r w:rsidRPr="006451AB">
        <w:rPr>
          <w:rFonts w:eastAsia="Calibri" w:cs="Arial"/>
          <w:color w:val="000000"/>
          <w:sz w:val="20"/>
          <w:vertAlign w:val="subscript"/>
        </w:rPr>
        <w:t>2</w:t>
      </w:r>
      <w:r w:rsidRPr="006451AB">
        <w:rPr>
          <w:rFonts w:eastAsia="Calibri" w:cs="Arial"/>
          <w:color w:val="000000"/>
          <w:sz w:val="20"/>
        </w:rPr>
        <w:t xml:space="preserve"> Group 1 source are in excess of the CSAPR SO</w:t>
      </w:r>
      <w:r w:rsidRPr="006451AB">
        <w:rPr>
          <w:rFonts w:eastAsia="Calibri" w:cs="Arial"/>
          <w:color w:val="000000"/>
          <w:sz w:val="20"/>
          <w:vertAlign w:val="subscript"/>
        </w:rPr>
        <w:t>2</w:t>
      </w:r>
      <w:r w:rsidRPr="006451AB">
        <w:rPr>
          <w:rFonts w:eastAsia="Calibri" w:cs="Arial"/>
          <w:color w:val="000000"/>
          <w:sz w:val="20"/>
        </w:rPr>
        <w:t xml:space="preserve"> Group 1 emissions limitation set forth in paragraph (c)(1)(</w:t>
      </w:r>
      <w:proofErr w:type="spellStart"/>
      <w:r w:rsidRPr="006451AB">
        <w:rPr>
          <w:rFonts w:eastAsia="Calibri" w:cs="Arial"/>
          <w:color w:val="000000"/>
          <w:sz w:val="20"/>
        </w:rPr>
        <w:t>i</w:t>
      </w:r>
      <w:proofErr w:type="spellEnd"/>
      <w:r w:rsidRPr="006451AB">
        <w:rPr>
          <w:rFonts w:eastAsia="Calibri" w:cs="Arial"/>
          <w:color w:val="000000"/>
          <w:sz w:val="20"/>
        </w:rPr>
        <w:t xml:space="preserve">) above, then: </w:t>
      </w:r>
    </w:p>
    <w:p w14:paraId="42E1A5C8" w14:textId="77777777" w:rsidR="006451AB" w:rsidRPr="006451AB" w:rsidRDefault="006451AB" w:rsidP="006451AB">
      <w:pPr>
        <w:numPr>
          <w:ilvl w:val="2"/>
          <w:numId w:val="7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owners and operators of the source and each CSAPR SO</w:t>
      </w:r>
      <w:r w:rsidRPr="006451AB">
        <w:rPr>
          <w:rFonts w:eastAsia="Calibri" w:cs="Arial"/>
          <w:color w:val="000000"/>
          <w:sz w:val="20"/>
          <w:vertAlign w:val="subscript"/>
        </w:rPr>
        <w:t>2</w:t>
      </w:r>
      <w:r w:rsidRPr="006451AB">
        <w:rPr>
          <w:rFonts w:eastAsia="Calibri" w:cs="Arial"/>
          <w:color w:val="000000"/>
          <w:sz w:val="20"/>
        </w:rPr>
        <w:t xml:space="preserve"> Group 1 unit at the source shall hold the CSAPR SO</w:t>
      </w:r>
      <w:r w:rsidRPr="006451AB">
        <w:rPr>
          <w:rFonts w:eastAsia="Calibri" w:cs="Arial"/>
          <w:color w:val="000000"/>
          <w:sz w:val="20"/>
          <w:vertAlign w:val="subscript"/>
        </w:rPr>
        <w:t>2</w:t>
      </w:r>
      <w:r w:rsidRPr="006451AB">
        <w:rPr>
          <w:rFonts w:eastAsia="Calibri" w:cs="Arial"/>
          <w:color w:val="000000"/>
          <w:sz w:val="20"/>
        </w:rPr>
        <w:t xml:space="preserve"> Group 1 allowances required for deduction under 40 CFR 97.624(d); and </w:t>
      </w:r>
    </w:p>
    <w:p w14:paraId="65A1AFA3" w14:textId="77777777" w:rsidR="006451AB" w:rsidRPr="006451AB" w:rsidRDefault="006451AB" w:rsidP="006451AB">
      <w:pPr>
        <w:numPr>
          <w:ilvl w:val="2"/>
          <w:numId w:val="7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owners and operators of the source and each CSAPR SO</w:t>
      </w:r>
      <w:r w:rsidRPr="006451AB">
        <w:rPr>
          <w:rFonts w:eastAsia="Calibri" w:cs="Arial"/>
          <w:color w:val="000000"/>
          <w:sz w:val="20"/>
          <w:vertAlign w:val="subscript"/>
        </w:rPr>
        <w:t>2</w:t>
      </w:r>
      <w:r w:rsidRPr="006451A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06DBF315"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CSAPR SO</w:t>
      </w:r>
      <w:r w:rsidRPr="006451AB">
        <w:rPr>
          <w:rFonts w:eastAsia="Calibri" w:cs="Arial"/>
          <w:color w:val="000000"/>
          <w:sz w:val="20"/>
          <w:vertAlign w:val="subscript"/>
        </w:rPr>
        <w:t>2</w:t>
      </w:r>
      <w:r w:rsidRPr="006451AB">
        <w:rPr>
          <w:rFonts w:eastAsia="Calibri" w:cs="Arial"/>
          <w:color w:val="000000"/>
          <w:sz w:val="20"/>
        </w:rPr>
        <w:t xml:space="preserve"> Group 1 assurance provisions. </w:t>
      </w:r>
    </w:p>
    <w:p w14:paraId="3F093190"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If total SO</w:t>
      </w:r>
      <w:r w:rsidRPr="006451AB">
        <w:rPr>
          <w:rFonts w:eastAsia="Calibri" w:cs="Arial"/>
          <w:color w:val="000000"/>
          <w:sz w:val="20"/>
          <w:vertAlign w:val="subscript"/>
        </w:rPr>
        <w:t>2</w:t>
      </w:r>
      <w:r w:rsidRPr="006451AB">
        <w:rPr>
          <w:rFonts w:eastAsia="Calibri" w:cs="Arial"/>
          <w:color w:val="000000"/>
          <w:sz w:val="20"/>
        </w:rPr>
        <w:t xml:space="preserve"> emissions during a control period in a given year from all CSAPR SO</w:t>
      </w:r>
      <w:r w:rsidRPr="006451AB">
        <w:rPr>
          <w:rFonts w:eastAsia="Calibri" w:cs="Arial"/>
          <w:color w:val="000000"/>
          <w:sz w:val="20"/>
          <w:vertAlign w:val="subscript"/>
        </w:rPr>
        <w:t>2</w:t>
      </w:r>
      <w:r w:rsidRPr="006451AB">
        <w:rPr>
          <w:rFonts w:eastAsia="Calibri" w:cs="Arial"/>
          <w:color w:val="000000"/>
          <w:sz w:val="20"/>
        </w:rPr>
        <w:t xml:space="preserve"> Group 1 units at CSAPR SO</w:t>
      </w:r>
      <w:r w:rsidRPr="006451AB">
        <w:rPr>
          <w:rFonts w:eastAsia="Calibri" w:cs="Arial"/>
          <w:color w:val="000000"/>
          <w:sz w:val="20"/>
          <w:vertAlign w:val="subscript"/>
        </w:rPr>
        <w:t>2</w:t>
      </w:r>
      <w:r w:rsidRPr="006451AB">
        <w:rPr>
          <w:rFonts w:eastAsia="Calibri" w:cs="Arial"/>
          <w:color w:val="000000"/>
          <w:sz w:val="20"/>
        </w:rPr>
        <w:t xml:space="preserve"> Group 1 sources in the state </w:t>
      </w:r>
      <w:r w:rsidRPr="006451AB">
        <w:rPr>
          <w:rFonts w:eastAsia="Calibri" w:cs="Arial"/>
          <w:sz w:val="20"/>
        </w:rPr>
        <w:t xml:space="preserve">and Indian country within the borders of such state </w:t>
      </w:r>
      <w:r w:rsidRPr="006451A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6451AB">
        <w:rPr>
          <w:rFonts w:eastAsia="Calibri" w:cs="Arial"/>
          <w:color w:val="000000"/>
          <w:sz w:val="20"/>
          <w:vertAlign w:val="subscript"/>
        </w:rPr>
        <w:t>2</w:t>
      </w:r>
      <w:r w:rsidRPr="006451A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6451AB">
        <w:rPr>
          <w:rFonts w:eastAsia="Calibri" w:cs="Arial"/>
          <w:color w:val="000000"/>
          <w:sz w:val="20"/>
          <w:vertAlign w:val="subscript"/>
        </w:rPr>
        <w:t>2</w:t>
      </w:r>
      <w:r w:rsidRPr="006451A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5EBF3F59" w14:textId="77777777" w:rsidR="006451AB" w:rsidRPr="006451AB" w:rsidRDefault="006451AB" w:rsidP="006451AB">
      <w:pPr>
        <w:numPr>
          <w:ilvl w:val="2"/>
          <w:numId w:val="7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quotient of the amount by which the common designated representative’s share of such SO</w:t>
      </w:r>
      <w:r w:rsidRPr="006451AB">
        <w:rPr>
          <w:rFonts w:eastAsia="Calibri" w:cs="Arial"/>
          <w:color w:val="000000"/>
          <w:sz w:val="20"/>
          <w:vertAlign w:val="subscript"/>
        </w:rPr>
        <w:t>2</w:t>
      </w:r>
      <w:r w:rsidRPr="006451A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6451AB">
        <w:rPr>
          <w:rFonts w:eastAsia="Calibri" w:cs="Arial"/>
          <w:sz w:val="20"/>
        </w:rPr>
        <w:t>and Indian country within the borders of such state</w:t>
      </w:r>
      <w:r w:rsidRPr="006451AB">
        <w:rPr>
          <w:rFonts w:eastAsia="Calibri" w:cs="Arial"/>
          <w:i/>
          <w:sz w:val="20"/>
        </w:rPr>
        <w:t xml:space="preserve"> </w:t>
      </w:r>
      <w:r w:rsidRPr="006451AB">
        <w:rPr>
          <w:rFonts w:eastAsia="Calibri" w:cs="Arial"/>
          <w:color w:val="000000"/>
          <w:sz w:val="20"/>
        </w:rPr>
        <w:t>for such control period, by which each common designated representative’s share of such SO</w:t>
      </w:r>
      <w:r w:rsidRPr="006451AB">
        <w:rPr>
          <w:rFonts w:eastAsia="Calibri" w:cs="Arial"/>
          <w:color w:val="000000"/>
          <w:sz w:val="20"/>
          <w:vertAlign w:val="subscript"/>
        </w:rPr>
        <w:t>2</w:t>
      </w:r>
      <w:r w:rsidRPr="006451AB">
        <w:rPr>
          <w:rFonts w:eastAsia="Calibri" w:cs="Arial"/>
          <w:color w:val="000000"/>
          <w:sz w:val="20"/>
        </w:rPr>
        <w:t xml:space="preserve"> emissions exceeds the respective common designated representative’s assurance level; and </w:t>
      </w:r>
    </w:p>
    <w:p w14:paraId="69EE1198" w14:textId="77777777" w:rsidR="006451AB" w:rsidRPr="006451AB" w:rsidRDefault="006451AB" w:rsidP="006451AB">
      <w:pPr>
        <w:numPr>
          <w:ilvl w:val="2"/>
          <w:numId w:val="7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The amount by which total SO</w:t>
      </w:r>
      <w:r w:rsidRPr="006451AB">
        <w:rPr>
          <w:rFonts w:eastAsia="Calibri" w:cs="Arial"/>
          <w:color w:val="000000"/>
          <w:sz w:val="20"/>
          <w:vertAlign w:val="subscript"/>
        </w:rPr>
        <w:t>2</w:t>
      </w:r>
      <w:r w:rsidRPr="006451AB">
        <w:rPr>
          <w:rFonts w:eastAsia="Calibri" w:cs="Arial"/>
          <w:color w:val="000000"/>
          <w:sz w:val="20"/>
        </w:rPr>
        <w:t xml:space="preserve"> emissions from all CSAPR SO</w:t>
      </w:r>
      <w:r w:rsidRPr="006451AB">
        <w:rPr>
          <w:rFonts w:eastAsia="Calibri" w:cs="Arial"/>
          <w:color w:val="000000"/>
          <w:sz w:val="20"/>
          <w:vertAlign w:val="subscript"/>
        </w:rPr>
        <w:t>2</w:t>
      </w:r>
      <w:r w:rsidRPr="006451AB">
        <w:rPr>
          <w:rFonts w:eastAsia="Calibri" w:cs="Arial"/>
          <w:color w:val="000000"/>
          <w:sz w:val="20"/>
        </w:rPr>
        <w:t xml:space="preserve"> Group 1 units at CSAPR SO</w:t>
      </w:r>
      <w:r w:rsidRPr="006451AB">
        <w:rPr>
          <w:rFonts w:eastAsia="Calibri" w:cs="Arial"/>
          <w:color w:val="000000"/>
          <w:sz w:val="20"/>
          <w:vertAlign w:val="subscript"/>
        </w:rPr>
        <w:t>2</w:t>
      </w:r>
      <w:r w:rsidRPr="006451AB">
        <w:rPr>
          <w:rFonts w:eastAsia="Calibri" w:cs="Arial"/>
          <w:color w:val="000000"/>
          <w:sz w:val="20"/>
        </w:rPr>
        <w:t xml:space="preserve"> Group 1 sources in the state </w:t>
      </w:r>
      <w:r w:rsidRPr="006451AB">
        <w:rPr>
          <w:rFonts w:eastAsia="Calibri" w:cs="Arial"/>
          <w:sz w:val="20"/>
        </w:rPr>
        <w:t>and Indian country within the borders of such state</w:t>
      </w:r>
      <w:r w:rsidRPr="006451AB">
        <w:rPr>
          <w:rFonts w:eastAsia="Calibri" w:cs="Arial"/>
          <w:i/>
          <w:sz w:val="20"/>
        </w:rPr>
        <w:t xml:space="preserve"> </w:t>
      </w:r>
      <w:r w:rsidRPr="006451AB">
        <w:rPr>
          <w:rFonts w:eastAsia="Calibri" w:cs="Arial"/>
          <w:color w:val="000000"/>
          <w:sz w:val="20"/>
        </w:rPr>
        <w:t xml:space="preserve">for such control period exceed the state assurance level. </w:t>
      </w:r>
    </w:p>
    <w:p w14:paraId="6D25F35F"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The owners and operators shall hold the CSAPR SO</w:t>
      </w:r>
      <w:r w:rsidRPr="006451AB">
        <w:rPr>
          <w:rFonts w:eastAsia="Calibri" w:cs="Arial"/>
          <w:color w:val="000000"/>
          <w:sz w:val="20"/>
          <w:vertAlign w:val="subscript"/>
        </w:rPr>
        <w:t>2</w:t>
      </w:r>
      <w:r w:rsidRPr="006451AB">
        <w:rPr>
          <w:rFonts w:eastAsia="Calibri" w:cs="Arial"/>
          <w:color w:val="000000"/>
          <w:sz w:val="20"/>
        </w:rPr>
        <w:t xml:space="preserve"> Group 1 allowances required under paragraph (c)(2)(</w:t>
      </w:r>
      <w:proofErr w:type="spellStart"/>
      <w:r w:rsidRPr="006451AB">
        <w:rPr>
          <w:rFonts w:eastAsia="Calibri" w:cs="Arial"/>
          <w:color w:val="000000"/>
          <w:sz w:val="20"/>
        </w:rPr>
        <w:t>i</w:t>
      </w:r>
      <w:proofErr w:type="spellEnd"/>
      <w:r w:rsidRPr="006451A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63F666B7"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Total SO</w:t>
      </w:r>
      <w:r w:rsidRPr="006451AB">
        <w:rPr>
          <w:rFonts w:eastAsia="Calibri" w:cs="Arial"/>
          <w:color w:val="000000"/>
          <w:sz w:val="20"/>
          <w:vertAlign w:val="subscript"/>
        </w:rPr>
        <w:t>2</w:t>
      </w:r>
      <w:r w:rsidRPr="006451AB">
        <w:rPr>
          <w:rFonts w:eastAsia="Calibri" w:cs="Arial"/>
          <w:color w:val="000000"/>
          <w:sz w:val="20"/>
        </w:rPr>
        <w:t xml:space="preserve"> emissions from all CSAPR SO</w:t>
      </w:r>
      <w:r w:rsidRPr="006451AB">
        <w:rPr>
          <w:rFonts w:eastAsia="Calibri" w:cs="Arial"/>
          <w:color w:val="000000"/>
          <w:sz w:val="20"/>
          <w:vertAlign w:val="subscript"/>
        </w:rPr>
        <w:t>2</w:t>
      </w:r>
      <w:r w:rsidRPr="006451AB">
        <w:rPr>
          <w:rFonts w:eastAsia="Calibri" w:cs="Arial"/>
          <w:color w:val="000000"/>
          <w:sz w:val="20"/>
        </w:rPr>
        <w:t xml:space="preserve"> Group 1 units at CSAPR SO</w:t>
      </w:r>
      <w:r w:rsidRPr="006451AB">
        <w:rPr>
          <w:rFonts w:eastAsia="Calibri" w:cs="Arial"/>
          <w:color w:val="000000"/>
          <w:sz w:val="20"/>
          <w:vertAlign w:val="subscript"/>
        </w:rPr>
        <w:t>2</w:t>
      </w:r>
      <w:r w:rsidRPr="006451AB">
        <w:rPr>
          <w:rFonts w:eastAsia="Calibri" w:cs="Arial"/>
          <w:color w:val="000000"/>
          <w:sz w:val="20"/>
        </w:rPr>
        <w:t xml:space="preserve"> Group 1 sources in the state </w:t>
      </w:r>
      <w:r w:rsidRPr="006451AB">
        <w:rPr>
          <w:rFonts w:eastAsia="Calibri" w:cs="Arial"/>
          <w:sz w:val="20"/>
        </w:rPr>
        <w:t>and Indian country within the borders of such state</w:t>
      </w:r>
      <w:r w:rsidRPr="006451AB">
        <w:rPr>
          <w:rFonts w:eastAsia="Calibri" w:cs="Arial"/>
          <w:color w:val="000000"/>
          <w:sz w:val="20"/>
        </w:rPr>
        <w:t xml:space="preserve"> during a control period in a given year exceed the state assurance level if such total SO</w:t>
      </w:r>
      <w:r w:rsidRPr="006451AB">
        <w:rPr>
          <w:rFonts w:eastAsia="Calibri" w:cs="Arial"/>
          <w:color w:val="000000"/>
          <w:sz w:val="20"/>
          <w:vertAlign w:val="subscript"/>
        </w:rPr>
        <w:t>2</w:t>
      </w:r>
      <w:r w:rsidRPr="006451AB">
        <w:rPr>
          <w:rFonts w:eastAsia="Calibri" w:cs="Arial"/>
          <w:color w:val="000000"/>
          <w:sz w:val="20"/>
        </w:rPr>
        <w:t xml:space="preserve"> emissions exceed the sum, for such control period, of the state SO</w:t>
      </w:r>
      <w:r w:rsidRPr="006451AB">
        <w:rPr>
          <w:rFonts w:eastAsia="Calibri" w:cs="Arial"/>
          <w:color w:val="000000"/>
          <w:sz w:val="20"/>
          <w:vertAlign w:val="subscript"/>
        </w:rPr>
        <w:t>2</w:t>
      </w:r>
      <w:r w:rsidRPr="006451AB">
        <w:rPr>
          <w:rFonts w:eastAsia="Calibri" w:cs="Arial"/>
          <w:color w:val="000000"/>
          <w:sz w:val="20"/>
        </w:rPr>
        <w:t xml:space="preserve"> Group 1 trading budget under 40 CFR 97.610(a) and the state’s variability limit under 40 CFR 97.610(b). </w:t>
      </w:r>
    </w:p>
    <w:p w14:paraId="7ECF6733"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It shall not be a violation of 40 CFR Part 97, Subpart CCCCC or of the Clean Air Act if total SO</w:t>
      </w:r>
      <w:r w:rsidRPr="006451AB">
        <w:rPr>
          <w:rFonts w:eastAsia="Calibri" w:cs="Arial"/>
          <w:color w:val="000000"/>
          <w:sz w:val="20"/>
          <w:vertAlign w:val="subscript"/>
        </w:rPr>
        <w:t>2</w:t>
      </w:r>
      <w:r w:rsidRPr="006451AB">
        <w:rPr>
          <w:rFonts w:eastAsia="Calibri" w:cs="Arial"/>
          <w:color w:val="000000"/>
          <w:sz w:val="20"/>
        </w:rPr>
        <w:t xml:space="preserve"> emissions from all CSAPR SO</w:t>
      </w:r>
      <w:r w:rsidRPr="006451AB">
        <w:rPr>
          <w:rFonts w:eastAsia="Calibri" w:cs="Arial"/>
          <w:color w:val="000000"/>
          <w:sz w:val="20"/>
          <w:vertAlign w:val="subscript"/>
        </w:rPr>
        <w:t>2</w:t>
      </w:r>
      <w:r w:rsidRPr="006451AB">
        <w:rPr>
          <w:rFonts w:eastAsia="Calibri" w:cs="Arial"/>
          <w:color w:val="000000"/>
          <w:sz w:val="20"/>
        </w:rPr>
        <w:t xml:space="preserve"> Group 1 units at CSAPR SO</w:t>
      </w:r>
      <w:r w:rsidRPr="006451AB">
        <w:rPr>
          <w:rFonts w:eastAsia="Calibri" w:cs="Arial"/>
          <w:color w:val="000000"/>
          <w:sz w:val="20"/>
          <w:vertAlign w:val="subscript"/>
        </w:rPr>
        <w:t>2</w:t>
      </w:r>
      <w:r w:rsidRPr="006451AB">
        <w:rPr>
          <w:rFonts w:eastAsia="Calibri" w:cs="Arial"/>
          <w:color w:val="000000"/>
          <w:sz w:val="20"/>
        </w:rPr>
        <w:t xml:space="preserve"> Group 1 sources in the state </w:t>
      </w:r>
      <w:r w:rsidRPr="006451AB">
        <w:rPr>
          <w:rFonts w:eastAsia="Calibri" w:cs="Arial"/>
          <w:sz w:val="20"/>
        </w:rPr>
        <w:t>and Indian country within the borders of such state</w:t>
      </w:r>
      <w:r w:rsidRPr="006451AB">
        <w:rPr>
          <w:rFonts w:eastAsia="Calibri" w:cs="Arial"/>
          <w:b/>
          <w:color w:val="0070C0"/>
          <w:sz w:val="20"/>
        </w:rPr>
        <w:t xml:space="preserve"> </w:t>
      </w:r>
      <w:r w:rsidRPr="006451AB">
        <w:rPr>
          <w:rFonts w:eastAsia="Calibri" w:cs="Arial"/>
          <w:color w:val="000000"/>
          <w:sz w:val="20"/>
        </w:rPr>
        <w:t>during a control period exceed the state assurance level or if a common designated representative’s share of total SO</w:t>
      </w:r>
      <w:r w:rsidRPr="006451AB">
        <w:rPr>
          <w:rFonts w:eastAsia="Calibri" w:cs="Arial"/>
          <w:color w:val="000000"/>
          <w:sz w:val="20"/>
          <w:vertAlign w:val="subscript"/>
        </w:rPr>
        <w:t>2</w:t>
      </w:r>
      <w:r w:rsidRPr="006451AB">
        <w:rPr>
          <w:rFonts w:eastAsia="Calibri" w:cs="Arial"/>
          <w:color w:val="000000"/>
          <w:sz w:val="20"/>
        </w:rPr>
        <w:t xml:space="preserve"> emissions from the CSAPR SO</w:t>
      </w:r>
      <w:r w:rsidRPr="006451AB">
        <w:rPr>
          <w:rFonts w:eastAsia="Calibri" w:cs="Arial"/>
          <w:color w:val="000000"/>
          <w:sz w:val="20"/>
          <w:vertAlign w:val="subscript"/>
        </w:rPr>
        <w:t>2</w:t>
      </w:r>
      <w:r w:rsidRPr="006451AB">
        <w:rPr>
          <w:rFonts w:eastAsia="Calibri" w:cs="Arial"/>
          <w:color w:val="000000"/>
          <w:sz w:val="20"/>
        </w:rPr>
        <w:t xml:space="preserve"> Group 1 units at CSAPR SO</w:t>
      </w:r>
      <w:r w:rsidRPr="006451AB">
        <w:rPr>
          <w:rFonts w:eastAsia="Calibri" w:cs="Arial"/>
          <w:color w:val="000000"/>
          <w:sz w:val="20"/>
          <w:vertAlign w:val="subscript"/>
        </w:rPr>
        <w:t>2</w:t>
      </w:r>
      <w:r w:rsidRPr="006451AB">
        <w:rPr>
          <w:rFonts w:eastAsia="Calibri" w:cs="Arial"/>
          <w:color w:val="000000"/>
          <w:sz w:val="20"/>
        </w:rPr>
        <w:t xml:space="preserve"> Group 1 sources in the state </w:t>
      </w:r>
      <w:r w:rsidRPr="006451AB">
        <w:rPr>
          <w:rFonts w:eastAsia="Calibri" w:cs="Arial"/>
          <w:sz w:val="20"/>
        </w:rPr>
        <w:t>and Indian country within the borders of such state</w:t>
      </w:r>
      <w:r w:rsidRPr="006451AB">
        <w:rPr>
          <w:rFonts w:eastAsia="Calibri" w:cs="Arial"/>
          <w:color w:val="000000"/>
          <w:sz w:val="20"/>
        </w:rPr>
        <w:t xml:space="preserve"> during a control period exceeds the common designated representative’s assurance level. </w:t>
      </w:r>
    </w:p>
    <w:p w14:paraId="75B6FEDE"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To the extent the owners and operators fail to hold CSAPR SO</w:t>
      </w:r>
      <w:r w:rsidRPr="006451AB">
        <w:rPr>
          <w:rFonts w:eastAsia="Calibri" w:cs="Arial"/>
          <w:color w:val="000000"/>
          <w:sz w:val="20"/>
          <w:vertAlign w:val="subscript"/>
        </w:rPr>
        <w:t>2</w:t>
      </w:r>
      <w:r w:rsidRPr="006451AB">
        <w:rPr>
          <w:rFonts w:eastAsia="Calibri" w:cs="Arial"/>
          <w:color w:val="000000"/>
          <w:sz w:val="20"/>
        </w:rPr>
        <w:t xml:space="preserve"> Group 1 allowances for a control period in a given year in accordance with paragraphs (c)(2)(</w:t>
      </w:r>
      <w:proofErr w:type="spellStart"/>
      <w:r w:rsidRPr="006451AB">
        <w:rPr>
          <w:rFonts w:eastAsia="Calibri" w:cs="Arial"/>
          <w:color w:val="000000"/>
          <w:sz w:val="20"/>
        </w:rPr>
        <w:t>i</w:t>
      </w:r>
      <w:proofErr w:type="spellEnd"/>
      <w:r w:rsidRPr="006451AB">
        <w:rPr>
          <w:rFonts w:eastAsia="Calibri" w:cs="Arial"/>
          <w:color w:val="000000"/>
          <w:sz w:val="20"/>
        </w:rPr>
        <w:t xml:space="preserve">) through (iii) above, </w:t>
      </w:r>
    </w:p>
    <w:p w14:paraId="085C87DB" w14:textId="77777777" w:rsidR="006451AB" w:rsidRPr="006451AB" w:rsidRDefault="006451AB" w:rsidP="006451AB">
      <w:pPr>
        <w:numPr>
          <w:ilvl w:val="2"/>
          <w:numId w:val="7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 xml:space="preserve">The owners and operators shall pay any fine, penalty, or assessment or comply with any other remedy imposed under the Clean Air Act; and </w:t>
      </w:r>
    </w:p>
    <w:p w14:paraId="60D4A41D" w14:textId="77777777" w:rsidR="006451AB" w:rsidRDefault="006451AB" w:rsidP="006451AB">
      <w:pPr>
        <w:numPr>
          <w:ilvl w:val="2"/>
          <w:numId w:val="75"/>
        </w:numPr>
        <w:autoSpaceDE w:val="0"/>
        <w:autoSpaceDN w:val="0"/>
        <w:adjustRightInd w:val="0"/>
        <w:spacing w:after="200" w:line="276" w:lineRule="auto"/>
        <w:ind w:left="1800" w:hanging="540"/>
        <w:contextualSpacing/>
        <w:jc w:val="both"/>
        <w:rPr>
          <w:rFonts w:eastAsia="Calibri" w:cs="Arial"/>
          <w:color w:val="000000"/>
          <w:sz w:val="20"/>
        </w:rPr>
      </w:pPr>
      <w:r w:rsidRPr="006451AB">
        <w:rPr>
          <w:rFonts w:eastAsia="Calibri" w:cs="Arial"/>
          <w:color w:val="000000"/>
          <w:sz w:val="20"/>
        </w:rPr>
        <w:t>Each CSAPR SO</w:t>
      </w:r>
      <w:r w:rsidRPr="006451AB">
        <w:rPr>
          <w:rFonts w:eastAsia="Calibri" w:cs="Arial"/>
          <w:color w:val="000000"/>
          <w:sz w:val="20"/>
          <w:vertAlign w:val="subscript"/>
        </w:rPr>
        <w:t>2</w:t>
      </w:r>
      <w:r w:rsidRPr="006451AB">
        <w:rPr>
          <w:rFonts w:eastAsia="Calibri" w:cs="Arial"/>
          <w:color w:val="000000"/>
          <w:sz w:val="20"/>
        </w:rPr>
        <w:t xml:space="preserve"> Group 1 allowance that the owners and operators fail to hold for such control period in accordance with paragraphs (c)(2)(</w:t>
      </w:r>
      <w:proofErr w:type="spellStart"/>
      <w:r w:rsidRPr="006451AB">
        <w:rPr>
          <w:rFonts w:eastAsia="Calibri" w:cs="Arial"/>
          <w:color w:val="000000"/>
          <w:sz w:val="20"/>
        </w:rPr>
        <w:t>i</w:t>
      </w:r>
      <w:proofErr w:type="spellEnd"/>
      <w:r w:rsidRPr="006451AB">
        <w:rPr>
          <w:rFonts w:eastAsia="Calibri" w:cs="Arial"/>
          <w:color w:val="000000"/>
          <w:sz w:val="20"/>
        </w:rPr>
        <w:t xml:space="preserve">) through (iii) above and each day of such control period shall constitute a separate violation of 40 CFR Part 97, Subpart CCCCC and the Clean Air Act. </w:t>
      </w:r>
    </w:p>
    <w:p w14:paraId="4958D7C0" w14:textId="77777777" w:rsidR="00CA6465" w:rsidRPr="006451AB" w:rsidRDefault="00CA6465" w:rsidP="00CA6465">
      <w:pPr>
        <w:autoSpaceDE w:val="0"/>
        <w:autoSpaceDN w:val="0"/>
        <w:adjustRightInd w:val="0"/>
        <w:spacing w:after="200" w:line="276" w:lineRule="auto"/>
        <w:contextualSpacing/>
        <w:jc w:val="both"/>
        <w:rPr>
          <w:rFonts w:eastAsia="Calibri" w:cs="Arial"/>
          <w:color w:val="000000"/>
          <w:sz w:val="20"/>
        </w:rPr>
      </w:pPr>
    </w:p>
    <w:p w14:paraId="58A8D848"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Compliance periods. </w:t>
      </w:r>
    </w:p>
    <w:p w14:paraId="607E23A3"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70C0"/>
          <w:sz w:val="20"/>
        </w:rPr>
      </w:pPr>
      <w:r w:rsidRPr="006451AB">
        <w:rPr>
          <w:rFonts w:eastAsia="Calibri" w:cs="Arial"/>
          <w:color w:val="000000"/>
          <w:sz w:val="20"/>
        </w:rPr>
        <w:t>A CSAPR SO</w:t>
      </w:r>
      <w:r w:rsidRPr="006451AB">
        <w:rPr>
          <w:rFonts w:eastAsia="Calibri" w:cs="Arial"/>
          <w:color w:val="000000"/>
          <w:sz w:val="20"/>
          <w:vertAlign w:val="subscript"/>
        </w:rPr>
        <w:t>2</w:t>
      </w:r>
      <w:r w:rsidRPr="006451A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622A0A1E"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sz w:val="20"/>
        </w:rPr>
        <w:t>A CSAPR SO</w:t>
      </w:r>
      <w:r w:rsidRPr="006451AB">
        <w:rPr>
          <w:rFonts w:eastAsia="Calibri" w:cs="Arial"/>
          <w:sz w:val="20"/>
          <w:vertAlign w:val="subscript"/>
        </w:rPr>
        <w:t>2</w:t>
      </w:r>
      <w:r w:rsidRPr="006451A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01D2FBF1"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Vintage of allowances held for compliance. </w:t>
      </w:r>
    </w:p>
    <w:p w14:paraId="1617F444"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SO</w:t>
      </w:r>
      <w:r w:rsidRPr="006451AB">
        <w:rPr>
          <w:rFonts w:eastAsia="Calibri" w:cs="Arial"/>
          <w:color w:val="000000"/>
          <w:sz w:val="20"/>
          <w:vertAlign w:val="subscript"/>
        </w:rPr>
        <w:t>2</w:t>
      </w:r>
      <w:r w:rsidRPr="006451AB">
        <w:rPr>
          <w:rFonts w:eastAsia="Calibri" w:cs="Arial"/>
          <w:color w:val="000000"/>
          <w:sz w:val="20"/>
        </w:rPr>
        <w:t xml:space="preserve"> Group 1 allowance held for compliance with the requirements under paragraph (c)(1)(</w:t>
      </w:r>
      <w:proofErr w:type="spellStart"/>
      <w:r w:rsidRPr="006451AB">
        <w:rPr>
          <w:rFonts w:eastAsia="Calibri" w:cs="Arial"/>
          <w:color w:val="000000"/>
          <w:sz w:val="20"/>
        </w:rPr>
        <w:t>i</w:t>
      </w:r>
      <w:proofErr w:type="spellEnd"/>
      <w:r w:rsidRPr="006451AB">
        <w:rPr>
          <w:rFonts w:eastAsia="Calibri" w:cs="Arial"/>
          <w:color w:val="000000"/>
          <w:sz w:val="20"/>
        </w:rPr>
        <w:t>) above for a control period in a given year must be a CSAPR SO</w:t>
      </w:r>
      <w:r w:rsidRPr="006451AB">
        <w:rPr>
          <w:rFonts w:eastAsia="Calibri" w:cs="Arial"/>
          <w:color w:val="000000"/>
          <w:sz w:val="20"/>
          <w:vertAlign w:val="subscript"/>
        </w:rPr>
        <w:t>2</w:t>
      </w:r>
      <w:r w:rsidRPr="006451AB">
        <w:rPr>
          <w:rFonts w:eastAsia="Calibri" w:cs="Arial"/>
          <w:color w:val="000000"/>
          <w:sz w:val="20"/>
        </w:rPr>
        <w:t xml:space="preserve"> Group 1 allowance that was allocated for such control period or a control period in a prior year. </w:t>
      </w:r>
    </w:p>
    <w:p w14:paraId="30029286"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A CSAPR SO</w:t>
      </w:r>
      <w:r w:rsidRPr="006451AB">
        <w:rPr>
          <w:rFonts w:eastAsia="Calibri" w:cs="Arial"/>
          <w:color w:val="000000"/>
          <w:sz w:val="20"/>
          <w:vertAlign w:val="subscript"/>
        </w:rPr>
        <w:t>2</w:t>
      </w:r>
      <w:r w:rsidRPr="006451AB">
        <w:rPr>
          <w:rFonts w:eastAsia="Calibri" w:cs="Arial"/>
          <w:color w:val="000000"/>
          <w:sz w:val="20"/>
        </w:rPr>
        <w:t xml:space="preserve"> Group 1 allowance held for compliance with the requirements under paragraphs (c)(1)(ii)(A) and (2)(</w:t>
      </w:r>
      <w:proofErr w:type="spellStart"/>
      <w:r w:rsidRPr="006451AB">
        <w:rPr>
          <w:rFonts w:eastAsia="Calibri" w:cs="Arial"/>
          <w:color w:val="000000"/>
          <w:sz w:val="20"/>
        </w:rPr>
        <w:t>i</w:t>
      </w:r>
      <w:proofErr w:type="spellEnd"/>
      <w:r w:rsidRPr="006451AB">
        <w:rPr>
          <w:rFonts w:eastAsia="Calibri" w:cs="Arial"/>
          <w:color w:val="000000"/>
          <w:sz w:val="20"/>
        </w:rPr>
        <w:t>) through (iii) above for a control period in a given year must be a CSAPR SO</w:t>
      </w:r>
      <w:r w:rsidRPr="006451AB">
        <w:rPr>
          <w:rFonts w:eastAsia="Calibri" w:cs="Arial"/>
          <w:color w:val="000000"/>
          <w:sz w:val="20"/>
          <w:vertAlign w:val="subscript"/>
        </w:rPr>
        <w:t>2</w:t>
      </w:r>
      <w:r w:rsidRPr="006451AB">
        <w:rPr>
          <w:rFonts w:eastAsia="Calibri" w:cs="Arial"/>
          <w:color w:val="000000"/>
          <w:sz w:val="20"/>
        </w:rPr>
        <w:t xml:space="preserve"> Group 1 allowance that was allocated for a control period in a prior year or the control period in the given year or in the immediately following year. </w:t>
      </w:r>
    </w:p>
    <w:p w14:paraId="6DBBE389"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Allowance Management System requirements. Each CSAPR SO</w:t>
      </w:r>
      <w:r w:rsidRPr="006451AB">
        <w:rPr>
          <w:rFonts w:eastAsia="Calibri" w:cs="Arial"/>
          <w:color w:val="000000"/>
          <w:sz w:val="20"/>
          <w:vertAlign w:val="subscript"/>
        </w:rPr>
        <w:t>2</w:t>
      </w:r>
      <w:r w:rsidRPr="006451AB">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5C14FC33"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Limited authorization. A CSAPR SO</w:t>
      </w:r>
      <w:r w:rsidRPr="006451AB">
        <w:rPr>
          <w:rFonts w:eastAsia="Calibri" w:cs="Arial"/>
          <w:color w:val="000000"/>
          <w:sz w:val="20"/>
          <w:vertAlign w:val="subscript"/>
        </w:rPr>
        <w:t>2</w:t>
      </w:r>
      <w:r w:rsidRPr="006451AB">
        <w:rPr>
          <w:rFonts w:eastAsia="Calibri" w:cs="Arial"/>
          <w:color w:val="000000"/>
          <w:sz w:val="20"/>
        </w:rPr>
        <w:t xml:space="preserve"> Group 1 allowance is a limited authorization to emit one ton of SO</w:t>
      </w:r>
      <w:r w:rsidRPr="006451AB">
        <w:rPr>
          <w:rFonts w:eastAsia="Calibri" w:cs="Arial"/>
          <w:color w:val="000000"/>
          <w:sz w:val="20"/>
          <w:vertAlign w:val="subscript"/>
        </w:rPr>
        <w:t>2</w:t>
      </w:r>
      <w:r w:rsidRPr="006451AB">
        <w:rPr>
          <w:rFonts w:eastAsia="Calibri" w:cs="Arial"/>
          <w:color w:val="000000"/>
          <w:sz w:val="20"/>
        </w:rPr>
        <w:t xml:space="preserve"> during the control period in one year. Such authorization is limited in its use and duration as follows: </w:t>
      </w:r>
    </w:p>
    <w:p w14:paraId="2C1C0D11"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Such authorization shall only be used in accordance with the CSAPR SO</w:t>
      </w:r>
      <w:r w:rsidRPr="006451AB">
        <w:rPr>
          <w:rFonts w:eastAsia="Calibri" w:cs="Arial"/>
          <w:color w:val="000000"/>
          <w:sz w:val="20"/>
          <w:vertAlign w:val="subscript"/>
        </w:rPr>
        <w:t>2</w:t>
      </w:r>
      <w:r w:rsidRPr="006451AB">
        <w:rPr>
          <w:rFonts w:eastAsia="Calibri" w:cs="Arial"/>
          <w:color w:val="000000"/>
          <w:sz w:val="20"/>
        </w:rPr>
        <w:t xml:space="preserve"> Group 1 Trading Program; and </w:t>
      </w:r>
    </w:p>
    <w:p w14:paraId="4B2E052A" w14:textId="77777777" w:rsidR="006451AB" w:rsidRPr="006451AB" w:rsidRDefault="006451AB" w:rsidP="006451AB">
      <w:pPr>
        <w:numPr>
          <w:ilvl w:val="1"/>
          <w:numId w:val="75"/>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3F88FABE" w14:textId="77777777" w:rsidR="006451AB" w:rsidRPr="006451AB" w:rsidRDefault="006451AB" w:rsidP="006451AB">
      <w:pPr>
        <w:numPr>
          <w:ilvl w:val="0"/>
          <w:numId w:val="75"/>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Property right.  A CSAPR SO</w:t>
      </w:r>
      <w:r w:rsidRPr="006451AB">
        <w:rPr>
          <w:rFonts w:eastAsia="Calibri" w:cs="Arial"/>
          <w:color w:val="000000"/>
          <w:sz w:val="20"/>
          <w:vertAlign w:val="subscript"/>
        </w:rPr>
        <w:t xml:space="preserve">2 </w:t>
      </w:r>
      <w:r w:rsidRPr="006451AB">
        <w:rPr>
          <w:rFonts w:eastAsia="Calibri" w:cs="Arial"/>
          <w:color w:val="000000"/>
          <w:sz w:val="20"/>
        </w:rPr>
        <w:t xml:space="preserve">Group 1 allowance does not constitute a property right. </w:t>
      </w:r>
    </w:p>
    <w:p w14:paraId="24C2E0BA" w14:textId="77777777" w:rsidR="006451AB" w:rsidRPr="006451AB" w:rsidRDefault="006451AB" w:rsidP="006451AB">
      <w:pPr>
        <w:autoSpaceDE w:val="0"/>
        <w:autoSpaceDN w:val="0"/>
        <w:adjustRightInd w:val="0"/>
        <w:contextualSpacing/>
        <w:jc w:val="both"/>
        <w:rPr>
          <w:rFonts w:eastAsia="Calibri" w:cs="Arial"/>
          <w:color w:val="000000"/>
          <w:sz w:val="20"/>
        </w:rPr>
      </w:pPr>
    </w:p>
    <w:p w14:paraId="6333FEA8"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Title V permit revision requirements. </w:t>
      </w:r>
    </w:p>
    <w:p w14:paraId="5CBD70FC" w14:textId="77777777" w:rsidR="006451AB" w:rsidRPr="006451AB" w:rsidRDefault="006451AB" w:rsidP="006451AB">
      <w:pPr>
        <w:numPr>
          <w:ilvl w:val="0"/>
          <w:numId w:val="76"/>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No title V permit revision shall be required for any allocation, holding, deduction, or transfer of CSAPR SO</w:t>
      </w:r>
      <w:r w:rsidRPr="006451AB">
        <w:rPr>
          <w:rFonts w:eastAsia="Calibri" w:cs="Arial"/>
          <w:color w:val="000000"/>
          <w:sz w:val="20"/>
          <w:vertAlign w:val="subscript"/>
        </w:rPr>
        <w:t>2</w:t>
      </w:r>
      <w:r w:rsidRPr="006451AB">
        <w:rPr>
          <w:rFonts w:eastAsia="Calibri" w:cs="Arial"/>
          <w:color w:val="000000"/>
          <w:sz w:val="20"/>
        </w:rPr>
        <w:t xml:space="preserve"> Group 1 allowances in accordance with 40 CFR Part 97, Subpart CCCCC. </w:t>
      </w:r>
    </w:p>
    <w:p w14:paraId="6AA45A59" w14:textId="77777777" w:rsidR="006451AB" w:rsidRPr="006451AB" w:rsidRDefault="006451AB" w:rsidP="006451AB">
      <w:pPr>
        <w:numPr>
          <w:ilvl w:val="0"/>
          <w:numId w:val="76"/>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6451AB">
        <w:rPr>
          <w:rFonts w:eastAsia="Times New Roman,Calibri" w:cs="Arial"/>
          <w:color w:val="000000"/>
          <w:sz w:val="20"/>
        </w:rPr>
        <w:t xml:space="preserve">the Description of CSAPR Monitoring Provisions table for units identified in this permit may be added to, or changed, in this title V permit </w:t>
      </w:r>
      <w:r w:rsidRPr="006451AB">
        <w:rPr>
          <w:rFonts w:eastAsia="Calibri" w:cs="Arial"/>
          <w:color w:val="000000"/>
          <w:sz w:val="20"/>
        </w:rPr>
        <w:t>using minor permit modification procedures in accordance with 40 CFR 97.606(d)(2) and 70.7(e)(2)(</w:t>
      </w:r>
      <w:proofErr w:type="spellStart"/>
      <w:r w:rsidRPr="006451AB">
        <w:rPr>
          <w:rFonts w:eastAsia="Calibri" w:cs="Arial"/>
          <w:color w:val="000000"/>
          <w:sz w:val="20"/>
        </w:rPr>
        <w:t>i</w:t>
      </w:r>
      <w:proofErr w:type="spellEnd"/>
      <w:r w:rsidRPr="006451AB">
        <w:rPr>
          <w:rFonts w:eastAsia="Calibri" w:cs="Arial"/>
          <w:color w:val="000000"/>
          <w:sz w:val="20"/>
        </w:rPr>
        <w:t>)(B) or 71.7(e)(1)(</w:t>
      </w:r>
      <w:proofErr w:type="spellStart"/>
      <w:r w:rsidRPr="006451AB">
        <w:rPr>
          <w:rFonts w:eastAsia="Calibri" w:cs="Arial"/>
          <w:color w:val="000000"/>
          <w:sz w:val="20"/>
        </w:rPr>
        <w:t>i</w:t>
      </w:r>
      <w:proofErr w:type="spellEnd"/>
      <w:r w:rsidRPr="006451AB">
        <w:rPr>
          <w:rFonts w:eastAsia="Calibri" w:cs="Arial"/>
          <w:color w:val="000000"/>
          <w:sz w:val="20"/>
        </w:rPr>
        <w:t xml:space="preserve">)(B). </w:t>
      </w:r>
    </w:p>
    <w:p w14:paraId="3E2AEA44" w14:textId="77777777" w:rsidR="006451AB" w:rsidRPr="006451AB" w:rsidRDefault="006451AB" w:rsidP="006451AB">
      <w:pPr>
        <w:autoSpaceDE w:val="0"/>
        <w:autoSpaceDN w:val="0"/>
        <w:adjustRightInd w:val="0"/>
        <w:contextualSpacing/>
        <w:jc w:val="both"/>
        <w:rPr>
          <w:rFonts w:eastAsia="Calibri" w:cs="Arial"/>
          <w:color w:val="000000"/>
          <w:sz w:val="20"/>
        </w:rPr>
      </w:pPr>
    </w:p>
    <w:p w14:paraId="0F69F5B1"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Additional recordkeeping and reporting requirements. </w:t>
      </w:r>
    </w:p>
    <w:p w14:paraId="6F03499C" w14:textId="77777777" w:rsidR="006451AB" w:rsidRPr="006451AB" w:rsidRDefault="006451AB" w:rsidP="006451AB">
      <w:pPr>
        <w:numPr>
          <w:ilvl w:val="0"/>
          <w:numId w:val="77"/>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Unless otherwise provided, the owners and operators of each CSAPR SO</w:t>
      </w:r>
      <w:r w:rsidRPr="006451AB">
        <w:rPr>
          <w:rFonts w:eastAsia="Calibri" w:cs="Arial"/>
          <w:color w:val="000000"/>
          <w:sz w:val="20"/>
          <w:vertAlign w:val="subscript"/>
        </w:rPr>
        <w:t>2</w:t>
      </w:r>
      <w:r w:rsidRPr="006451AB">
        <w:rPr>
          <w:rFonts w:eastAsia="Calibri" w:cs="Arial"/>
          <w:color w:val="000000"/>
          <w:sz w:val="20"/>
        </w:rPr>
        <w:t xml:space="preserve"> Group 1 source and each CSAPR SO</w:t>
      </w:r>
      <w:r w:rsidRPr="006451AB">
        <w:rPr>
          <w:rFonts w:eastAsia="Calibri" w:cs="Arial"/>
          <w:color w:val="000000"/>
          <w:sz w:val="20"/>
          <w:vertAlign w:val="subscript"/>
        </w:rPr>
        <w:t>2</w:t>
      </w:r>
      <w:r w:rsidRPr="006451A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C2BDC5B" w14:textId="77777777" w:rsidR="006451AB" w:rsidRPr="006451AB" w:rsidRDefault="006451AB" w:rsidP="006451AB">
      <w:pPr>
        <w:numPr>
          <w:ilvl w:val="1"/>
          <w:numId w:val="77"/>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The certificate of representation under 40 CFR 97.616 for the designated representative for the source and each CSAPR SO</w:t>
      </w:r>
      <w:r w:rsidRPr="006451AB">
        <w:rPr>
          <w:rFonts w:eastAsia="Calibri" w:cs="Arial"/>
          <w:color w:val="000000"/>
          <w:sz w:val="20"/>
          <w:vertAlign w:val="subscript"/>
        </w:rPr>
        <w:t>2</w:t>
      </w:r>
      <w:r w:rsidRPr="006451A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9B18478" w14:textId="77777777" w:rsidR="006451AB" w:rsidRPr="006451AB" w:rsidRDefault="006451AB" w:rsidP="006451AB">
      <w:pPr>
        <w:numPr>
          <w:ilvl w:val="1"/>
          <w:numId w:val="77"/>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 xml:space="preserve">All emissions monitoring information, in accordance with 40 CFR Part 97, Subpart CCCCC. </w:t>
      </w:r>
    </w:p>
    <w:p w14:paraId="5A33E1B5" w14:textId="77777777" w:rsidR="006451AB" w:rsidRPr="006451AB" w:rsidRDefault="006451AB" w:rsidP="006451AB">
      <w:pPr>
        <w:numPr>
          <w:ilvl w:val="1"/>
          <w:numId w:val="77"/>
        </w:numPr>
        <w:autoSpaceDE w:val="0"/>
        <w:autoSpaceDN w:val="0"/>
        <w:adjustRightInd w:val="0"/>
        <w:spacing w:after="200" w:line="276" w:lineRule="auto"/>
        <w:ind w:left="1260" w:hanging="180"/>
        <w:contextualSpacing/>
        <w:jc w:val="both"/>
        <w:rPr>
          <w:rFonts w:eastAsia="Calibri" w:cs="Arial"/>
          <w:color w:val="000000"/>
          <w:sz w:val="20"/>
        </w:rPr>
      </w:pPr>
      <w:r w:rsidRPr="006451AB">
        <w:rPr>
          <w:rFonts w:eastAsia="Calibri" w:cs="Arial"/>
          <w:color w:val="000000"/>
          <w:sz w:val="20"/>
        </w:rPr>
        <w:t>Copies of all reports, compliance certifications, and other submissions and all records made or required under, or to demonstrate compliance with the requirements of, the CSAPR SO</w:t>
      </w:r>
      <w:r w:rsidRPr="006451AB">
        <w:rPr>
          <w:rFonts w:eastAsia="Calibri" w:cs="Arial"/>
          <w:color w:val="000000"/>
          <w:sz w:val="20"/>
          <w:vertAlign w:val="subscript"/>
        </w:rPr>
        <w:t>2</w:t>
      </w:r>
      <w:r w:rsidRPr="006451AB">
        <w:rPr>
          <w:rFonts w:eastAsia="Calibri" w:cs="Arial"/>
          <w:color w:val="000000"/>
          <w:sz w:val="20"/>
        </w:rPr>
        <w:t xml:space="preserve"> Group 1 Trading Program. </w:t>
      </w:r>
    </w:p>
    <w:p w14:paraId="6A23AC99" w14:textId="3DE25156" w:rsidR="006451AB" w:rsidRPr="00C72994" w:rsidRDefault="006451AB" w:rsidP="00C72994">
      <w:pPr>
        <w:numPr>
          <w:ilvl w:val="0"/>
          <w:numId w:val="77"/>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The designated representative of a CSAPR SO</w:t>
      </w:r>
      <w:r w:rsidRPr="006451AB">
        <w:rPr>
          <w:rFonts w:eastAsia="Calibri" w:cs="Arial"/>
          <w:color w:val="000000"/>
          <w:sz w:val="20"/>
          <w:vertAlign w:val="subscript"/>
        </w:rPr>
        <w:t>2</w:t>
      </w:r>
      <w:r w:rsidRPr="006451AB">
        <w:rPr>
          <w:rFonts w:eastAsia="Calibri" w:cs="Arial"/>
          <w:color w:val="000000"/>
          <w:sz w:val="20"/>
        </w:rPr>
        <w:t xml:space="preserve"> Group 1 source and each CSAPR SO</w:t>
      </w:r>
      <w:r w:rsidRPr="006451AB">
        <w:rPr>
          <w:rFonts w:eastAsia="Calibri" w:cs="Arial"/>
          <w:color w:val="000000"/>
          <w:sz w:val="20"/>
          <w:vertAlign w:val="subscript"/>
        </w:rPr>
        <w:t xml:space="preserve">2 </w:t>
      </w:r>
      <w:r w:rsidRPr="006451AB">
        <w:rPr>
          <w:rFonts w:eastAsia="Calibri" w:cs="Arial"/>
          <w:color w:val="000000"/>
          <w:sz w:val="20"/>
        </w:rPr>
        <w:t>Group 1 unit at the source shall make all submissions required under the CSAPR SO</w:t>
      </w:r>
      <w:r w:rsidRPr="006451AB">
        <w:rPr>
          <w:rFonts w:eastAsia="Calibri" w:cs="Arial"/>
          <w:color w:val="000000"/>
          <w:sz w:val="20"/>
          <w:vertAlign w:val="subscript"/>
        </w:rPr>
        <w:t>2</w:t>
      </w:r>
      <w:r w:rsidRPr="006451AB">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721502BD" w14:textId="7E5600B8" w:rsidR="00A02398" w:rsidRDefault="00A02398">
      <w:pPr>
        <w:rPr>
          <w:rFonts w:eastAsia="Calibri" w:cs="Arial"/>
          <w:color w:val="000000"/>
          <w:sz w:val="20"/>
        </w:rPr>
      </w:pPr>
      <w:r>
        <w:rPr>
          <w:rFonts w:eastAsia="Calibri" w:cs="Arial"/>
          <w:color w:val="000000"/>
          <w:sz w:val="20"/>
        </w:rPr>
        <w:br w:type="page"/>
      </w:r>
    </w:p>
    <w:p w14:paraId="4466809D" w14:textId="77777777" w:rsidR="006451AB" w:rsidRPr="006451AB" w:rsidRDefault="006451AB" w:rsidP="00CA6465">
      <w:pPr>
        <w:rPr>
          <w:rFonts w:eastAsia="Calibri" w:cs="Arial"/>
          <w:color w:val="000000"/>
          <w:sz w:val="20"/>
        </w:rPr>
      </w:pPr>
    </w:p>
    <w:p w14:paraId="75A16476"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Liability. </w:t>
      </w:r>
    </w:p>
    <w:p w14:paraId="4B97FEE0" w14:textId="77777777" w:rsidR="006451AB" w:rsidRPr="006451AB" w:rsidRDefault="006451AB" w:rsidP="006451AB">
      <w:pPr>
        <w:numPr>
          <w:ilvl w:val="0"/>
          <w:numId w:val="78"/>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Any provision of the CSAPR SO</w:t>
      </w:r>
      <w:r w:rsidRPr="006451AB">
        <w:rPr>
          <w:rFonts w:eastAsia="Calibri" w:cs="Arial"/>
          <w:color w:val="000000"/>
          <w:sz w:val="20"/>
          <w:vertAlign w:val="subscript"/>
        </w:rPr>
        <w:t>2</w:t>
      </w:r>
      <w:r w:rsidRPr="006451AB">
        <w:rPr>
          <w:rFonts w:eastAsia="Calibri" w:cs="Arial"/>
          <w:color w:val="000000"/>
          <w:sz w:val="20"/>
        </w:rPr>
        <w:t xml:space="preserve"> Group 1 Trading Program that applies to a CSAPR SO</w:t>
      </w:r>
      <w:r w:rsidRPr="006451AB">
        <w:rPr>
          <w:rFonts w:eastAsia="Calibri" w:cs="Arial"/>
          <w:color w:val="000000"/>
          <w:sz w:val="20"/>
          <w:vertAlign w:val="subscript"/>
        </w:rPr>
        <w:t>2</w:t>
      </w:r>
      <w:r w:rsidRPr="006451AB">
        <w:rPr>
          <w:rFonts w:eastAsia="Calibri" w:cs="Arial"/>
          <w:color w:val="000000"/>
          <w:sz w:val="20"/>
        </w:rPr>
        <w:t xml:space="preserve"> Group 1 source or the designated representative of a CSAPR SO</w:t>
      </w:r>
      <w:r w:rsidRPr="006451AB">
        <w:rPr>
          <w:rFonts w:eastAsia="Calibri" w:cs="Arial"/>
          <w:color w:val="000000"/>
          <w:sz w:val="20"/>
          <w:vertAlign w:val="subscript"/>
        </w:rPr>
        <w:t>2</w:t>
      </w:r>
      <w:r w:rsidRPr="006451AB">
        <w:rPr>
          <w:rFonts w:eastAsia="Calibri" w:cs="Arial"/>
          <w:color w:val="000000"/>
          <w:sz w:val="20"/>
        </w:rPr>
        <w:t xml:space="preserve"> Group 1 source shall also apply to the owners and operators of such source and of the CSAPR SO</w:t>
      </w:r>
      <w:r w:rsidRPr="006451AB">
        <w:rPr>
          <w:rFonts w:eastAsia="Calibri" w:cs="Arial"/>
          <w:color w:val="000000"/>
          <w:sz w:val="20"/>
          <w:vertAlign w:val="subscript"/>
        </w:rPr>
        <w:t>2</w:t>
      </w:r>
      <w:r w:rsidRPr="006451AB">
        <w:rPr>
          <w:rFonts w:eastAsia="Calibri" w:cs="Arial"/>
          <w:color w:val="000000"/>
          <w:sz w:val="20"/>
        </w:rPr>
        <w:t xml:space="preserve"> Group 1 units at the source. </w:t>
      </w:r>
    </w:p>
    <w:p w14:paraId="2119A288" w14:textId="77777777" w:rsidR="006451AB" w:rsidRPr="006451AB" w:rsidRDefault="006451AB" w:rsidP="006451AB">
      <w:pPr>
        <w:numPr>
          <w:ilvl w:val="0"/>
          <w:numId w:val="78"/>
        </w:numPr>
        <w:autoSpaceDE w:val="0"/>
        <w:autoSpaceDN w:val="0"/>
        <w:adjustRightInd w:val="0"/>
        <w:spacing w:after="200" w:line="276" w:lineRule="auto"/>
        <w:contextualSpacing/>
        <w:jc w:val="both"/>
        <w:rPr>
          <w:rFonts w:eastAsia="Calibri" w:cs="Arial"/>
          <w:color w:val="000000"/>
          <w:sz w:val="20"/>
        </w:rPr>
      </w:pPr>
      <w:r w:rsidRPr="006451AB">
        <w:rPr>
          <w:rFonts w:eastAsia="Calibri" w:cs="Arial"/>
          <w:color w:val="000000"/>
          <w:sz w:val="20"/>
        </w:rPr>
        <w:t>Any provision of the CSAPR SO</w:t>
      </w:r>
      <w:r w:rsidRPr="006451AB">
        <w:rPr>
          <w:rFonts w:eastAsia="Calibri" w:cs="Arial"/>
          <w:color w:val="000000"/>
          <w:sz w:val="20"/>
          <w:vertAlign w:val="subscript"/>
        </w:rPr>
        <w:t>2</w:t>
      </w:r>
      <w:r w:rsidRPr="006451AB">
        <w:rPr>
          <w:rFonts w:eastAsia="Calibri" w:cs="Arial"/>
          <w:color w:val="000000"/>
          <w:sz w:val="20"/>
        </w:rPr>
        <w:t xml:space="preserve"> Group 1 Trading Program that applies to a CSAPR SO</w:t>
      </w:r>
      <w:r w:rsidRPr="006451AB">
        <w:rPr>
          <w:rFonts w:eastAsia="Calibri" w:cs="Arial"/>
          <w:color w:val="000000"/>
          <w:sz w:val="20"/>
          <w:vertAlign w:val="subscript"/>
        </w:rPr>
        <w:t>2</w:t>
      </w:r>
      <w:r w:rsidRPr="006451AB">
        <w:rPr>
          <w:rFonts w:eastAsia="Calibri" w:cs="Arial"/>
          <w:color w:val="000000"/>
          <w:sz w:val="20"/>
        </w:rPr>
        <w:t xml:space="preserve"> Group 1 unit or the designated representative of a CSAPR SO</w:t>
      </w:r>
      <w:r w:rsidRPr="006451AB">
        <w:rPr>
          <w:rFonts w:eastAsia="Calibri" w:cs="Arial"/>
          <w:color w:val="000000"/>
          <w:sz w:val="20"/>
          <w:vertAlign w:val="subscript"/>
        </w:rPr>
        <w:t>2</w:t>
      </w:r>
      <w:r w:rsidRPr="006451AB">
        <w:rPr>
          <w:rFonts w:eastAsia="Calibri" w:cs="Arial"/>
          <w:color w:val="000000"/>
          <w:sz w:val="20"/>
        </w:rPr>
        <w:t xml:space="preserve"> Group 1 unit shall also apply to the owners and operators of such unit. </w:t>
      </w:r>
    </w:p>
    <w:p w14:paraId="6F7CF5FF" w14:textId="77777777" w:rsidR="006451AB" w:rsidRPr="006451AB" w:rsidRDefault="006451AB" w:rsidP="006451AB">
      <w:pPr>
        <w:autoSpaceDE w:val="0"/>
        <w:autoSpaceDN w:val="0"/>
        <w:adjustRightInd w:val="0"/>
        <w:contextualSpacing/>
        <w:jc w:val="both"/>
        <w:rPr>
          <w:rFonts w:eastAsia="Calibri" w:cs="Arial"/>
          <w:color w:val="000000"/>
          <w:sz w:val="20"/>
        </w:rPr>
      </w:pPr>
    </w:p>
    <w:p w14:paraId="27F6397D" w14:textId="77777777" w:rsidR="006451AB" w:rsidRPr="006451AB" w:rsidRDefault="006451AB" w:rsidP="006451AB">
      <w:pPr>
        <w:numPr>
          <w:ilvl w:val="0"/>
          <w:numId w:val="73"/>
        </w:numPr>
        <w:autoSpaceDE w:val="0"/>
        <w:autoSpaceDN w:val="0"/>
        <w:adjustRightInd w:val="0"/>
        <w:spacing w:after="200" w:line="276" w:lineRule="auto"/>
        <w:contextualSpacing/>
        <w:jc w:val="both"/>
        <w:rPr>
          <w:rFonts w:eastAsia="Calibri" w:cs="Arial"/>
          <w:b/>
          <w:color w:val="000000"/>
          <w:sz w:val="20"/>
        </w:rPr>
      </w:pPr>
      <w:r w:rsidRPr="006451AB">
        <w:rPr>
          <w:rFonts w:eastAsia="Calibri" w:cs="Arial"/>
          <w:b/>
          <w:color w:val="000000"/>
          <w:sz w:val="20"/>
        </w:rPr>
        <w:t xml:space="preserve">Effect on other authorities. </w:t>
      </w:r>
    </w:p>
    <w:p w14:paraId="2C084202" w14:textId="77777777" w:rsidR="006451AB" w:rsidRPr="006451AB" w:rsidRDefault="006451AB" w:rsidP="006451AB">
      <w:pPr>
        <w:autoSpaceDE w:val="0"/>
        <w:autoSpaceDN w:val="0"/>
        <w:adjustRightInd w:val="0"/>
        <w:contextualSpacing/>
        <w:jc w:val="both"/>
        <w:rPr>
          <w:rFonts w:eastAsia="Calibri" w:cs="Arial"/>
          <w:color w:val="000000"/>
          <w:sz w:val="20"/>
        </w:rPr>
      </w:pPr>
      <w:r w:rsidRPr="006451AB">
        <w:rPr>
          <w:rFonts w:eastAsia="Calibri" w:cs="Arial"/>
          <w:color w:val="000000"/>
          <w:sz w:val="20"/>
        </w:rPr>
        <w:t>No provision of the CSAPR SO</w:t>
      </w:r>
      <w:r w:rsidRPr="006451AB">
        <w:rPr>
          <w:rFonts w:eastAsia="Calibri" w:cs="Arial"/>
          <w:color w:val="000000"/>
          <w:sz w:val="20"/>
          <w:vertAlign w:val="subscript"/>
        </w:rPr>
        <w:t>2</w:t>
      </w:r>
      <w:r w:rsidRPr="006451AB">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6451AB">
        <w:rPr>
          <w:rFonts w:eastAsia="Calibri" w:cs="Arial"/>
          <w:color w:val="000000"/>
          <w:sz w:val="20"/>
          <w:vertAlign w:val="subscript"/>
        </w:rPr>
        <w:t>2</w:t>
      </w:r>
      <w:r w:rsidRPr="006451AB">
        <w:rPr>
          <w:rFonts w:eastAsia="Calibri" w:cs="Arial"/>
          <w:color w:val="000000"/>
          <w:sz w:val="20"/>
        </w:rPr>
        <w:t xml:space="preserve"> Group 1 source or CSAPR SO</w:t>
      </w:r>
      <w:r w:rsidRPr="006451AB">
        <w:rPr>
          <w:rFonts w:eastAsia="Calibri" w:cs="Arial"/>
          <w:color w:val="000000"/>
          <w:sz w:val="20"/>
          <w:vertAlign w:val="subscript"/>
        </w:rPr>
        <w:t>2</w:t>
      </w:r>
      <w:r w:rsidRPr="006451AB">
        <w:rPr>
          <w:rFonts w:eastAsia="Calibri" w:cs="Arial"/>
          <w:color w:val="000000"/>
          <w:sz w:val="20"/>
        </w:rPr>
        <w:t xml:space="preserve"> Group 1 unit from compliance with any other provision of the applicable, approved state implementation plan, a federally enforceable permit, or the Clean Air Act.</w:t>
      </w:r>
    </w:p>
    <w:p w14:paraId="53D91926" w14:textId="77777777" w:rsidR="006451AB" w:rsidRPr="006451AB" w:rsidRDefault="006451AB" w:rsidP="006451AB">
      <w:pPr>
        <w:autoSpaceDE w:val="0"/>
        <w:autoSpaceDN w:val="0"/>
        <w:adjustRightInd w:val="0"/>
        <w:contextualSpacing/>
        <w:jc w:val="both"/>
        <w:rPr>
          <w:rFonts w:eastAsia="Calibri" w:cs="Arial"/>
          <w:color w:val="000000"/>
          <w:sz w:val="20"/>
        </w:rPr>
      </w:pPr>
    </w:p>
    <w:p w14:paraId="4AA69927" w14:textId="77777777" w:rsidR="006451AB" w:rsidRPr="006451AB" w:rsidRDefault="006451AB" w:rsidP="006451AB">
      <w:pPr>
        <w:jc w:val="both"/>
        <w:rPr>
          <w:rFonts w:eastAsia="Calibri" w:cs="Arial"/>
          <w:b/>
          <w:sz w:val="20"/>
        </w:rPr>
      </w:pPr>
      <w:r w:rsidRPr="006451AB">
        <w:rPr>
          <w:rFonts w:eastAsia="Calibri" w:cs="Arial"/>
          <w:b/>
          <w:sz w:val="20"/>
        </w:rPr>
        <w:t xml:space="preserve">(h)  Effect on units in Indian country. </w:t>
      </w:r>
    </w:p>
    <w:p w14:paraId="744E388B" w14:textId="77777777" w:rsidR="006451AB" w:rsidRPr="006451AB" w:rsidRDefault="006451AB" w:rsidP="006451AB">
      <w:pPr>
        <w:jc w:val="both"/>
        <w:rPr>
          <w:rFonts w:eastAsia="Calibri" w:cs="Arial"/>
          <w:sz w:val="20"/>
        </w:rPr>
      </w:pPr>
      <w:r w:rsidRPr="006451A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23629C8" w14:textId="77777777" w:rsidR="00967B8A" w:rsidRDefault="00967B8A" w:rsidP="004F09CF">
      <w:pPr>
        <w:jc w:val="both"/>
        <w:rPr>
          <w:sz w:val="20"/>
        </w:rPr>
      </w:pPr>
    </w:p>
    <w:sectPr w:rsidR="00967B8A" w:rsidSect="00723C92">
      <w:headerReference w:type="even" r:id="rId13"/>
      <w:headerReference w:type="default" r:id="rId14"/>
      <w:footerReference w:type="even" r:id="rId15"/>
      <w:footerReference w:type="default" r:id="rId16"/>
      <w:headerReference w:type="first" r:id="rId17"/>
      <w:footerReference w:type="first" r:id="rId18"/>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D68B" w14:textId="77777777" w:rsidR="0021458F" w:rsidRDefault="0021458F">
      <w:r>
        <w:separator/>
      </w:r>
    </w:p>
    <w:p w14:paraId="0B375449" w14:textId="77777777" w:rsidR="0021458F" w:rsidRDefault="0021458F"/>
  </w:endnote>
  <w:endnote w:type="continuationSeparator" w:id="0">
    <w:p w14:paraId="4B33537E" w14:textId="77777777" w:rsidR="0021458F" w:rsidRDefault="0021458F">
      <w:r>
        <w:continuationSeparator/>
      </w:r>
    </w:p>
    <w:p w14:paraId="0B16F832" w14:textId="77777777" w:rsidR="0021458F" w:rsidRDefault="00214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6601"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DEE66A" w14:textId="77777777" w:rsidR="00F11B78" w:rsidRDefault="00F11B78" w:rsidP="00BD6C4A">
    <w:pPr>
      <w:pStyle w:val="Footer"/>
      <w:ind w:right="360"/>
    </w:pPr>
  </w:p>
  <w:p w14:paraId="603A573C"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841B" w14:textId="37392996" w:rsidR="00F11B78" w:rsidRDefault="00F11B78" w:rsidP="00C16015">
    <w:pPr>
      <w:pStyle w:val="Footer"/>
      <w:ind w:right="360"/>
      <w:jc w:val="cente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8C82" w14:textId="11B1E2D1" w:rsidR="00F11B78" w:rsidRPr="0060772E" w:rsidRDefault="00F11B78" w:rsidP="000862E3">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781BB" w14:textId="77777777" w:rsidR="0021458F" w:rsidRDefault="0021458F">
      <w:r>
        <w:separator/>
      </w:r>
    </w:p>
    <w:p w14:paraId="60F8DA38" w14:textId="77777777" w:rsidR="0021458F" w:rsidRDefault="0021458F"/>
  </w:footnote>
  <w:footnote w:type="continuationSeparator" w:id="0">
    <w:p w14:paraId="1C51815E" w14:textId="77777777" w:rsidR="0021458F" w:rsidRDefault="0021458F">
      <w:r>
        <w:continuationSeparator/>
      </w:r>
    </w:p>
    <w:p w14:paraId="7DDCBB27" w14:textId="77777777" w:rsidR="0021458F" w:rsidRDefault="002145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83A8" w14:textId="77777777" w:rsidR="00F11B78" w:rsidRDefault="00F11B78">
    <w:pPr>
      <w:pStyle w:val="Header"/>
    </w:pPr>
  </w:p>
  <w:p w14:paraId="47EB8B10"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5168" w14:textId="1FD666DC" w:rsidR="00F11B78" w:rsidRPr="00E414B8" w:rsidRDefault="004D7176" w:rsidP="004C2D19">
    <w:pPr>
      <w:tabs>
        <w:tab w:val="left" w:pos="6660"/>
      </w:tabs>
      <w:rPr>
        <w:rFonts w:cs="Arial"/>
        <w:sz w:val="20"/>
      </w:rPr>
    </w:pPr>
    <w:r>
      <w:rPr>
        <w:b/>
        <w:sz w:val="24"/>
        <w:szCs w:val="24"/>
      </w:rPr>
      <w:tab/>
    </w:r>
    <w:r w:rsidR="00F11B78" w:rsidRPr="00E414B8">
      <w:rPr>
        <w:rFonts w:cs="Arial"/>
        <w:sz w:val="20"/>
      </w:rPr>
      <w:t>ROP No:  MI-ROP-</w:t>
    </w:r>
    <w:bookmarkStart w:id="141" w:name="bSRN4"/>
    <w:bookmarkEnd w:id="141"/>
    <w:r w:rsidR="0021458F">
      <w:rPr>
        <w:rFonts w:cs="Arial"/>
        <w:sz w:val="20"/>
      </w:rPr>
      <w:t>P0465</w:t>
    </w:r>
    <w:r w:rsidR="00F11B78" w:rsidRPr="00E414B8">
      <w:rPr>
        <w:rFonts w:cs="Arial"/>
        <w:sz w:val="20"/>
      </w:rPr>
      <w:t>-</w:t>
    </w:r>
    <w:bookmarkStart w:id="142" w:name="bIssueYear3"/>
    <w:bookmarkEnd w:id="142"/>
    <w:r w:rsidR="0021458F">
      <w:rPr>
        <w:rFonts w:cs="Arial"/>
        <w:sz w:val="20"/>
      </w:rPr>
      <w:t>20</w:t>
    </w:r>
    <w:r>
      <w:rPr>
        <w:rFonts w:cs="Arial"/>
        <w:sz w:val="20"/>
      </w:rPr>
      <w:t>23</w:t>
    </w:r>
  </w:p>
  <w:p w14:paraId="2817E610" w14:textId="3CDE901A" w:rsidR="00F11B78" w:rsidRPr="005C1928" w:rsidRDefault="00F11B78" w:rsidP="002332C3">
    <w:pPr>
      <w:pStyle w:val="Header"/>
      <w:tabs>
        <w:tab w:val="clear" w:pos="4320"/>
        <w:tab w:val="clear" w:pos="8640"/>
        <w:tab w:val="left" w:pos="6660"/>
      </w:tabs>
      <w:rPr>
        <w:rFonts w:cs="Arial"/>
        <w:sz w:val="20"/>
      </w:rPr>
    </w:pPr>
    <w:r w:rsidRPr="002339A7">
      <w:rPr>
        <w:rFonts w:cs="Arial"/>
        <w:sz w:val="20"/>
      </w:rPr>
      <w:tab/>
      <w:t>Ex</w:t>
    </w:r>
    <w:r w:rsidRPr="005C1928">
      <w:rPr>
        <w:rFonts w:cs="Arial"/>
        <w:sz w:val="20"/>
      </w:rPr>
      <w:t>piration Date:</w:t>
    </w:r>
    <w:bookmarkStart w:id="143" w:name="bExpireDate2"/>
    <w:bookmarkEnd w:id="143"/>
    <w:r w:rsidR="004C2D19">
      <w:rPr>
        <w:rFonts w:cs="Arial"/>
        <w:sz w:val="20"/>
      </w:rPr>
      <w:t xml:space="preserve">  </w:t>
    </w:r>
    <w:r w:rsidR="004D7176">
      <w:rPr>
        <w:rFonts w:cs="Arial"/>
        <w:sz w:val="20"/>
      </w:rPr>
      <w:t>October 25, 2028</w:t>
    </w:r>
  </w:p>
  <w:p w14:paraId="37E1C124" w14:textId="62F3CCD2" w:rsidR="00F11B78" w:rsidRDefault="00F11B78" w:rsidP="00B63D7A">
    <w:pPr>
      <w:pStyle w:val="Header"/>
      <w:tabs>
        <w:tab w:val="clear" w:pos="8640"/>
        <w:tab w:val="left" w:pos="6660"/>
      </w:tabs>
      <w:rPr>
        <w:sz w:val="20"/>
      </w:rPr>
    </w:pPr>
    <w:r w:rsidRPr="005C1928">
      <w:rPr>
        <w:sz w:val="20"/>
      </w:rPr>
      <w:tab/>
    </w:r>
    <w:r w:rsidRPr="005C1928">
      <w:rPr>
        <w:sz w:val="20"/>
      </w:rPr>
      <w:tab/>
      <w:t>PTI</w:t>
    </w:r>
    <w:r>
      <w:rPr>
        <w:sz w:val="20"/>
      </w:rPr>
      <w:t xml:space="preserve"> No:  MI-PTI</w:t>
    </w:r>
    <w:bookmarkStart w:id="144" w:name="bIssueYear4"/>
    <w:bookmarkStart w:id="145" w:name="bSRN5"/>
    <w:bookmarkEnd w:id="144"/>
    <w:bookmarkEnd w:id="145"/>
    <w:r w:rsidR="0021458F">
      <w:rPr>
        <w:sz w:val="20"/>
      </w:rPr>
      <w:t>-P0465</w:t>
    </w:r>
    <w:r w:rsidR="00541363">
      <w:rPr>
        <w:sz w:val="20"/>
      </w:rPr>
      <w:t>-</w:t>
    </w:r>
    <w:r w:rsidR="0021458F">
      <w:rPr>
        <w:sz w:val="20"/>
      </w:rPr>
      <w:t>20</w:t>
    </w:r>
    <w:r w:rsidR="004C2D19">
      <w:rPr>
        <w:sz w:val="20"/>
      </w:rPr>
      <w:t>23</w:t>
    </w:r>
  </w:p>
  <w:p w14:paraId="6ABB46EF" w14:textId="77777777" w:rsidR="00B63D7A" w:rsidRDefault="00B63D7A" w:rsidP="00B63D7A">
    <w:pPr>
      <w:pStyle w:val="Header"/>
      <w:tabs>
        <w:tab w:val="clear" w:pos="8640"/>
        <w:tab w:val="left" w:pos="66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F0AE" w14:textId="4F9B005F" w:rsidR="00F11B78" w:rsidRPr="00C66654" w:rsidRDefault="00F11B78" w:rsidP="00C66654">
    <w:pP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2535F6"/>
    <w:multiLevelType w:val="multilevel"/>
    <w:tmpl w:val="44A016E8"/>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14F57EC"/>
    <w:multiLevelType w:val="hybridMultilevel"/>
    <w:tmpl w:val="D35ACEB4"/>
    <w:lvl w:ilvl="0" w:tplc="04090019">
      <w:start w:val="1"/>
      <w:numFmt w:val="lowerLetter"/>
      <w:lvlText w:val="%1."/>
      <w:lvlJc w:val="left"/>
      <w:pPr>
        <w:ind w:left="720" w:hanging="360"/>
      </w:pPr>
    </w:lvl>
    <w:lvl w:ilvl="1" w:tplc="988A80A6">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87208"/>
    <w:multiLevelType w:val="hybridMultilevel"/>
    <w:tmpl w:val="48B241B4"/>
    <w:lvl w:ilvl="0" w:tplc="8A7882E6">
      <w:start w:val="1"/>
      <w:numFmt w:val="lowerLetter"/>
      <w:lvlText w:val="%1."/>
      <w:lvlJc w:val="left"/>
      <w:pPr>
        <w:ind w:left="7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2D270D5"/>
    <w:multiLevelType w:val="hybridMultilevel"/>
    <w:tmpl w:val="BBC2B992"/>
    <w:lvl w:ilvl="0" w:tplc="99A86796">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233B9"/>
    <w:multiLevelType w:val="hybridMultilevel"/>
    <w:tmpl w:val="155CDB18"/>
    <w:lvl w:ilvl="0" w:tplc="5C3E4366">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E67E7"/>
    <w:multiLevelType w:val="multilevel"/>
    <w:tmpl w:val="8E90B7CE"/>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0" w15:restartNumberingAfterBreak="0">
    <w:nsid w:val="06DA7BCA"/>
    <w:multiLevelType w:val="hybridMultilevel"/>
    <w:tmpl w:val="DA162A68"/>
    <w:lvl w:ilvl="0" w:tplc="60A2AFC0">
      <w:numFmt w:val="bullet"/>
      <w:lvlText w:val="•"/>
      <w:lvlJc w:val="left"/>
      <w:pPr>
        <w:ind w:left="720" w:hanging="360"/>
      </w:pPr>
      <w:rPr>
        <w:rFonts w:ascii="Arial" w:eastAsia="Calibr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E51DCD"/>
    <w:multiLevelType w:val="multilevel"/>
    <w:tmpl w:val="739A5CD0"/>
    <w:lvl w:ilvl="0">
      <w:start w:val="7"/>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7962B80"/>
    <w:multiLevelType w:val="hybridMultilevel"/>
    <w:tmpl w:val="235CEA1C"/>
    <w:lvl w:ilvl="0" w:tplc="C070237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C45759"/>
    <w:multiLevelType w:val="hybridMultilevel"/>
    <w:tmpl w:val="6B122F4E"/>
    <w:lvl w:ilvl="0" w:tplc="F2683C9E">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D6349E"/>
    <w:multiLevelType w:val="hybridMultilevel"/>
    <w:tmpl w:val="7740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EA7EB1"/>
    <w:multiLevelType w:val="multilevel"/>
    <w:tmpl w:val="0AB4D84A"/>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E477581"/>
    <w:multiLevelType w:val="hybridMultilevel"/>
    <w:tmpl w:val="3B0826E2"/>
    <w:lvl w:ilvl="0" w:tplc="93163158">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0C798E"/>
    <w:multiLevelType w:val="hybridMultilevel"/>
    <w:tmpl w:val="03FAED1E"/>
    <w:lvl w:ilvl="0" w:tplc="05C2623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E86D00"/>
    <w:multiLevelType w:val="multilevel"/>
    <w:tmpl w:val="0F464804"/>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4E3C42"/>
    <w:multiLevelType w:val="hybridMultilevel"/>
    <w:tmpl w:val="D3E81CC6"/>
    <w:lvl w:ilvl="0" w:tplc="036A7B08">
      <w:start w:val="6"/>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332DC2"/>
    <w:multiLevelType w:val="hybridMultilevel"/>
    <w:tmpl w:val="5DA64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5434AA"/>
    <w:multiLevelType w:val="hybridMultilevel"/>
    <w:tmpl w:val="A546E4D4"/>
    <w:lvl w:ilvl="0" w:tplc="83A255A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717666"/>
    <w:multiLevelType w:val="hybridMultilevel"/>
    <w:tmpl w:val="3EC43E48"/>
    <w:lvl w:ilvl="0" w:tplc="34947528">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B2C6019"/>
    <w:multiLevelType w:val="multilevel"/>
    <w:tmpl w:val="8122727A"/>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AC62BD"/>
    <w:multiLevelType w:val="hybridMultilevel"/>
    <w:tmpl w:val="4D982FA6"/>
    <w:lvl w:ilvl="0" w:tplc="FFFFFFFF">
      <w:start w:val="4"/>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B13756"/>
    <w:multiLevelType w:val="multilevel"/>
    <w:tmpl w:val="8E90B7CE"/>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6BC0AE2"/>
    <w:multiLevelType w:val="hybridMultilevel"/>
    <w:tmpl w:val="A678CB20"/>
    <w:lvl w:ilvl="0" w:tplc="DE90C8CE">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F1164C"/>
    <w:multiLevelType w:val="hybridMultilevel"/>
    <w:tmpl w:val="3B267AC8"/>
    <w:lvl w:ilvl="0" w:tplc="4CD85468">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E94078C"/>
    <w:multiLevelType w:val="hybridMultilevel"/>
    <w:tmpl w:val="4058D69E"/>
    <w:lvl w:ilvl="0" w:tplc="050C0EAC">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0CC0A4A"/>
    <w:multiLevelType w:val="hybridMultilevel"/>
    <w:tmpl w:val="B2641646"/>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16F132E"/>
    <w:multiLevelType w:val="hybridMultilevel"/>
    <w:tmpl w:val="B73C0D36"/>
    <w:lvl w:ilvl="0" w:tplc="79623C7A">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4B2D60"/>
    <w:multiLevelType w:val="hybridMultilevel"/>
    <w:tmpl w:val="71262E08"/>
    <w:lvl w:ilvl="0" w:tplc="6F3CECF2">
      <w:start w:val="4"/>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4B750717"/>
    <w:multiLevelType w:val="multilevel"/>
    <w:tmpl w:val="8E90B7CE"/>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694C7F"/>
    <w:multiLevelType w:val="hybridMultilevel"/>
    <w:tmpl w:val="83746BF0"/>
    <w:lvl w:ilvl="0" w:tplc="6178C92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50E07611"/>
    <w:multiLevelType w:val="hybridMultilevel"/>
    <w:tmpl w:val="142422F6"/>
    <w:lvl w:ilvl="0" w:tplc="A1DC0512">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5A1F17F4"/>
    <w:multiLevelType w:val="hybridMultilevel"/>
    <w:tmpl w:val="315E6500"/>
    <w:lvl w:ilvl="0" w:tplc="C070237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5F662942"/>
    <w:multiLevelType w:val="hybridMultilevel"/>
    <w:tmpl w:val="F898651E"/>
    <w:lvl w:ilvl="0" w:tplc="A3D25386">
      <w:start w:val="4"/>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685B23"/>
    <w:multiLevelType w:val="hybridMultilevel"/>
    <w:tmpl w:val="47B2CA66"/>
    <w:lvl w:ilvl="0" w:tplc="188063AC">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FE51A0D"/>
    <w:multiLevelType w:val="hybridMultilevel"/>
    <w:tmpl w:val="C30AF09C"/>
    <w:lvl w:ilvl="0" w:tplc="4C0E2318">
      <w:start w:val="7"/>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0" w15:restartNumberingAfterBreak="0">
    <w:nsid w:val="5FF0518A"/>
    <w:multiLevelType w:val="hybridMultilevel"/>
    <w:tmpl w:val="5EEE25AE"/>
    <w:lvl w:ilvl="0" w:tplc="2BC0B5C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67C5358F"/>
    <w:multiLevelType w:val="multilevel"/>
    <w:tmpl w:val="B11AC490"/>
    <w:lvl w:ilvl="0">
      <w:start w:val="8"/>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6A2612B4"/>
    <w:multiLevelType w:val="hybridMultilevel"/>
    <w:tmpl w:val="765403A4"/>
    <w:lvl w:ilvl="0" w:tplc="E6BE9A8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709858E1"/>
    <w:multiLevelType w:val="hybridMultilevel"/>
    <w:tmpl w:val="1B9CA0F0"/>
    <w:lvl w:ilvl="0" w:tplc="98D4A26C">
      <w:start w:val="4"/>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214D8B"/>
    <w:multiLevelType w:val="hybridMultilevel"/>
    <w:tmpl w:val="286C0B78"/>
    <w:lvl w:ilvl="0" w:tplc="7ACAFE08">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B661FF"/>
    <w:multiLevelType w:val="hybridMultilevel"/>
    <w:tmpl w:val="C9EE2EDC"/>
    <w:lvl w:ilvl="0" w:tplc="58BC7A66">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3819866">
    <w:abstractNumId w:val="9"/>
  </w:num>
  <w:num w:numId="2" w16cid:durableId="277640656">
    <w:abstractNumId w:val="83"/>
  </w:num>
  <w:num w:numId="3" w16cid:durableId="1841508275">
    <w:abstractNumId w:val="25"/>
  </w:num>
  <w:num w:numId="4" w16cid:durableId="1245993882">
    <w:abstractNumId w:val="61"/>
  </w:num>
  <w:num w:numId="5" w16cid:durableId="1336497019">
    <w:abstractNumId w:val="6"/>
  </w:num>
  <w:num w:numId="6" w16cid:durableId="1151754139">
    <w:abstractNumId w:val="84"/>
  </w:num>
  <w:num w:numId="7" w16cid:durableId="1693915722">
    <w:abstractNumId w:val="59"/>
  </w:num>
  <w:num w:numId="8" w16cid:durableId="598294091">
    <w:abstractNumId w:val="75"/>
  </w:num>
  <w:num w:numId="9" w16cid:durableId="1030759729">
    <w:abstractNumId w:val="24"/>
  </w:num>
  <w:num w:numId="10" w16cid:durableId="957954328">
    <w:abstractNumId w:val="46"/>
  </w:num>
  <w:num w:numId="11" w16cid:durableId="35201677">
    <w:abstractNumId w:val="63"/>
  </w:num>
  <w:num w:numId="12" w16cid:durableId="1659268929">
    <w:abstractNumId w:val="82"/>
  </w:num>
  <w:num w:numId="13" w16cid:durableId="1626303631">
    <w:abstractNumId w:val="74"/>
  </w:num>
  <w:num w:numId="14" w16cid:durableId="952520533">
    <w:abstractNumId w:val="18"/>
  </w:num>
  <w:num w:numId="15" w16cid:durableId="2032146900">
    <w:abstractNumId w:val="79"/>
  </w:num>
  <w:num w:numId="16" w16cid:durableId="536550893">
    <w:abstractNumId w:val="37"/>
  </w:num>
  <w:num w:numId="17" w16cid:durableId="1803423738">
    <w:abstractNumId w:val="72"/>
  </w:num>
  <w:num w:numId="18" w16cid:durableId="1522163201">
    <w:abstractNumId w:val="66"/>
  </w:num>
  <w:num w:numId="19" w16cid:durableId="1683434072">
    <w:abstractNumId w:val="19"/>
  </w:num>
  <w:num w:numId="20" w16cid:durableId="1523206193">
    <w:abstractNumId w:val="44"/>
  </w:num>
  <w:num w:numId="21" w16cid:durableId="1958098925">
    <w:abstractNumId w:val="48"/>
  </w:num>
  <w:num w:numId="22" w16cid:durableId="153036682">
    <w:abstractNumId w:val="0"/>
  </w:num>
  <w:num w:numId="23" w16cid:durableId="1145124433">
    <w:abstractNumId w:val="60"/>
  </w:num>
  <w:num w:numId="24" w16cid:durableId="836112599">
    <w:abstractNumId w:val="54"/>
  </w:num>
  <w:num w:numId="25" w16cid:durableId="1289697912">
    <w:abstractNumId w:val="51"/>
  </w:num>
  <w:num w:numId="26" w16cid:durableId="695815258">
    <w:abstractNumId w:val="56"/>
  </w:num>
  <w:num w:numId="27" w16cid:durableId="1691104598">
    <w:abstractNumId w:val="32"/>
  </w:num>
  <w:num w:numId="28" w16cid:durableId="1971208119">
    <w:abstractNumId w:val="27"/>
  </w:num>
  <w:num w:numId="29" w16cid:durableId="318920105">
    <w:abstractNumId w:val="57"/>
  </w:num>
  <w:num w:numId="30" w16cid:durableId="213348635">
    <w:abstractNumId w:val="53"/>
  </w:num>
  <w:num w:numId="31" w16cid:durableId="1044603656">
    <w:abstractNumId w:val="26"/>
  </w:num>
  <w:num w:numId="32" w16cid:durableId="645666316">
    <w:abstractNumId w:val="80"/>
  </w:num>
  <w:num w:numId="33" w16cid:durableId="1320960721">
    <w:abstractNumId w:val="30"/>
  </w:num>
  <w:num w:numId="34" w16cid:durableId="860821164">
    <w:abstractNumId w:val="45"/>
  </w:num>
  <w:num w:numId="35" w16cid:durableId="455954502">
    <w:abstractNumId w:val="17"/>
  </w:num>
  <w:num w:numId="36" w16cid:durableId="1745764696">
    <w:abstractNumId w:val="70"/>
  </w:num>
  <w:num w:numId="37" w16cid:durableId="1293369912">
    <w:abstractNumId w:val="8"/>
  </w:num>
  <w:num w:numId="38" w16cid:durableId="909384395">
    <w:abstractNumId w:val="86"/>
  </w:num>
  <w:num w:numId="39" w16cid:durableId="840582872">
    <w:abstractNumId w:val="43"/>
  </w:num>
  <w:num w:numId="40" w16cid:durableId="77098377">
    <w:abstractNumId w:val="34"/>
  </w:num>
  <w:num w:numId="41" w16cid:durableId="155727177">
    <w:abstractNumId w:val="22"/>
  </w:num>
  <w:num w:numId="42" w16cid:durableId="1718318390">
    <w:abstractNumId w:val="47"/>
  </w:num>
  <w:num w:numId="43" w16cid:durableId="1035041726">
    <w:abstractNumId w:val="55"/>
  </w:num>
  <w:num w:numId="44" w16cid:durableId="915240974">
    <w:abstractNumId w:val="13"/>
  </w:num>
  <w:num w:numId="45" w16cid:durableId="433208844">
    <w:abstractNumId w:val="68"/>
  </w:num>
  <w:num w:numId="46" w16cid:durableId="9913966">
    <w:abstractNumId w:val="58"/>
  </w:num>
  <w:num w:numId="47" w16cid:durableId="581449740">
    <w:abstractNumId w:val="31"/>
  </w:num>
  <w:num w:numId="48" w16cid:durableId="493835321">
    <w:abstractNumId w:val="41"/>
  </w:num>
  <w:num w:numId="49" w16cid:durableId="2021154624">
    <w:abstractNumId w:val="49"/>
  </w:num>
  <w:num w:numId="50" w16cid:durableId="1909684478">
    <w:abstractNumId w:val="23"/>
  </w:num>
  <w:num w:numId="51" w16cid:durableId="1569926204">
    <w:abstractNumId w:val="35"/>
  </w:num>
  <w:num w:numId="52" w16cid:durableId="1567494647">
    <w:abstractNumId w:val="11"/>
  </w:num>
  <w:num w:numId="53" w16cid:durableId="675157939">
    <w:abstractNumId w:val="5"/>
  </w:num>
  <w:num w:numId="54" w16cid:durableId="425926876">
    <w:abstractNumId w:val="73"/>
  </w:num>
  <w:num w:numId="55" w16cid:durableId="1575508200">
    <w:abstractNumId w:val="3"/>
  </w:num>
  <w:num w:numId="56" w16cid:durableId="641886425">
    <w:abstractNumId w:val="2"/>
  </w:num>
  <w:num w:numId="57" w16cid:durableId="621880205">
    <w:abstractNumId w:val="1"/>
  </w:num>
  <w:num w:numId="58" w16cid:durableId="316613740">
    <w:abstractNumId w:val="16"/>
  </w:num>
  <w:num w:numId="59" w16cid:durableId="1900629887">
    <w:abstractNumId w:val="15"/>
  </w:num>
  <w:num w:numId="60" w16cid:durableId="1267617997">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02806074">
    <w:abstractNumId w:val="6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26326428">
    <w:abstractNumId w:val="76"/>
  </w:num>
  <w:num w:numId="63" w16cid:durableId="639580218">
    <w:abstractNumId w:val="71"/>
  </w:num>
  <w:num w:numId="64" w16cid:durableId="1078212738">
    <w:abstractNumId w:val="38"/>
  </w:num>
  <w:num w:numId="65" w16cid:durableId="460803267">
    <w:abstractNumId w:val="85"/>
  </w:num>
  <w:num w:numId="66" w16cid:durableId="255796970">
    <w:abstractNumId w:val="40"/>
  </w:num>
  <w:num w:numId="67" w16cid:durableId="624195326">
    <w:abstractNumId w:val="42"/>
  </w:num>
  <w:num w:numId="68" w16cid:durableId="914239361">
    <w:abstractNumId w:val="29"/>
  </w:num>
  <w:num w:numId="69" w16cid:durableId="289290959">
    <w:abstractNumId w:val="14"/>
  </w:num>
  <w:num w:numId="70" w16cid:durableId="1471633717">
    <w:abstractNumId w:val="65"/>
  </w:num>
  <w:num w:numId="71" w16cid:durableId="132984500">
    <w:abstractNumId w:val="77"/>
  </w:num>
  <w:num w:numId="72" w16cid:durableId="1967881408">
    <w:abstractNumId w:val="78"/>
  </w:num>
  <w:num w:numId="73" w16cid:durableId="465663852">
    <w:abstractNumId w:val="62"/>
  </w:num>
  <w:num w:numId="74" w16cid:durableId="1152450797">
    <w:abstractNumId w:val="36"/>
  </w:num>
  <w:num w:numId="75" w16cid:durableId="794173669">
    <w:abstractNumId w:val="20"/>
  </w:num>
  <w:num w:numId="76" w16cid:durableId="856194238">
    <w:abstractNumId w:val="50"/>
  </w:num>
  <w:num w:numId="77" w16cid:durableId="1424111644">
    <w:abstractNumId w:val="52"/>
  </w:num>
  <w:num w:numId="78" w16cid:durableId="1375620626">
    <w:abstractNumId w:val="7"/>
  </w:num>
  <w:num w:numId="79" w16cid:durableId="877201371">
    <w:abstractNumId w:val="10"/>
  </w:num>
  <w:num w:numId="80" w16cid:durableId="536697962">
    <w:abstractNumId w:val="21"/>
  </w:num>
  <w:num w:numId="81" w16cid:durableId="294142732">
    <w:abstractNumId w:val="81"/>
  </w:num>
  <w:num w:numId="82" w16cid:durableId="1702239930">
    <w:abstractNumId w:val="12"/>
  </w:num>
  <w:num w:numId="83" w16cid:durableId="1385256534">
    <w:abstractNumId w:val="64"/>
  </w:num>
  <w:num w:numId="84" w16cid:durableId="861432311">
    <w:abstractNumId w:val="4"/>
  </w:num>
  <w:num w:numId="85" w16cid:durableId="1606765890">
    <w:abstractNumId w:val="33"/>
  </w:num>
  <w:num w:numId="86" w16cid:durableId="1497963520">
    <w:abstractNumId w:val="67"/>
  </w:num>
  <w:num w:numId="87" w16cid:durableId="1117989230">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ykLxgMnc0Fq7cG35JRMM81+SxHlBDHYoO8XJtejKJDCPXTJXH2Pj6uZCAljW9LlwqQW8CpwSbfMTtHRsX7PVYg==" w:salt="PHXvzilThRedL7BvmqnQ3w=="/>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58F"/>
    <w:rsid w:val="000000B9"/>
    <w:rsid w:val="000067DD"/>
    <w:rsid w:val="00006871"/>
    <w:rsid w:val="000069B5"/>
    <w:rsid w:val="00006A4E"/>
    <w:rsid w:val="00006F92"/>
    <w:rsid w:val="000112F8"/>
    <w:rsid w:val="00012E33"/>
    <w:rsid w:val="00014082"/>
    <w:rsid w:val="00017E74"/>
    <w:rsid w:val="00021E1F"/>
    <w:rsid w:val="00021F93"/>
    <w:rsid w:val="00024091"/>
    <w:rsid w:val="000243E8"/>
    <w:rsid w:val="00025A80"/>
    <w:rsid w:val="0002792B"/>
    <w:rsid w:val="000317CC"/>
    <w:rsid w:val="000363C9"/>
    <w:rsid w:val="000363E8"/>
    <w:rsid w:val="000369CC"/>
    <w:rsid w:val="00040921"/>
    <w:rsid w:val="0004217B"/>
    <w:rsid w:val="00044CCA"/>
    <w:rsid w:val="00045EB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25BB"/>
    <w:rsid w:val="00073D09"/>
    <w:rsid w:val="00073F6D"/>
    <w:rsid w:val="00074308"/>
    <w:rsid w:val="00074687"/>
    <w:rsid w:val="00075EF4"/>
    <w:rsid w:val="00081762"/>
    <w:rsid w:val="00081E2D"/>
    <w:rsid w:val="000822B4"/>
    <w:rsid w:val="00083866"/>
    <w:rsid w:val="0008483F"/>
    <w:rsid w:val="000862E3"/>
    <w:rsid w:val="00086D5F"/>
    <w:rsid w:val="000902EF"/>
    <w:rsid w:val="00090A25"/>
    <w:rsid w:val="00091444"/>
    <w:rsid w:val="00091F01"/>
    <w:rsid w:val="00092B8A"/>
    <w:rsid w:val="000944A9"/>
    <w:rsid w:val="00094571"/>
    <w:rsid w:val="000948B0"/>
    <w:rsid w:val="00095694"/>
    <w:rsid w:val="00095B77"/>
    <w:rsid w:val="00096F29"/>
    <w:rsid w:val="000972F1"/>
    <w:rsid w:val="000A016A"/>
    <w:rsid w:val="000A0751"/>
    <w:rsid w:val="000A26FD"/>
    <w:rsid w:val="000A3C74"/>
    <w:rsid w:val="000A43CE"/>
    <w:rsid w:val="000A4718"/>
    <w:rsid w:val="000A51F8"/>
    <w:rsid w:val="000B3A18"/>
    <w:rsid w:val="000B59E4"/>
    <w:rsid w:val="000B5B9C"/>
    <w:rsid w:val="000B692A"/>
    <w:rsid w:val="000B6ACC"/>
    <w:rsid w:val="000B75E7"/>
    <w:rsid w:val="000C03A7"/>
    <w:rsid w:val="000C118C"/>
    <w:rsid w:val="000C1DDB"/>
    <w:rsid w:val="000C30AC"/>
    <w:rsid w:val="000C3C52"/>
    <w:rsid w:val="000C3E2B"/>
    <w:rsid w:val="000C3F1E"/>
    <w:rsid w:val="000C414F"/>
    <w:rsid w:val="000C550F"/>
    <w:rsid w:val="000C6D62"/>
    <w:rsid w:val="000D24F8"/>
    <w:rsid w:val="000D27AE"/>
    <w:rsid w:val="000D3201"/>
    <w:rsid w:val="000D434B"/>
    <w:rsid w:val="000D49F1"/>
    <w:rsid w:val="000D5749"/>
    <w:rsid w:val="000D5F06"/>
    <w:rsid w:val="000D6560"/>
    <w:rsid w:val="000D7DC3"/>
    <w:rsid w:val="000E0860"/>
    <w:rsid w:val="000E192A"/>
    <w:rsid w:val="000E1FEE"/>
    <w:rsid w:val="000E2596"/>
    <w:rsid w:val="000E4153"/>
    <w:rsid w:val="000E4E06"/>
    <w:rsid w:val="000E58DE"/>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743F"/>
    <w:rsid w:val="00127459"/>
    <w:rsid w:val="00133042"/>
    <w:rsid w:val="0013346B"/>
    <w:rsid w:val="00133F34"/>
    <w:rsid w:val="001363E3"/>
    <w:rsid w:val="001375CA"/>
    <w:rsid w:val="00143E55"/>
    <w:rsid w:val="0014500E"/>
    <w:rsid w:val="00146AA5"/>
    <w:rsid w:val="00150A10"/>
    <w:rsid w:val="00151027"/>
    <w:rsid w:val="001515E9"/>
    <w:rsid w:val="00152BC7"/>
    <w:rsid w:val="00152C77"/>
    <w:rsid w:val="00153FA5"/>
    <w:rsid w:val="00154BE3"/>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162B"/>
    <w:rsid w:val="0018372C"/>
    <w:rsid w:val="001838ED"/>
    <w:rsid w:val="001866BF"/>
    <w:rsid w:val="00186EBC"/>
    <w:rsid w:val="001873A7"/>
    <w:rsid w:val="001877F3"/>
    <w:rsid w:val="00190ABB"/>
    <w:rsid w:val="00195164"/>
    <w:rsid w:val="00196614"/>
    <w:rsid w:val="001973B2"/>
    <w:rsid w:val="001A1D50"/>
    <w:rsid w:val="001A30DB"/>
    <w:rsid w:val="001A3AAD"/>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1866"/>
    <w:rsid w:val="001D288F"/>
    <w:rsid w:val="001D4151"/>
    <w:rsid w:val="001D4191"/>
    <w:rsid w:val="001D440B"/>
    <w:rsid w:val="001D464A"/>
    <w:rsid w:val="001D58B9"/>
    <w:rsid w:val="001D6893"/>
    <w:rsid w:val="001E1249"/>
    <w:rsid w:val="001E1B5E"/>
    <w:rsid w:val="001E2AF2"/>
    <w:rsid w:val="001E5069"/>
    <w:rsid w:val="001E714D"/>
    <w:rsid w:val="001F02BE"/>
    <w:rsid w:val="001F15C6"/>
    <w:rsid w:val="001F25A4"/>
    <w:rsid w:val="001F2F2C"/>
    <w:rsid w:val="001F3E8E"/>
    <w:rsid w:val="001F649E"/>
    <w:rsid w:val="001F7DDD"/>
    <w:rsid w:val="00201DE4"/>
    <w:rsid w:val="0021458F"/>
    <w:rsid w:val="00216128"/>
    <w:rsid w:val="0022115A"/>
    <w:rsid w:val="002211A8"/>
    <w:rsid w:val="00221386"/>
    <w:rsid w:val="0022171F"/>
    <w:rsid w:val="002229D7"/>
    <w:rsid w:val="00223CD4"/>
    <w:rsid w:val="00226013"/>
    <w:rsid w:val="002266D2"/>
    <w:rsid w:val="00230346"/>
    <w:rsid w:val="00231889"/>
    <w:rsid w:val="00232A18"/>
    <w:rsid w:val="002332C3"/>
    <w:rsid w:val="00233961"/>
    <w:rsid w:val="00233E3B"/>
    <w:rsid w:val="00233E61"/>
    <w:rsid w:val="00234667"/>
    <w:rsid w:val="0023479A"/>
    <w:rsid w:val="00235B98"/>
    <w:rsid w:val="002373B3"/>
    <w:rsid w:val="002413B2"/>
    <w:rsid w:val="00241B5D"/>
    <w:rsid w:val="002425DC"/>
    <w:rsid w:val="00244FD5"/>
    <w:rsid w:val="002465A7"/>
    <w:rsid w:val="00251830"/>
    <w:rsid w:val="00252EB9"/>
    <w:rsid w:val="00254B38"/>
    <w:rsid w:val="00255675"/>
    <w:rsid w:val="0025601A"/>
    <w:rsid w:val="00256C88"/>
    <w:rsid w:val="0026033F"/>
    <w:rsid w:val="002635B0"/>
    <w:rsid w:val="00266EA4"/>
    <w:rsid w:val="00267C45"/>
    <w:rsid w:val="00270478"/>
    <w:rsid w:val="00270B7C"/>
    <w:rsid w:val="00272560"/>
    <w:rsid w:val="002745AE"/>
    <w:rsid w:val="0027572B"/>
    <w:rsid w:val="00276651"/>
    <w:rsid w:val="00277397"/>
    <w:rsid w:val="002779A5"/>
    <w:rsid w:val="002806DC"/>
    <w:rsid w:val="00281486"/>
    <w:rsid w:val="0028234D"/>
    <w:rsid w:val="00283DB1"/>
    <w:rsid w:val="00285F21"/>
    <w:rsid w:val="00287702"/>
    <w:rsid w:val="00287FE1"/>
    <w:rsid w:val="00291225"/>
    <w:rsid w:val="002916F7"/>
    <w:rsid w:val="002917CF"/>
    <w:rsid w:val="00294AED"/>
    <w:rsid w:val="00294BEB"/>
    <w:rsid w:val="002974B8"/>
    <w:rsid w:val="00297DB0"/>
    <w:rsid w:val="002A4D24"/>
    <w:rsid w:val="002A4E09"/>
    <w:rsid w:val="002B1AA8"/>
    <w:rsid w:val="002B2132"/>
    <w:rsid w:val="002B29E9"/>
    <w:rsid w:val="002B5A0D"/>
    <w:rsid w:val="002B5ED5"/>
    <w:rsid w:val="002B5F18"/>
    <w:rsid w:val="002B790A"/>
    <w:rsid w:val="002B7D5B"/>
    <w:rsid w:val="002C152E"/>
    <w:rsid w:val="002C529B"/>
    <w:rsid w:val="002C7CC5"/>
    <w:rsid w:val="002D3BFA"/>
    <w:rsid w:val="002D3F6D"/>
    <w:rsid w:val="002D6F00"/>
    <w:rsid w:val="002D6FB7"/>
    <w:rsid w:val="002D710E"/>
    <w:rsid w:val="002E10A6"/>
    <w:rsid w:val="002E1940"/>
    <w:rsid w:val="002E3875"/>
    <w:rsid w:val="002E4DE5"/>
    <w:rsid w:val="002E6E40"/>
    <w:rsid w:val="002E6E9A"/>
    <w:rsid w:val="002F1A73"/>
    <w:rsid w:val="002F2615"/>
    <w:rsid w:val="002F307C"/>
    <w:rsid w:val="002F4C64"/>
    <w:rsid w:val="002F4C9E"/>
    <w:rsid w:val="0030089A"/>
    <w:rsid w:val="00302A7F"/>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4B98"/>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47FD4"/>
    <w:rsid w:val="00351605"/>
    <w:rsid w:val="0035266C"/>
    <w:rsid w:val="00352CC0"/>
    <w:rsid w:val="00352EE6"/>
    <w:rsid w:val="00353B30"/>
    <w:rsid w:val="0035455C"/>
    <w:rsid w:val="00354B88"/>
    <w:rsid w:val="003557AC"/>
    <w:rsid w:val="003613B8"/>
    <w:rsid w:val="003625C7"/>
    <w:rsid w:val="003633AD"/>
    <w:rsid w:val="003647B9"/>
    <w:rsid w:val="00371997"/>
    <w:rsid w:val="00371AEB"/>
    <w:rsid w:val="003724EE"/>
    <w:rsid w:val="00372E7C"/>
    <w:rsid w:val="00374A95"/>
    <w:rsid w:val="003757DF"/>
    <w:rsid w:val="00375AE2"/>
    <w:rsid w:val="0038082B"/>
    <w:rsid w:val="00382004"/>
    <w:rsid w:val="00384E08"/>
    <w:rsid w:val="00385F1E"/>
    <w:rsid w:val="00385FF4"/>
    <w:rsid w:val="0039080E"/>
    <w:rsid w:val="003922C1"/>
    <w:rsid w:val="00392956"/>
    <w:rsid w:val="00393A6F"/>
    <w:rsid w:val="00395AB3"/>
    <w:rsid w:val="00395F98"/>
    <w:rsid w:val="003963D9"/>
    <w:rsid w:val="00396734"/>
    <w:rsid w:val="003968B8"/>
    <w:rsid w:val="003A0E4B"/>
    <w:rsid w:val="003A28DA"/>
    <w:rsid w:val="003A327D"/>
    <w:rsid w:val="003A4268"/>
    <w:rsid w:val="003A52A1"/>
    <w:rsid w:val="003A6802"/>
    <w:rsid w:val="003B1CC9"/>
    <w:rsid w:val="003B3AB8"/>
    <w:rsid w:val="003B4A42"/>
    <w:rsid w:val="003B5C33"/>
    <w:rsid w:val="003B5FEF"/>
    <w:rsid w:val="003C19DE"/>
    <w:rsid w:val="003C2679"/>
    <w:rsid w:val="003C4678"/>
    <w:rsid w:val="003C6E52"/>
    <w:rsid w:val="003C71D8"/>
    <w:rsid w:val="003D1052"/>
    <w:rsid w:val="003D1761"/>
    <w:rsid w:val="003D35F5"/>
    <w:rsid w:val="003D3E97"/>
    <w:rsid w:val="003D4984"/>
    <w:rsid w:val="003D6E3F"/>
    <w:rsid w:val="003D753E"/>
    <w:rsid w:val="003E1500"/>
    <w:rsid w:val="003E2836"/>
    <w:rsid w:val="003E4A18"/>
    <w:rsid w:val="003F25FD"/>
    <w:rsid w:val="003F2BFC"/>
    <w:rsid w:val="003F4905"/>
    <w:rsid w:val="003F5BE8"/>
    <w:rsid w:val="00402F46"/>
    <w:rsid w:val="004032B7"/>
    <w:rsid w:val="004037A2"/>
    <w:rsid w:val="00405462"/>
    <w:rsid w:val="00405CB3"/>
    <w:rsid w:val="00407EFE"/>
    <w:rsid w:val="0041064E"/>
    <w:rsid w:val="00412B32"/>
    <w:rsid w:val="004132A7"/>
    <w:rsid w:val="00415A04"/>
    <w:rsid w:val="00415C8A"/>
    <w:rsid w:val="00416304"/>
    <w:rsid w:val="00420094"/>
    <w:rsid w:val="00422225"/>
    <w:rsid w:val="004249DD"/>
    <w:rsid w:val="00425031"/>
    <w:rsid w:val="004255EC"/>
    <w:rsid w:val="00427891"/>
    <w:rsid w:val="00430A3C"/>
    <w:rsid w:val="00431A42"/>
    <w:rsid w:val="00431EA0"/>
    <w:rsid w:val="0043250B"/>
    <w:rsid w:val="00434344"/>
    <w:rsid w:val="00435A6A"/>
    <w:rsid w:val="004377EE"/>
    <w:rsid w:val="00440957"/>
    <w:rsid w:val="00440C26"/>
    <w:rsid w:val="00442B4A"/>
    <w:rsid w:val="00442BF0"/>
    <w:rsid w:val="004454C2"/>
    <w:rsid w:val="00445C28"/>
    <w:rsid w:val="004465A7"/>
    <w:rsid w:val="00446BF1"/>
    <w:rsid w:val="00447D64"/>
    <w:rsid w:val="00447DF3"/>
    <w:rsid w:val="00450590"/>
    <w:rsid w:val="004507AD"/>
    <w:rsid w:val="004523FD"/>
    <w:rsid w:val="004544ED"/>
    <w:rsid w:val="00454C66"/>
    <w:rsid w:val="004568E6"/>
    <w:rsid w:val="00456F47"/>
    <w:rsid w:val="004614AC"/>
    <w:rsid w:val="00461D22"/>
    <w:rsid w:val="00461E40"/>
    <w:rsid w:val="00462A82"/>
    <w:rsid w:val="004649EF"/>
    <w:rsid w:val="004651D3"/>
    <w:rsid w:val="00466618"/>
    <w:rsid w:val="00474174"/>
    <w:rsid w:val="004747E9"/>
    <w:rsid w:val="00477689"/>
    <w:rsid w:val="004825B1"/>
    <w:rsid w:val="00486140"/>
    <w:rsid w:val="004869AC"/>
    <w:rsid w:val="004875CB"/>
    <w:rsid w:val="00490E00"/>
    <w:rsid w:val="00493E52"/>
    <w:rsid w:val="004945C4"/>
    <w:rsid w:val="00494D15"/>
    <w:rsid w:val="004A23B7"/>
    <w:rsid w:val="004A2E0F"/>
    <w:rsid w:val="004A3CD0"/>
    <w:rsid w:val="004A40D7"/>
    <w:rsid w:val="004A46ED"/>
    <w:rsid w:val="004A47CD"/>
    <w:rsid w:val="004A4F2B"/>
    <w:rsid w:val="004A6666"/>
    <w:rsid w:val="004A6BB8"/>
    <w:rsid w:val="004A6C75"/>
    <w:rsid w:val="004A7DC8"/>
    <w:rsid w:val="004B06EF"/>
    <w:rsid w:val="004B1831"/>
    <w:rsid w:val="004B2105"/>
    <w:rsid w:val="004B34D9"/>
    <w:rsid w:val="004B3E39"/>
    <w:rsid w:val="004B4509"/>
    <w:rsid w:val="004B4632"/>
    <w:rsid w:val="004B5383"/>
    <w:rsid w:val="004B6755"/>
    <w:rsid w:val="004C1BC6"/>
    <w:rsid w:val="004C1D64"/>
    <w:rsid w:val="004C2D19"/>
    <w:rsid w:val="004C3288"/>
    <w:rsid w:val="004C656A"/>
    <w:rsid w:val="004C69F6"/>
    <w:rsid w:val="004C6AB6"/>
    <w:rsid w:val="004C6C0D"/>
    <w:rsid w:val="004C7900"/>
    <w:rsid w:val="004D007B"/>
    <w:rsid w:val="004D2084"/>
    <w:rsid w:val="004D269A"/>
    <w:rsid w:val="004D5E2D"/>
    <w:rsid w:val="004D609A"/>
    <w:rsid w:val="004D7176"/>
    <w:rsid w:val="004D7E0E"/>
    <w:rsid w:val="004E101B"/>
    <w:rsid w:val="004E2DF9"/>
    <w:rsid w:val="004E384B"/>
    <w:rsid w:val="004F09CF"/>
    <w:rsid w:val="004F0E04"/>
    <w:rsid w:val="004F111B"/>
    <w:rsid w:val="004F1860"/>
    <w:rsid w:val="004F47B3"/>
    <w:rsid w:val="004F5DF2"/>
    <w:rsid w:val="004F6B23"/>
    <w:rsid w:val="004F77DB"/>
    <w:rsid w:val="0050200E"/>
    <w:rsid w:val="005032BF"/>
    <w:rsid w:val="005035AE"/>
    <w:rsid w:val="00504297"/>
    <w:rsid w:val="0050707C"/>
    <w:rsid w:val="005114C5"/>
    <w:rsid w:val="00512AD1"/>
    <w:rsid w:val="0051355E"/>
    <w:rsid w:val="00514F56"/>
    <w:rsid w:val="005161BF"/>
    <w:rsid w:val="00516B00"/>
    <w:rsid w:val="00517D38"/>
    <w:rsid w:val="00517F80"/>
    <w:rsid w:val="005207F9"/>
    <w:rsid w:val="0052082F"/>
    <w:rsid w:val="00523B02"/>
    <w:rsid w:val="005242A5"/>
    <w:rsid w:val="005249D0"/>
    <w:rsid w:val="0052583B"/>
    <w:rsid w:val="00526155"/>
    <w:rsid w:val="00527BC8"/>
    <w:rsid w:val="00531329"/>
    <w:rsid w:val="00532689"/>
    <w:rsid w:val="00532DE7"/>
    <w:rsid w:val="00533B7E"/>
    <w:rsid w:val="00533E26"/>
    <w:rsid w:val="00533F17"/>
    <w:rsid w:val="00535562"/>
    <w:rsid w:val="00535CE9"/>
    <w:rsid w:val="00536208"/>
    <w:rsid w:val="0053709D"/>
    <w:rsid w:val="0053776A"/>
    <w:rsid w:val="00540068"/>
    <w:rsid w:val="00541363"/>
    <w:rsid w:val="005420E5"/>
    <w:rsid w:val="0054228C"/>
    <w:rsid w:val="00542992"/>
    <w:rsid w:val="00543087"/>
    <w:rsid w:val="00543E18"/>
    <w:rsid w:val="005440E9"/>
    <w:rsid w:val="00545309"/>
    <w:rsid w:val="00545CF1"/>
    <w:rsid w:val="0054654A"/>
    <w:rsid w:val="00552DA6"/>
    <w:rsid w:val="005537F2"/>
    <w:rsid w:val="00553DDF"/>
    <w:rsid w:val="005557AD"/>
    <w:rsid w:val="005562A9"/>
    <w:rsid w:val="005638CA"/>
    <w:rsid w:val="00563986"/>
    <w:rsid w:val="005642D9"/>
    <w:rsid w:val="00565415"/>
    <w:rsid w:val="00570FD5"/>
    <w:rsid w:val="0057321C"/>
    <w:rsid w:val="00573DEA"/>
    <w:rsid w:val="00574246"/>
    <w:rsid w:val="00576AAA"/>
    <w:rsid w:val="00577783"/>
    <w:rsid w:val="00580207"/>
    <w:rsid w:val="00583532"/>
    <w:rsid w:val="00583A5D"/>
    <w:rsid w:val="0058429B"/>
    <w:rsid w:val="005870F3"/>
    <w:rsid w:val="005949B0"/>
    <w:rsid w:val="005963EC"/>
    <w:rsid w:val="00597563"/>
    <w:rsid w:val="005A2F5C"/>
    <w:rsid w:val="005A310E"/>
    <w:rsid w:val="005A402E"/>
    <w:rsid w:val="005A494F"/>
    <w:rsid w:val="005A53BF"/>
    <w:rsid w:val="005A6329"/>
    <w:rsid w:val="005A7899"/>
    <w:rsid w:val="005B1526"/>
    <w:rsid w:val="005B1DED"/>
    <w:rsid w:val="005B2191"/>
    <w:rsid w:val="005B2E64"/>
    <w:rsid w:val="005B508D"/>
    <w:rsid w:val="005B60CF"/>
    <w:rsid w:val="005B7DF9"/>
    <w:rsid w:val="005C07D8"/>
    <w:rsid w:val="005C1928"/>
    <w:rsid w:val="005C4850"/>
    <w:rsid w:val="005C5D89"/>
    <w:rsid w:val="005C6844"/>
    <w:rsid w:val="005C6E7E"/>
    <w:rsid w:val="005D1D39"/>
    <w:rsid w:val="005D236B"/>
    <w:rsid w:val="005D2B82"/>
    <w:rsid w:val="005D41CA"/>
    <w:rsid w:val="005D48FB"/>
    <w:rsid w:val="005D5FBE"/>
    <w:rsid w:val="005E0EE9"/>
    <w:rsid w:val="005E2E5E"/>
    <w:rsid w:val="005E3E6D"/>
    <w:rsid w:val="005E40D0"/>
    <w:rsid w:val="005E429A"/>
    <w:rsid w:val="005E4774"/>
    <w:rsid w:val="005E5399"/>
    <w:rsid w:val="005E53AB"/>
    <w:rsid w:val="005E6377"/>
    <w:rsid w:val="005E71AE"/>
    <w:rsid w:val="005F071A"/>
    <w:rsid w:val="005F1071"/>
    <w:rsid w:val="005F2CC2"/>
    <w:rsid w:val="005F3060"/>
    <w:rsid w:val="005F49CB"/>
    <w:rsid w:val="005F70F5"/>
    <w:rsid w:val="005F7AB4"/>
    <w:rsid w:val="00600524"/>
    <w:rsid w:val="00604FCD"/>
    <w:rsid w:val="006065E2"/>
    <w:rsid w:val="00606A98"/>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3BB8"/>
    <w:rsid w:val="00644DF8"/>
    <w:rsid w:val="006451AB"/>
    <w:rsid w:val="00646B80"/>
    <w:rsid w:val="00646EB0"/>
    <w:rsid w:val="0064707E"/>
    <w:rsid w:val="00650A8F"/>
    <w:rsid w:val="00651081"/>
    <w:rsid w:val="0065116B"/>
    <w:rsid w:val="00652842"/>
    <w:rsid w:val="00654594"/>
    <w:rsid w:val="00655DC0"/>
    <w:rsid w:val="00656AC0"/>
    <w:rsid w:val="006615E2"/>
    <w:rsid w:val="00665417"/>
    <w:rsid w:val="00665478"/>
    <w:rsid w:val="0066595D"/>
    <w:rsid w:val="00671181"/>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460A"/>
    <w:rsid w:val="00694F89"/>
    <w:rsid w:val="00695513"/>
    <w:rsid w:val="0069709D"/>
    <w:rsid w:val="006A089D"/>
    <w:rsid w:val="006A342B"/>
    <w:rsid w:val="006A4D4F"/>
    <w:rsid w:val="006A5183"/>
    <w:rsid w:val="006A56CB"/>
    <w:rsid w:val="006A5920"/>
    <w:rsid w:val="006A66DA"/>
    <w:rsid w:val="006B0613"/>
    <w:rsid w:val="006B0A08"/>
    <w:rsid w:val="006B1CD6"/>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C5AFF"/>
    <w:rsid w:val="006D2A71"/>
    <w:rsid w:val="006D2EFC"/>
    <w:rsid w:val="006D36C8"/>
    <w:rsid w:val="006D3CE2"/>
    <w:rsid w:val="006D4ED5"/>
    <w:rsid w:val="006D6436"/>
    <w:rsid w:val="006D6F24"/>
    <w:rsid w:val="006D6F5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17039"/>
    <w:rsid w:val="00720265"/>
    <w:rsid w:val="007235AE"/>
    <w:rsid w:val="00723774"/>
    <w:rsid w:val="00723C92"/>
    <w:rsid w:val="00724BA5"/>
    <w:rsid w:val="0072540F"/>
    <w:rsid w:val="00730A50"/>
    <w:rsid w:val="00734D35"/>
    <w:rsid w:val="007366EB"/>
    <w:rsid w:val="00736BDB"/>
    <w:rsid w:val="00736D46"/>
    <w:rsid w:val="00737183"/>
    <w:rsid w:val="0073763E"/>
    <w:rsid w:val="00740F36"/>
    <w:rsid w:val="00740FB3"/>
    <w:rsid w:val="00742C00"/>
    <w:rsid w:val="00744901"/>
    <w:rsid w:val="00745526"/>
    <w:rsid w:val="00745818"/>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77BD7"/>
    <w:rsid w:val="00780922"/>
    <w:rsid w:val="00784B66"/>
    <w:rsid w:val="00784CFD"/>
    <w:rsid w:val="00785E06"/>
    <w:rsid w:val="00785EAC"/>
    <w:rsid w:val="00786553"/>
    <w:rsid w:val="00786C09"/>
    <w:rsid w:val="00791C7D"/>
    <w:rsid w:val="00792E97"/>
    <w:rsid w:val="0079344B"/>
    <w:rsid w:val="00794966"/>
    <w:rsid w:val="00795A9E"/>
    <w:rsid w:val="00796280"/>
    <w:rsid w:val="00797823"/>
    <w:rsid w:val="00797C10"/>
    <w:rsid w:val="007A01B9"/>
    <w:rsid w:val="007A059E"/>
    <w:rsid w:val="007A0BBC"/>
    <w:rsid w:val="007A10CC"/>
    <w:rsid w:val="007A14E5"/>
    <w:rsid w:val="007A32B1"/>
    <w:rsid w:val="007A5CD6"/>
    <w:rsid w:val="007A7056"/>
    <w:rsid w:val="007A7419"/>
    <w:rsid w:val="007A7DD9"/>
    <w:rsid w:val="007B116E"/>
    <w:rsid w:val="007B50A9"/>
    <w:rsid w:val="007B7BB2"/>
    <w:rsid w:val="007C452F"/>
    <w:rsid w:val="007C57A5"/>
    <w:rsid w:val="007C7621"/>
    <w:rsid w:val="007C7A90"/>
    <w:rsid w:val="007D1729"/>
    <w:rsid w:val="007D348A"/>
    <w:rsid w:val="007D3703"/>
    <w:rsid w:val="007D4237"/>
    <w:rsid w:val="007D6731"/>
    <w:rsid w:val="007E006F"/>
    <w:rsid w:val="007E0212"/>
    <w:rsid w:val="007E091E"/>
    <w:rsid w:val="007E0EE4"/>
    <w:rsid w:val="007E32BB"/>
    <w:rsid w:val="007E4030"/>
    <w:rsid w:val="007E490C"/>
    <w:rsid w:val="007F320C"/>
    <w:rsid w:val="007F3965"/>
    <w:rsid w:val="007F3CE7"/>
    <w:rsid w:val="007F511A"/>
    <w:rsid w:val="007F7347"/>
    <w:rsid w:val="00800D49"/>
    <w:rsid w:val="00800F24"/>
    <w:rsid w:val="00802FAB"/>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2D05"/>
    <w:rsid w:val="0082405D"/>
    <w:rsid w:val="00824280"/>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5117"/>
    <w:rsid w:val="00845441"/>
    <w:rsid w:val="00846376"/>
    <w:rsid w:val="008467C5"/>
    <w:rsid w:val="00846CC3"/>
    <w:rsid w:val="00846D8E"/>
    <w:rsid w:val="008471EF"/>
    <w:rsid w:val="008526A1"/>
    <w:rsid w:val="00853010"/>
    <w:rsid w:val="00854153"/>
    <w:rsid w:val="008544F3"/>
    <w:rsid w:val="00855EA0"/>
    <w:rsid w:val="00856347"/>
    <w:rsid w:val="0085653E"/>
    <w:rsid w:val="00857C26"/>
    <w:rsid w:val="00861233"/>
    <w:rsid w:val="0086167B"/>
    <w:rsid w:val="00862334"/>
    <w:rsid w:val="008627B5"/>
    <w:rsid w:val="0086299F"/>
    <w:rsid w:val="00862ED1"/>
    <w:rsid w:val="00863111"/>
    <w:rsid w:val="008637E3"/>
    <w:rsid w:val="008653C8"/>
    <w:rsid w:val="00865632"/>
    <w:rsid w:val="00865992"/>
    <w:rsid w:val="00871287"/>
    <w:rsid w:val="00875F04"/>
    <w:rsid w:val="00876F3F"/>
    <w:rsid w:val="008772A6"/>
    <w:rsid w:val="00882BAF"/>
    <w:rsid w:val="00882BE2"/>
    <w:rsid w:val="008834C5"/>
    <w:rsid w:val="00883E9A"/>
    <w:rsid w:val="00885DE4"/>
    <w:rsid w:val="00885E17"/>
    <w:rsid w:val="00887AAA"/>
    <w:rsid w:val="00887CD2"/>
    <w:rsid w:val="00890F4A"/>
    <w:rsid w:val="00893522"/>
    <w:rsid w:val="00893890"/>
    <w:rsid w:val="00893BE8"/>
    <w:rsid w:val="00896557"/>
    <w:rsid w:val="008968B6"/>
    <w:rsid w:val="0089691E"/>
    <w:rsid w:val="008969FD"/>
    <w:rsid w:val="00897669"/>
    <w:rsid w:val="008978A0"/>
    <w:rsid w:val="00897D42"/>
    <w:rsid w:val="008A4719"/>
    <w:rsid w:val="008A6361"/>
    <w:rsid w:val="008B472F"/>
    <w:rsid w:val="008B4F6A"/>
    <w:rsid w:val="008C1140"/>
    <w:rsid w:val="008C114E"/>
    <w:rsid w:val="008C197B"/>
    <w:rsid w:val="008C396F"/>
    <w:rsid w:val="008C57D2"/>
    <w:rsid w:val="008C728D"/>
    <w:rsid w:val="008D145E"/>
    <w:rsid w:val="008D1C1B"/>
    <w:rsid w:val="008D6E4D"/>
    <w:rsid w:val="008E0110"/>
    <w:rsid w:val="008E1254"/>
    <w:rsid w:val="008E13FC"/>
    <w:rsid w:val="008E1ED5"/>
    <w:rsid w:val="008E2DCE"/>
    <w:rsid w:val="008E2F3D"/>
    <w:rsid w:val="008E5144"/>
    <w:rsid w:val="008E62BE"/>
    <w:rsid w:val="008E64C9"/>
    <w:rsid w:val="008F1E54"/>
    <w:rsid w:val="008F20E9"/>
    <w:rsid w:val="008F24B5"/>
    <w:rsid w:val="008F2768"/>
    <w:rsid w:val="008F345A"/>
    <w:rsid w:val="008F5E71"/>
    <w:rsid w:val="008F6D06"/>
    <w:rsid w:val="009017A2"/>
    <w:rsid w:val="0090256E"/>
    <w:rsid w:val="00903257"/>
    <w:rsid w:val="00903829"/>
    <w:rsid w:val="00906093"/>
    <w:rsid w:val="009069B9"/>
    <w:rsid w:val="00906ACF"/>
    <w:rsid w:val="00906EB9"/>
    <w:rsid w:val="00911146"/>
    <w:rsid w:val="00914F6A"/>
    <w:rsid w:val="009172B1"/>
    <w:rsid w:val="009174E7"/>
    <w:rsid w:val="009222BA"/>
    <w:rsid w:val="00923002"/>
    <w:rsid w:val="009233B2"/>
    <w:rsid w:val="00926547"/>
    <w:rsid w:val="00927270"/>
    <w:rsid w:val="00930C1A"/>
    <w:rsid w:val="00932561"/>
    <w:rsid w:val="00934328"/>
    <w:rsid w:val="00934EA9"/>
    <w:rsid w:val="00936739"/>
    <w:rsid w:val="00936A76"/>
    <w:rsid w:val="00937179"/>
    <w:rsid w:val="0094194F"/>
    <w:rsid w:val="009448E0"/>
    <w:rsid w:val="0094514E"/>
    <w:rsid w:val="00946B73"/>
    <w:rsid w:val="00946E9F"/>
    <w:rsid w:val="00947357"/>
    <w:rsid w:val="00950BE4"/>
    <w:rsid w:val="009539C8"/>
    <w:rsid w:val="00955616"/>
    <w:rsid w:val="00956139"/>
    <w:rsid w:val="00956E77"/>
    <w:rsid w:val="0095760A"/>
    <w:rsid w:val="009602B7"/>
    <w:rsid w:val="00960BD7"/>
    <w:rsid w:val="009613AF"/>
    <w:rsid w:val="00961A2F"/>
    <w:rsid w:val="009620DB"/>
    <w:rsid w:val="0096213B"/>
    <w:rsid w:val="009628BB"/>
    <w:rsid w:val="0096474C"/>
    <w:rsid w:val="009668B9"/>
    <w:rsid w:val="00966B96"/>
    <w:rsid w:val="00967B8A"/>
    <w:rsid w:val="00967CFC"/>
    <w:rsid w:val="00972C29"/>
    <w:rsid w:val="00974763"/>
    <w:rsid w:val="0097673C"/>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E0F"/>
    <w:rsid w:val="009A2C08"/>
    <w:rsid w:val="009A6426"/>
    <w:rsid w:val="009B0F4B"/>
    <w:rsid w:val="009B1BD1"/>
    <w:rsid w:val="009B213B"/>
    <w:rsid w:val="009B2FEE"/>
    <w:rsid w:val="009B555D"/>
    <w:rsid w:val="009B70A7"/>
    <w:rsid w:val="009B716E"/>
    <w:rsid w:val="009C023E"/>
    <w:rsid w:val="009C37B0"/>
    <w:rsid w:val="009C6207"/>
    <w:rsid w:val="009C737C"/>
    <w:rsid w:val="009D0E2B"/>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B64"/>
    <w:rsid w:val="009F43AB"/>
    <w:rsid w:val="009F50BC"/>
    <w:rsid w:val="009F5282"/>
    <w:rsid w:val="00A00686"/>
    <w:rsid w:val="00A0106D"/>
    <w:rsid w:val="00A018D7"/>
    <w:rsid w:val="00A02310"/>
    <w:rsid w:val="00A02398"/>
    <w:rsid w:val="00A038CE"/>
    <w:rsid w:val="00A0408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25076"/>
    <w:rsid w:val="00A25EE2"/>
    <w:rsid w:val="00A34B51"/>
    <w:rsid w:val="00A34CC4"/>
    <w:rsid w:val="00A36763"/>
    <w:rsid w:val="00A40B9A"/>
    <w:rsid w:val="00A429DA"/>
    <w:rsid w:val="00A42A4F"/>
    <w:rsid w:val="00A476FA"/>
    <w:rsid w:val="00A50466"/>
    <w:rsid w:val="00A50ADF"/>
    <w:rsid w:val="00A51A3C"/>
    <w:rsid w:val="00A51EE7"/>
    <w:rsid w:val="00A52BC2"/>
    <w:rsid w:val="00A53DD3"/>
    <w:rsid w:val="00A53F9D"/>
    <w:rsid w:val="00A55233"/>
    <w:rsid w:val="00A556BB"/>
    <w:rsid w:val="00A56F2D"/>
    <w:rsid w:val="00A61A0E"/>
    <w:rsid w:val="00A62908"/>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7516"/>
    <w:rsid w:val="00A90AC3"/>
    <w:rsid w:val="00A924F2"/>
    <w:rsid w:val="00A926DD"/>
    <w:rsid w:val="00A9278B"/>
    <w:rsid w:val="00A92A65"/>
    <w:rsid w:val="00A935B0"/>
    <w:rsid w:val="00A946A9"/>
    <w:rsid w:val="00A94FF2"/>
    <w:rsid w:val="00A95624"/>
    <w:rsid w:val="00A97014"/>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7179"/>
    <w:rsid w:val="00AB71EF"/>
    <w:rsid w:val="00AB77AC"/>
    <w:rsid w:val="00AC29BE"/>
    <w:rsid w:val="00AC3DCD"/>
    <w:rsid w:val="00AC5663"/>
    <w:rsid w:val="00AC614D"/>
    <w:rsid w:val="00AC6A86"/>
    <w:rsid w:val="00AD01DF"/>
    <w:rsid w:val="00AD1E74"/>
    <w:rsid w:val="00AD441E"/>
    <w:rsid w:val="00AD4678"/>
    <w:rsid w:val="00AD4BEB"/>
    <w:rsid w:val="00AE1187"/>
    <w:rsid w:val="00AE19AC"/>
    <w:rsid w:val="00AE1D84"/>
    <w:rsid w:val="00AE2ED8"/>
    <w:rsid w:val="00AE2FA7"/>
    <w:rsid w:val="00AE62E4"/>
    <w:rsid w:val="00AE63D6"/>
    <w:rsid w:val="00AF2521"/>
    <w:rsid w:val="00AF27E4"/>
    <w:rsid w:val="00AF328D"/>
    <w:rsid w:val="00AF4CF3"/>
    <w:rsid w:val="00AF50A8"/>
    <w:rsid w:val="00AF5D8D"/>
    <w:rsid w:val="00AF7422"/>
    <w:rsid w:val="00AF76DC"/>
    <w:rsid w:val="00AF7E93"/>
    <w:rsid w:val="00B02785"/>
    <w:rsid w:val="00B03066"/>
    <w:rsid w:val="00B0558A"/>
    <w:rsid w:val="00B069BA"/>
    <w:rsid w:val="00B06B9F"/>
    <w:rsid w:val="00B07828"/>
    <w:rsid w:val="00B079A3"/>
    <w:rsid w:val="00B10CBB"/>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729"/>
    <w:rsid w:val="00B3696C"/>
    <w:rsid w:val="00B37A7D"/>
    <w:rsid w:val="00B37FF3"/>
    <w:rsid w:val="00B40355"/>
    <w:rsid w:val="00B4254F"/>
    <w:rsid w:val="00B425EA"/>
    <w:rsid w:val="00B4303B"/>
    <w:rsid w:val="00B4545F"/>
    <w:rsid w:val="00B45B5B"/>
    <w:rsid w:val="00B45D76"/>
    <w:rsid w:val="00B461CD"/>
    <w:rsid w:val="00B4709B"/>
    <w:rsid w:val="00B476E4"/>
    <w:rsid w:val="00B509E8"/>
    <w:rsid w:val="00B50D4E"/>
    <w:rsid w:val="00B519F9"/>
    <w:rsid w:val="00B52466"/>
    <w:rsid w:val="00B52DB2"/>
    <w:rsid w:val="00B5447F"/>
    <w:rsid w:val="00B55DC9"/>
    <w:rsid w:val="00B56335"/>
    <w:rsid w:val="00B6086A"/>
    <w:rsid w:val="00B60FAD"/>
    <w:rsid w:val="00B639B1"/>
    <w:rsid w:val="00B63D7A"/>
    <w:rsid w:val="00B646F4"/>
    <w:rsid w:val="00B672B6"/>
    <w:rsid w:val="00B71C24"/>
    <w:rsid w:val="00B730C5"/>
    <w:rsid w:val="00B73E47"/>
    <w:rsid w:val="00B7494A"/>
    <w:rsid w:val="00B7523C"/>
    <w:rsid w:val="00B7613C"/>
    <w:rsid w:val="00B77C68"/>
    <w:rsid w:val="00B82221"/>
    <w:rsid w:val="00B83D81"/>
    <w:rsid w:val="00B8547B"/>
    <w:rsid w:val="00B85BEA"/>
    <w:rsid w:val="00B86A07"/>
    <w:rsid w:val="00B90185"/>
    <w:rsid w:val="00B9050D"/>
    <w:rsid w:val="00B920D2"/>
    <w:rsid w:val="00B9297A"/>
    <w:rsid w:val="00B93043"/>
    <w:rsid w:val="00B93ED9"/>
    <w:rsid w:val="00B9432A"/>
    <w:rsid w:val="00B965F5"/>
    <w:rsid w:val="00B96E36"/>
    <w:rsid w:val="00BA0289"/>
    <w:rsid w:val="00BA16B6"/>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2908"/>
    <w:rsid w:val="00BC48B8"/>
    <w:rsid w:val="00BC48DF"/>
    <w:rsid w:val="00BD04A1"/>
    <w:rsid w:val="00BD6AF5"/>
    <w:rsid w:val="00BD6C4A"/>
    <w:rsid w:val="00BD6F22"/>
    <w:rsid w:val="00BE0766"/>
    <w:rsid w:val="00BE293C"/>
    <w:rsid w:val="00BE42B9"/>
    <w:rsid w:val="00BE535F"/>
    <w:rsid w:val="00BF3332"/>
    <w:rsid w:val="00BF63B0"/>
    <w:rsid w:val="00BF7CB0"/>
    <w:rsid w:val="00BF7F72"/>
    <w:rsid w:val="00C011AB"/>
    <w:rsid w:val="00C05C56"/>
    <w:rsid w:val="00C063C0"/>
    <w:rsid w:val="00C06ED7"/>
    <w:rsid w:val="00C079C3"/>
    <w:rsid w:val="00C1113C"/>
    <w:rsid w:val="00C12A10"/>
    <w:rsid w:val="00C136C4"/>
    <w:rsid w:val="00C16015"/>
    <w:rsid w:val="00C16668"/>
    <w:rsid w:val="00C17B92"/>
    <w:rsid w:val="00C2134D"/>
    <w:rsid w:val="00C21D15"/>
    <w:rsid w:val="00C22B41"/>
    <w:rsid w:val="00C24A37"/>
    <w:rsid w:val="00C250A9"/>
    <w:rsid w:val="00C26134"/>
    <w:rsid w:val="00C2618F"/>
    <w:rsid w:val="00C31A89"/>
    <w:rsid w:val="00C32CFF"/>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47B37"/>
    <w:rsid w:val="00C5097E"/>
    <w:rsid w:val="00C50CB7"/>
    <w:rsid w:val="00C517DD"/>
    <w:rsid w:val="00C52A08"/>
    <w:rsid w:val="00C53769"/>
    <w:rsid w:val="00C53DA7"/>
    <w:rsid w:val="00C54B82"/>
    <w:rsid w:val="00C54DC5"/>
    <w:rsid w:val="00C571B3"/>
    <w:rsid w:val="00C60E84"/>
    <w:rsid w:val="00C6273C"/>
    <w:rsid w:val="00C62C62"/>
    <w:rsid w:val="00C63478"/>
    <w:rsid w:val="00C6419A"/>
    <w:rsid w:val="00C663B0"/>
    <w:rsid w:val="00C66654"/>
    <w:rsid w:val="00C669C8"/>
    <w:rsid w:val="00C66F89"/>
    <w:rsid w:val="00C67340"/>
    <w:rsid w:val="00C67826"/>
    <w:rsid w:val="00C711F7"/>
    <w:rsid w:val="00C7163E"/>
    <w:rsid w:val="00C72994"/>
    <w:rsid w:val="00C73FB0"/>
    <w:rsid w:val="00C74DAA"/>
    <w:rsid w:val="00C74DEC"/>
    <w:rsid w:val="00C75654"/>
    <w:rsid w:val="00C75CBF"/>
    <w:rsid w:val="00C75F47"/>
    <w:rsid w:val="00C76003"/>
    <w:rsid w:val="00C7684F"/>
    <w:rsid w:val="00C7692A"/>
    <w:rsid w:val="00C77296"/>
    <w:rsid w:val="00C80381"/>
    <w:rsid w:val="00C82718"/>
    <w:rsid w:val="00C8324B"/>
    <w:rsid w:val="00C83483"/>
    <w:rsid w:val="00C90601"/>
    <w:rsid w:val="00C919AF"/>
    <w:rsid w:val="00C951DB"/>
    <w:rsid w:val="00C95816"/>
    <w:rsid w:val="00C96CDF"/>
    <w:rsid w:val="00CA231F"/>
    <w:rsid w:val="00CA3179"/>
    <w:rsid w:val="00CA5626"/>
    <w:rsid w:val="00CA6307"/>
    <w:rsid w:val="00CA6465"/>
    <w:rsid w:val="00CA665E"/>
    <w:rsid w:val="00CB06AA"/>
    <w:rsid w:val="00CB2632"/>
    <w:rsid w:val="00CB7260"/>
    <w:rsid w:val="00CB7F4F"/>
    <w:rsid w:val="00CC02A3"/>
    <w:rsid w:val="00CC0536"/>
    <w:rsid w:val="00CC13E5"/>
    <w:rsid w:val="00CC24E1"/>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4B74"/>
    <w:rsid w:val="00CF62F3"/>
    <w:rsid w:val="00CF6986"/>
    <w:rsid w:val="00CF6A73"/>
    <w:rsid w:val="00CF6FF0"/>
    <w:rsid w:val="00CF7A04"/>
    <w:rsid w:val="00D00B1A"/>
    <w:rsid w:val="00D0206D"/>
    <w:rsid w:val="00D05BF0"/>
    <w:rsid w:val="00D06DA9"/>
    <w:rsid w:val="00D10803"/>
    <w:rsid w:val="00D13A34"/>
    <w:rsid w:val="00D140CE"/>
    <w:rsid w:val="00D160DB"/>
    <w:rsid w:val="00D16CA9"/>
    <w:rsid w:val="00D249E4"/>
    <w:rsid w:val="00D251E7"/>
    <w:rsid w:val="00D27EAA"/>
    <w:rsid w:val="00D308D3"/>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074"/>
    <w:rsid w:val="00D55B2C"/>
    <w:rsid w:val="00D55FFF"/>
    <w:rsid w:val="00D56DE9"/>
    <w:rsid w:val="00D56F5E"/>
    <w:rsid w:val="00D57BB5"/>
    <w:rsid w:val="00D606E3"/>
    <w:rsid w:val="00D62872"/>
    <w:rsid w:val="00D64FFC"/>
    <w:rsid w:val="00D6512F"/>
    <w:rsid w:val="00D702C7"/>
    <w:rsid w:val="00D72D77"/>
    <w:rsid w:val="00D74277"/>
    <w:rsid w:val="00D74BA6"/>
    <w:rsid w:val="00D74BBE"/>
    <w:rsid w:val="00D765AA"/>
    <w:rsid w:val="00D80937"/>
    <w:rsid w:val="00D82604"/>
    <w:rsid w:val="00D8429D"/>
    <w:rsid w:val="00D84CBE"/>
    <w:rsid w:val="00D8564A"/>
    <w:rsid w:val="00D86B5E"/>
    <w:rsid w:val="00D91B0D"/>
    <w:rsid w:val="00D92592"/>
    <w:rsid w:val="00D935B1"/>
    <w:rsid w:val="00D93691"/>
    <w:rsid w:val="00D93901"/>
    <w:rsid w:val="00D93AAD"/>
    <w:rsid w:val="00D96F22"/>
    <w:rsid w:val="00D97218"/>
    <w:rsid w:val="00D97437"/>
    <w:rsid w:val="00DA1CA6"/>
    <w:rsid w:val="00DA20DA"/>
    <w:rsid w:val="00DA29F3"/>
    <w:rsid w:val="00DA6C16"/>
    <w:rsid w:val="00DB1151"/>
    <w:rsid w:val="00DB1513"/>
    <w:rsid w:val="00DB2A79"/>
    <w:rsid w:val="00DB34A2"/>
    <w:rsid w:val="00DB3605"/>
    <w:rsid w:val="00DB4BB4"/>
    <w:rsid w:val="00DB5EB0"/>
    <w:rsid w:val="00DC077A"/>
    <w:rsid w:val="00DC22AE"/>
    <w:rsid w:val="00DC3A29"/>
    <w:rsid w:val="00DC3CDB"/>
    <w:rsid w:val="00DC44C7"/>
    <w:rsid w:val="00DC5758"/>
    <w:rsid w:val="00DD09C1"/>
    <w:rsid w:val="00DD1B48"/>
    <w:rsid w:val="00DD3183"/>
    <w:rsid w:val="00DD3E9B"/>
    <w:rsid w:val="00DD4C73"/>
    <w:rsid w:val="00DD7230"/>
    <w:rsid w:val="00DE0229"/>
    <w:rsid w:val="00DE02EC"/>
    <w:rsid w:val="00DE0464"/>
    <w:rsid w:val="00DE144B"/>
    <w:rsid w:val="00DE297F"/>
    <w:rsid w:val="00DE3E0D"/>
    <w:rsid w:val="00DE62B0"/>
    <w:rsid w:val="00DF0078"/>
    <w:rsid w:val="00DF0348"/>
    <w:rsid w:val="00DF42B7"/>
    <w:rsid w:val="00DF47A8"/>
    <w:rsid w:val="00DF5FD6"/>
    <w:rsid w:val="00DF65F0"/>
    <w:rsid w:val="00DF6609"/>
    <w:rsid w:val="00DF71E4"/>
    <w:rsid w:val="00DF7564"/>
    <w:rsid w:val="00E023A3"/>
    <w:rsid w:val="00E03236"/>
    <w:rsid w:val="00E06733"/>
    <w:rsid w:val="00E07623"/>
    <w:rsid w:val="00E10E00"/>
    <w:rsid w:val="00E12C93"/>
    <w:rsid w:val="00E12DE3"/>
    <w:rsid w:val="00E12F2B"/>
    <w:rsid w:val="00E14632"/>
    <w:rsid w:val="00E154FB"/>
    <w:rsid w:val="00E16194"/>
    <w:rsid w:val="00E174A2"/>
    <w:rsid w:val="00E20570"/>
    <w:rsid w:val="00E20681"/>
    <w:rsid w:val="00E20B1A"/>
    <w:rsid w:val="00E24CD5"/>
    <w:rsid w:val="00E27FD2"/>
    <w:rsid w:val="00E31F00"/>
    <w:rsid w:val="00E33412"/>
    <w:rsid w:val="00E3386C"/>
    <w:rsid w:val="00E342EC"/>
    <w:rsid w:val="00E414B8"/>
    <w:rsid w:val="00E4393D"/>
    <w:rsid w:val="00E45E0A"/>
    <w:rsid w:val="00E46978"/>
    <w:rsid w:val="00E51B12"/>
    <w:rsid w:val="00E52AB7"/>
    <w:rsid w:val="00E53654"/>
    <w:rsid w:val="00E55356"/>
    <w:rsid w:val="00E57258"/>
    <w:rsid w:val="00E61A10"/>
    <w:rsid w:val="00E64BE3"/>
    <w:rsid w:val="00E652C3"/>
    <w:rsid w:val="00E6685E"/>
    <w:rsid w:val="00E67961"/>
    <w:rsid w:val="00E716C1"/>
    <w:rsid w:val="00E71DBD"/>
    <w:rsid w:val="00E7223C"/>
    <w:rsid w:val="00E735E6"/>
    <w:rsid w:val="00E77875"/>
    <w:rsid w:val="00E8021E"/>
    <w:rsid w:val="00E8104C"/>
    <w:rsid w:val="00E854AF"/>
    <w:rsid w:val="00E86D67"/>
    <w:rsid w:val="00E8750C"/>
    <w:rsid w:val="00E908E1"/>
    <w:rsid w:val="00E91170"/>
    <w:rsid w:val="00E91673"/>
    <w:rsid w:val="00E91DA4"/>
    <w:rsid w:val="00E9403E"/>
    <w:rsid w:val="00E96293"/>
    <w:rsid w:val="00E96657"/>
    <w:rsid w:val="00E9713D"/>
    <w:rsid w:val="00EA119B"/>
    <w:rsid w:val="00EA2214"/>
    <w:rsid w:val="00EA3673"/>
    <w:rsid w:val="00EA5104"/>
    <w:rsid w:val="00EA65AF"/>
    <w:rsid w:val="00EB07C5"/>
    <w:rsid w:val="00EB1238"/>
    <w:rsid w:val="00EB2721"/>
    <w:rsid w:val="00EB3149"/>
    <w:rsid w:val="00EB3D6E"/>
    <w:rsid w:val="00EB4D10"/>
    <w:rsid w:val="00EB528C"/>
    <w:rsid w:val="00EB6909"/>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449"/>
    <w:rsid w:val="00F056D0"/>
    <w:rsid w:val="00F11B78"/>
    <w:rsid w:val="00F1304F"/>
    <w:rsid w:val="00F14F71"/>
    <w:rsid w:val="00F15F33"/>
    <w:rsid w:val="00F164F1"/>
    <w:rsid w:val="00F16767"/>
    <w:rsid w:val="00F16F5D"/>
    <w:rsid w:val="00F20EDE"/>
    <w:rsid w:val="00F21983"/>
    <w:rsid w:val="00F23328"/>
    <w:rsid w:val="00F24287"/>
    <w:rsid w:val="00F25782"/>
    <w:rsid w:val="00F259E4"/>
    <w:rsid w:val="00F2791C"/>
    <w:rsid w:val="00F30EB9"/>
    <w:rsid w:val="00F34503"/>
    <w:rsid w:val="00F35ADC"/>
    <w:rsid w:val="00F35BF3"/>
    <w:rsid w:val="00F36014"/>
    <w:rsid w:val="00F428FA"/>
    <w:rsid w:val="00F4313D"/>
    <w:rsid w:val="00F44CE2"/>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1503"/>
    <w:rsid w:val="00FA25C4"/>
    <w:rsid w:val="00FB4DB7"/>
    <w:rsid w:val="00FB52DF"/>
    <w:rsid w:val="00FB53C0"/>
    <w:rsid w:val="00FB59FD"/>
    <w:rsid w:val="00FB6540"/>
    <w:rsid w:val="00FB6B54"/>
    <w:rsid w:val="00FB7DFA"/>
    <w:rsid w:val="00FC1F2C"/>
    <w:rsid w:val="00FC2052"/>
    <w:rsid w:val="00FC3D76"/>
    <w:rsid w:val="00FC5CD1"/>
    <w:rsid w:val="00FD00BD"/>
    <w:rsid w:val="00FD079B"/>
    <w:rsid w:val="00FD0EE3"/>
    <w:rsid w:val="00FD23A9"/>
    <w:rsid w:val="00FD242B"/>
    <w:rsid w:val="00FD265B"/>
    <w:rsid w:val="00FD35BF"/>
    <w:rsid w:val="00FD4021"/>
    <w:rsid w:val="00FD63AC"/>
    <w:rsid w:val="00FD63AF"/>
    <w:rsid w:val="00FD6A73"/>
    <w:rsid w:val="00FD73FF"/>
    <w:rsid w:val="00FD7674"/>
    <w:rsid w:val="00FE0AD0"/>
    <w:rsid w:val="00FE21BB"/>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9B87C1B"/>
  <w15:chartTrackingRefBased/>
  <w15:docId w15:val="{E12BEE8B-32E8-4D3F-BAF5-EA2C6963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uiPriority w:val="9"/>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0C6D62"/>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styleId="Revision">
    <w:name w:val="Revision"/>
    <w:hidden/>
    <w:uiPriority w:val="99"/>
    <w:semiHidden/>
    <w:rsid w:val="00C16015"/>
    <w:rPr>
      <w:rFonts w:ascii="Arial" w:hAnsi="Arial"/>
      <w:sz w:val="22"/>
    </w:rPr>
  </w:style>
  <w:style w:type="paragraph" w:styleId="BodyTextIndent2">
    <w:name w:val="Body Text Indent 2"/>
    <w:basedOn w:val="Normal"/>
    <w:link w:val="BodyTextIndent2Char"/>
    <w:rsid w:val="002E1940"/>
    <w:pPr>
      <w:spacing w:after="120" w:line="480" w:lineRule="auto"/>
      <w:ind w:left="360"/>
    </w:pPr>
  </w:style>
  <w:style w:type="character" w:customStyle="1" w:styleId="BodyTextIndent2Char">
    <w:name w:val="Body Text Indent 2 Char"/>
    <w:basedOn w:val="DefaultParagraphFont"/>
    <w:link w:val="BodyTextIndent2"/>
    <w:rsid w:val="002E1940"/>
    <w:rPr>
      <w:rFonts w:ascii="Arial" w:hAnsi="Arial"/>
      <w:sz w:val="22"/>
    </w:rPr>
  </w:style>
  <w:style w:type="paragraph" w:styleId="BodyTextIndent">
    <w:name w:val="Body Text Indent"/>
    <w:basedOn w:val="Normal"/>
    <w:link w:val="BodyTextIndentChar"/>
    <w:rsid w:val="002E1940"/>
    <w:pPr>
      <w:spacing w:after="120"/>
      <w:ind w:left="360"/>
    </w:pPr>
  </w:style>
  <w:style w:type="character" w:customStyle="1" w:styleId="BodyTextIndentChar">
    <w:name w:val="Body Text Indent Char"/>
    <w:basedOn w:val="DefaultParagraphFont"/>
    <w:link w:val="BodyTextIndent"/>
    <w:rsid w:val="002E1940"/>
    <w:rPr>
      <w:rFonts w:ascii="Arial" w:hAnsi="Arial"/>
      <w:sz w:val="22"/>
    </w:rPr>
  </w:style>
  <w:style w:type="paragraph" w:customStyle="1" w:styleId="Default">
    <w:name w:val="Default"/>
    <w:rsid w:val="007F511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rsid w:val="00967B8A"/>
    <w:rPr>
      <w:rFonts w:ascii="Arial" w:hAnsi="Arial"/>
      <w:b/>
      <w:sz w:val="28"/>
    </w:rPr>
  </w:style>
  <w:style w:type="numbering" w:customStyle="1" w:styleId="NoList1">
    <w:name w:val="No List1"/>
    <w:next w:val="NoList"/>
    <w:uiPriority w:val="99"/>
    <w:semiHidden/>
    <w:unhideWhenUsed/>
    <w:rsid w:val="006451AB"/>
  </w:style>
  <w:style w:type="table" w:customStyle="1" w:styleId="TableGrid1">
    <w:name w:val="Table Grid1"/>
    <w:basedOn w:val="TableNormal"/>
    <w:next w:val="TableGrid"/>
    <w:uiPriority w:val="59"/>
    <w:rsid w:val="006451A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645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141729705">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 w:id="1669944872">
      <w:bodyDiv w:val="1"/>
      <w:marLeft w:val="0"/>
      <w:marRight w:val="0"/>
      <w:marTop w:val="0"/>
      <w:marBottom w:val="0"/>
      <w:divBdr>
        <w:top w:val="none" w:sz="0" w:space="0" w:color="auto"/>
        <w:left w:val="none" w:sz="0" w:space="0" w:color="auto"/>
        <w:bottom w:val="none" w:sz="0" w:space="0" w:color="auto"/>
        <w:right w:val="none" w:sz="0" w:space="0" w:color="auto"/>
      </w:divBdr>
    </w:div>
    <w:div w:id="2044089251">
      <w:bodyDiv w:val="1"/>
      <w:marLeft w:val="0"/>
      <w:marRight w:val="0"/>
      <w:marTop w:val="0"/>
      <w:marBottom w:val="0"/>
      <w:divBdr>
        <w:top w:val="none" w:sz="0" w:space="0" w:color="auto"/>
        <w:left w:val="none" w:sz="0" w:space="0" w:color="auto"/>
        <w:bottom w:val="none" w:sz="0" w:space="0" w:color="auto"/>
        <w:right w:val="none" w:sz="0" w:space="0" w:color="auto"/>
      </w:divBdr>
    </w:div>
    <w:div w:id="207173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037B-34A0-4F67-BFC5-B142B70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28502</Words>
  <Characters>151633</Characters>
  <Application>Microsoft Office Word</Application>
  <DocSecurity>0</DocSecurity>
  <Lines>4098</Lines>
  <Paragraphs>1452</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178683</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Orent, Kelly (EGLE)</dc:creator>
  <cp:keywords>AQD-AIR-ROP-TITLE V, Template Shell New</cp:keywords>
  <dc:description/>
  <cp:lastModifiedBy>Hansen, Hillary (EGLE)</cp:lastModifiedBy>
  <cp:revision>21</cp:revision>
  <cp:lastPrinted>2023-06-13T13:02:00Z</cp:lastPrinted>
  <dcterms:created xsi:type="dcterms:W3CDTF">2023-08-30T11:28:00Z</dcterms:created>
  <dcterms:modified xsi:type="dcterms:W3CDTF">2023-10-25T18:15:00Z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2021-05-04T15:55:36Z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