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C59D6" w14:textId="77777777" w:rsidR="00B37DBB" w:rsidRDefault="00B37DBB" w:rsidP="00B37DBB">
      <w:pPr>
        <w:pStyle w:val="Header"/>
        <w:tabs>
          <w:tab w:val="clear" w:pos="4320"/>
          <w:tab w:val="clear" w:pos="8640"/>
        </w:tabs>
        <w:rPr>
          <w:rFonts w:ascii="Arial" w:hAnsi="Arial"/>
          <w:sz w:val="18"/>
        </w:rPr>
      </w:pPr>
      <w:bookmarkStart w:id="0" w:name="_GoBack"/>
      <w:bookmarkEnd w:id="0"/>
    </w:p>
    <w:tbl>
      <w:tblPr>
        <w:tblW w:w="10332" w:type="dxa"/>
        <w:tblInd w:w="18" w:type="dxa"/>
        <w:tblLayout w:type="fixed"/>
        <w:tblLook w:val="0000" w:firstRow="0" w:lastRow="0" w:firstColumn="0" w:lastColumn="0" w:noHBand="0" w:noVBand="0"/>
      </w:tblPr>
      <w:tblGrid>
        <w:gridCol w:w="2250"/>
        <w:gridCol w:w="5832"/>
        <w:gridCol w:w="2250"/>
      </w:tblGrid>
      <w:tr w:rsidR="00B37DBB" w14:paraId="56A363CC" w14:textId="77777777" w:rsidTr="00802A47">
        <w:tc>
          <w:tcPr>
            <w:tcW w:w="2250" w:type="dxa"/>
          </w:tcPr>
          <w:p w14:paraId="596F29BA" w14:textId="77777777" w:rsidR="00B37DBB" w:rsidRDefault="00B37DBB" w:rsidP="00005B57">
            <w:pPr>
              <w:jc w:val="center"/>
              <w:rPr>
                <w:rFonts w:ascii="Arial" w:hAnsi="Arial"/>
                <w:sz w:val="16"/>
              </w:rPr>
            </w:pPr>
          </w:p>
        </w:tc>
        <w:tc>
          <w:tcPr>
            <w:tcW w:w="5832" w:type="dxa"/>
          </w:tcPr>
          <w:p w14:paraId="18A0AD3F" w14:textId="77777777" w:rsidR="00B37DBB" w:rsidRDefault="00B37DBB" w:rsidP="00005B57">
            <w:pPr>
              <w:ind w:left="-108" w:right="-140"/>
              <w:jc w:val="center"/>
              <w:rPr>
                <w:rFonts w:ascii="Arial" w:hAnsi="Arial"/>
              </w:rPr>
            </w:pPr>
            <w:r>
              <w:rPr>
                <w:rFonts w:ascii="Arial" w:hAnsi="Arial"/>
              </w:rPr>
              <w:t>Michigan Department of Environment, Great Lakes, and Energy</w:t>
            </w:r>
          </w:p>
          <w:p w14:paraId="67231A35" w14:textId="77777777" w:rsidR="00B37DBB" w:rsidRDefault="00B37DBB" w:rsidP="00005B57">
            <w:pPr>
              <w:jc w:val="center"/>
              <w:rPr>
                <w:rFonts w:ascii="Arial" w:hAnsi="Arial"/>
                <w:sz w:val="16"/>
              </w:rPr>
            </w:pPr>
            <w:r>
              <w:rPr>
                <w:rFonts w:ascii="Arial" w:hAnsi="Arial"/>
              </w:rPr>
              <w:t>Air Quality Division</w:t>
            </w:r>
          </w:p>
        </w:tc>
        <w:tc>
          <w:tcPr>
            <w:tcW w:w="2250" w:type="dxa"/>
          </w:tcPr>
          <w:p w14:paraId="48B158AB" w14:textId="77777777" w:rsidR="00B37DBB" w:rsidRDefault="00B37DBB" w:rsidP="00005B57">
            <w:pPr>
              <w:jc w:val="center"/>
              <w:rPr>
                <w:rFonts w:ascii="Arial" w:hAnsi="Arial"/>
                <w:b/>
                <w:sz w:val="24"/>
              </w:rPr>
            </w:pPr>
          </w:p>
        </w:tc>
      </w:tr>
      <w:tr w:rsidR="00B37DBB" w14:paraId="039F51DF" w14:textId="77777777" w:rsidTr="00802A47">
        <w:trPr>
          <w:cantSplit/>
          <w:trHeight w:val="146"/>
        </w:trPr>
        <w:tc>
          <w:tcPr>
            <w:tcW w:w="2250" w:type="dxa"/>
          </w:tcPr>
          <w:p w14:paraId="5538747B" w14:textId="77777777" w:rsidR="00B37DBB" w:rsidRPr="00DB5924" w:rsidRDefault="00B37DBB" w:rsidP="00005B57">
            <w:pPr>
              <w:pStyle w:val="Header"/>
              <w:jc w:val="center"/>
              <w:rPr>
                <w:rFonts w:ascii="Arial" w:hAnsi="Arial"/>
                <w:b/>
                <w:sz w:val="16"/>
              </w:rPr>
            </w:pPr>
            <w:r w:rsidRPr="00DB5924">
              <w:rPr>
                <w:rFonts w:ascii="Arial" w:hAnsi="Arial"/>
                <w:b/>
                <w:sz w:val="16"/>
              </w:rPr>
              <w:t>State Registration Number</w:t>
            </w:r>
          </w:p>
        </w:tc>
        <w:tc>
          <w:tcPr>
            <w:tcW w:w="5832" w:type="dxa"/>
          </w:tcPr>
          <w:p w14:paraId="71D977AF" w14:textId="77777777" w:rsidR="00B37DBB" w:rsidRDefault="00B37DBB" w:rsidP="00005B57">
            <w:pPr>
              <w:pStyle w:val="Header"/>
              <w:jc w:val="center"/>
              <w:rPr>
                <w:rFonts w:ascii="Arial" w:hAnsi="Arial"/>
                <w:b/>
                <w:sz w:val="28"/>
              </w:rPr>
            </w:pPr>
            <w:r>
              <w:rPr>
                <w:rFonts w:ascii="Arial" w:hAnsi="Arial"/>
                <w:b/>
                <w:sz w:val="28"/>
              </w:rPr>
              <w:t>RENEWABLE OPERATING PERMIT</w:t>
            </w:r>
          </w:p>
        </w:tc>
        <w:tc>
          <w:tcPr>
            <w:tcW w:w="2250" w:type="dxa"/>
          </w:tcPr>
          <w:p w14:paraId="3ED16F15" w14:textId="77777777" w:rsidR="00B37DBB" w:rsidRPr="00DB5924" w:rsidRDefault="00B37DBB" w:rsidP="00005B5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B37DBB" w:rsidRPr="006E6530" w14:paraId="458E2FB7" w14:textId="77777777" w:rsidTr="00802A47">
        <w:trPr>
          <w:cantSplit/>
          <w:trHeight w:val="145"/>
        </w:trPr>
        <w:tc>
          <w:tcPr>
            <w:tcW w:w="2250" w:type="dxa"/>
          </w:tcPr>
          <w:p w14:paraId="1214984E" w14:textId="3933159A" w:rsidR="00B37DBB" w:rsidRPr="006E6530" w:rsidRDefault="00B37DBB" w:rsidP="00005B57">
            <w:pPr>
              <w:pStyle w:val="Header"/>
              <w:jc w:val="center"/>
              <w:rPr>
                <w:rFonts w:ascii="Arial" w:hAnsi="Arial"/>
                <w:sz w:val="22"/>
                <w:szCs w:val="22"/>
              </w:rPr>
            </w:pPr>
            <w:r w:rsidRPr="006E6530">
              <w:rPr>
                <w:rFonts w:ascii="Arial" w:hAnsi="Arial"/>
              </w:rPr>
              <w:t>P0582</w:t>
            </w:r>
          </w:p>
        </w:tc>
        <w:tc>
          <w:tcPr>
            <w:tcW w:w="5832" w:type="dxa"/>
          </w:tcPr>
          <w:p w14:paraId="3B2395F8" w14:textId="77777777" w:rsidR="00B37DBB" w:rsidRPr="006E6530" w:rsidRDefault="00B37DBB" w:rsidP="00005B57">
            <w:pPr>
              <w:jc w:val="center"/>
              <w:rPr>
                <w:rFonts w:ascii="Arial" w:hAnsi="Arial"/>
                <w:b/>
                <w:sz w:val="28"/>
                <w:szCs w:val="28"/>
              </w:rPr>
            </w:pPr>
            <w:r w:rsidRPr="006E6530">
              <w:rPr>
                <w:rFonts w:ascii="Arial" w:hAnsi="Arial"/>
                <w:b/>
                <w:sz w:val="28"/>
                <w:szCs w:val="28"/>
              </w:rPr>
              <w:t>STAFF REPORT</w:t>
            </w:r>
          </w:p>
        </w:tc>
        <w:tc>
          <w:tcPr>
            <w:tcW w:w="2250" w:type="dxa"/>
          </w:tcPr>
          <w:p w14:paraId="5F3D1652" w14:textId="133A047E" w:rsidR="00B37DBB" w:rsidRPr="006E6530" w:rsidRDefault="00B37DBB" w:rsidP="00005B57">
            <w:pPr>
              <w:pStyle w:val="Header"/>
              <w:jc w:val="center"/>
              <w:rPr>
                <w:rFonts w:ascii="Arial" w:hAnsi="Arial"/>
              </w:rPr>
            </w:pPr>
            <w:r w:rsidRPr="006E6530">
              <w:rPr>
                <w:rFonts w:ascii="Arial" w:hAnsi="Arial"/>
              </w:rPr>
              <w:t>MI-ROP-P0582-20</w:t>
            </w:r>
            <w:r w:rsidR="00FA1109" w:rsidRPr="006E6530">
              <w:rPr>
                <w:rFonts w:ascii="Arial" w:hAnsi="Arial"/>
              </w:rPr>
              <w:t>19</w:t>
            </w:r>
            <w:r w:rsidR="00802A47" w:rsidRPr="006E6530">
              <w:rPr>
                <w:rFonts w:ascii="Arial" w:hAnsi="Arial"/>
              </w:rPr>
              <w:t>a</w:t>
            </w:r>
          </w:p>
        </w:tc>
      </w:tr>
    </w:tbl>
    <w:p w14:paraId="7AC956D8" w14:textId="77777777" w:rsidR="00B37DBB" w:rsidRPr="006E6530" w:rsidRDefault="00B37DBB" w:rsidP="00B37DBB">
      <w:pPr>
        <w:rPr>
          <w:rFonts w:ascii="Arial" w:hAnsi="Arial"/>
          <w:sz w:val="14"/>
        </w:rPr>
      </w:pPr>
    </w:p>
    <w:p w14:paraId="0EAFCD35" w14:textId="77777777" w:rsidR="00AF4326" w:rsidRPr="006E6530" w:rsidRDefault="00AF4326">
      <w:pPr>
        <w:jc w:val="center"/>
        <w:rPr>
          <w:rFonts w:ascii="Arial" w:hAnsi="Arial"/>
          <w:sz w:val="22"/>
        </w:rPr>
      </w:pPr>
    </w:p>
    <w:p w14:paraId="73E934E7" w14:textId="735C3448" w:rsidR="00830D3F" w:rsidRPr="006E6530" w:rsidRDefault="00E422F2">
      <w:pPr>
        <w:jc w:val="center"/>
        <w:rPr>
          <w:rFonts w:ascii="Arial" w:hAnsi="Arial"/>
          <w:b/>
          <w:noProof/>
          <w:sz w:val="22"/>
        </w:rPr>
      </w:pPr>
      <w:bookmarkStart w:id="1" w:name="Text40"/>
      <w:r w:rsidRPr="006E6530">
        <w:rPr>
          <w:rFonts w:ascii="Arial" w:hAnsi="Arial"/>
          <w:b/>
          <w:noProof/>
          <w:sz w:val="22"/>
        </w:rPr>
        <w:t>Wolverine Power Supply Cooperative Inc</w:t>
      </w:r>
      <w:r w:rsidR="00830D3F" w:rsidRPr="006E6530">
        <w:rPr>
          <w:rFonts w:ascii="Arial" w:hAnsi="Arial"/>
          <w:b/>
          <w:noProof/>
          <w:sz w:val="22"/>
        </w:rPr>
        <w:t>orporated</w:t>
      </w:r>
    </w:p>
    <w:p w14:paraId="49EB0361" w14:textId="087E6102" w:rsidR="003D6C8F" w:rsidRPr="006E6530" w:rsidRDefault="00830D3F">
      <w:pPr>
        <w:jc w:val="center"/>
        <w:rPr>
          <w:rFonts w:ascii="Arial" w:hAnsi="Arial"/>
          <w:b/>
          <w:sz w:val="22"/>
        </w:rPr>
      </w:pPr>
      <w:r w:rsidRPr="006E6530">
        <w:rPr>
          <w:rFonts w:ascii="Arial" w:hAnsi="Arial"/>
          <w:b/>
          <w:noProof/>
          <w:sz w:val="22"/>
        </w:rPr>
        <w:t>Alpine Power Plant</w:t>
      </w:r>
      <w:bookmarkEnd w:id="1"/>
    </w:p>
    <w:p w14:paraId="57ED6EFD" w14:textId="77777777" w:rsidR="00AF4326" w:rsidRPr="006E6530" w:rsidRDefault="00AF4326">
      <w:pPr>
        <w:rPr>
          <w:rFonts w:ascii="Arial" w:hAnsi="Arial"/>
          <w:sz w:val="22"/>
        </w:rPr>
      </w:pPr>
    </w:p>
    <w:p w14:paraId="4AC7B614" w14:textId="77777777" w:rsidR="00AF4326" w:rsidRPr="006E6530" w:rsidRDefault="00AF4326">
      <w:pPr>
        <w:jc w:val="center"/>
        <w:rPr>
          <w:rFonts w:ascii="Arial" w:hAnsi="Arial"/>
          <w:sz w:val="22"/>
        </w:rPr>
      </w:pPr>
    </w:p>
    <w:p w14:paraId="6AA0F2C2" w14:textId="2A346ECE" w:rsidR="00AF4326" w:rsidRPr="006E6530" w:rsidRDefault="009A000C">
      <w:pPr>
        <w:jc w:val="center"/>
        <w:rPr>
          <w:rFonts w:ascii="Arial" w:hAnsi="Arial"/>
          <w:sz w:val="22"/>
        </w:rPr>
      </w:pPr>
      <w:r w:rsidRPr="006E6530">
        <w:rPr>
          <w:rFonts w:ascii="Arial" w:hAnsi="Arial"/>
          <w:sz w:val="22"/>
        </w:rPr>
        <w:t>State Registration Number (</w:t>
      </w:r>
      <w:r w:rsidR="00AF4326" w:rsidRPr="006E6530">
        <w:rPr>
          <w:rFonts w:ascii="Arial" w:hAnsi="Arial"/>
          <w:sz w:val="22"/>
        </w:rPr>
        <w:t>SRN</w:t>
      </w:r>
      <w:r w:rsidRPr="006E6530">
        <w:rPr>
          <w:rFonts w:ascii="Arial" w:hAnsi="Arial"/>
          <w:sz w:val="22"/>
        </w:rPr>
        <w:t>)</w:t>
      </w:r>
      <w:r w:rsidR="00AF4326" w:rsidRPr="006E6530">
        <w:rPr>
          <w:rFonts w:ascii="Arial" w:hAnsi="Arial"/>
          <w:sz w:val="22"/>
        </w:rPr>
        <w:t xml:space="preserve">: </w:t>
      </w:r>
      <w:r w:rsidR="00E3632D" w:rsidRPr="006E6530">
        <w:rPr>
          <w:rFonts w:ascii="Arial" w:hAnsi="Arial"/>
          <w:sz w:val="22"/>
        </w:rPr>
        <w:t>P0582</w:t>
      </w:r>
    </w:p>
    <w:p w14:paraId="3B8DDFFB" w14:textId="77777777" w:rsidR="00AF4326" w:rsidRPr="006E6530" w:rsidRDefault="00AF4326">
      <w:pPr>
        <w:jc w:val="center"/>
        <w:rPr>
          <w:rFonts w:ascii="Arial" w:hAnsi="Arial"/>
          <w:sz w:val="22"/>
        </w:rPr>
      </w:pPr>
    </w:p>
    <w:p w14:paraId="4CD6826A" w14:textId="77777777" w:rsidR="00AF4326" w:rsidRPr="006E6530" w:rsidRDefault="001301E9">
      <w:pPr>
        <w:jc w:val="center"/>
        <w:outlineLvl w:val="0"/>
        <w:rPr>
          <w:rFonts w:ascii="Arial" w:hAnsi="Arial"/>
          <w:sz w:val="22"/>
        </w:rPr>
      </w:pPr>
      <w:r w:rsidRPr="006E6530">
        <w:rPr>
          <w:rFonts w:ascii="Arial" w:hAnsi="Arial"/>
          <w:sz w:val="22"/>
        </w:rPr>
        <w:t>Located</w:t>
      </w:r>
      <w:r w:rsidR="00AF4326" w:rsidRPr="006E6530">
        <w:rPr>
          <w:rFonts w:ascii="Arial" w:hAnsi="Arial"/>
          <w:sz w:val="22"/>
        </w:rPr>
        <w:t xml:space="preserve"> at</w:t>
      </w:r>
    </w:p>
    <w:p w14:paraId="5C55FB5E" w14:textId="77777777" w:rsidR="006240B1" w:rsidRPr="006E6530" w:rsidRDefault="006240B1">
      <w:pPr>
        <w:jc w:val="center"/>
        <w:outlineLvl w:val="0"/>
        <w:rPr>
          <w:rFonts w:ascii="Arial" w:hAnsi="Arial"/>
          <w:sz w:val="22"/>
        </w:rPr>
      </w:pPr>
    </w:p>
    <w:p w14:paraId="69991D56" w14:textId="499C33DC" w:rsidR="00AF4326" w:rsidRPr="006E6530" w:rsidRDefault="00E422F2">
      <w:pPr>
        <w:jc w:val="center"/>
        <w:rPr>
          <w:rFonts w:ascii="Arial" w:hAnsi="Arial"/>
          <w:sz w:val="22"/>
        </w:rPr>
      </w:pPr>
      <w:bookmarkStart w:id="2" w:name="Street_Address"/>
      <w:r w:rsidRPr="006E6530">
        <w:rPr>
          <w:rFonts w:ascii="Arial" w:hAnsi="Arial"/>
          <w:sz w:val="22"/>
        </w:rPr>
        <w:t>7432 M-32</w:t>
      </w:r>
      <w:bookmarkEnd w:id="2"/>
      <w:r w:rsidR="00AF4326" w:rsidRPr="006E6530">
        <w:rPr>
          <w:rFonts w:ascii="Arial" w:hAnsi="Arial"/>
          <w:sz w:val="22"/>
        </w:rPr>
        <w:t xml:space="preserve">, </w:t>
      </w:r>
      <w:bookmarkStart w:id="3" w:name="City"/>
      <w:r w:rsidRPr="006E6530">
        <w:rPr>
          <w:rFonts w:ascii="Arial" w:hAnsi="Arial"/>
          <w:sz w:val="22"/>
        </w:rPr>
        <w:t>Elmira</w:t>
      </w:r>
      <w:bookmarkEnd w:id="3"/>
      <w:r w:rsidR="00AF4326" w:rsidRPr="006E6530">
        <w:rPr>
          <w:rFonts w:ascii="Arial" w:hAnsi="Arial"/>
          <w:sz w:val="22"/>
        </w:rPr>
        <w:t xml:space="preserve">, </w:t>
      </w:r>
      <w:bookmarkStart w:id="4" w:name="Text13"/>
      <w:r w:rsidRPr="006E6530">
        <w:rPr>
          <w:rFonts w:ascii="Arial" w:hAnsi="Arial"/>
          <w:sz w:val="22"/>
        </w:rPr>
        <w:t>Otsego County</w:t>
      </w:r>
      <w:bookmarkEnd w:id="4"/>
      <w:r w:rsidR="00D325DF" w:rsidRPr="006E6530">
        <w:rPr>
          <w:rFonts w:ascii="Arial" w:hAnsi="Arial"/>
          <w:sz w:val="22"/>
        </w:rPr>
        <w:t xml:space="preserve">, </w:t>
      </w:r>
      <w:r w:rsidR="00AF4326" w:rsidRPr="006E6530">
        <w:rPr>
          <w:rFonts w:ascii="Arial" w:hAnsi="Arial"/>
          <w:sz w:val="22"/>
        </w:rPr>
        <w:t xml:space="preserve">Michigan </w:t>
      </w:r>
      <w:bookmarkStart w:id="5" w:name="Zip"/>
      <w:r w:rsidRPr="006E6530">
        <w:rPr>
          <w:rFonts w:ascii="Arial" w:hAnsi="Arial"/>
          <w:sz w:val="22"/>
        </w:rPr>
        <w:t>49730</w:t>
      </w:r>
      <w:bookmarkEnd w:id="5"/>
    </w:p>
    <w:p w14:paraId="3207646E" w14:textId="77777777" w:rsidR="00AF4326" w:rsidRPr="006E6530" w:rsidRDefault="00AF4326">
      <w:pPr>
        <w:jc w:val="center"/>
        <w:rPr>
          <w:rFonts w:ascii="Arial" w:hAnsi="Arial"/>
          <w:sz w:val="22"/>
        </w:rPr>
      </w:pPr>
    </w:p>
    <w:p w14:paraId="60A490EC" w14:textId="0295F9DE" w:rsidR="00AF4326" w:rsidRPr="006E6530" w:rsidRDefault="00AF4326">
      <w:pPr>
        <w:ind w:left="3150"/>
        <w:rPr>
          <w:rFonts w:ascii="Arial" w:hAnsi="Arial"/>
          <w:sz w:val="22"/>
        </w:rPr>
      </w:pPr>
      <w:r w:rsidRPr="006E6530">
        <w:rPr>
          <w:rFonts w:ascii="Arial" w:hAnsi="Arial"/>
          <w:sz w:val="22"/>
        </w:rPr>
        <w:t>Permit Number:</w:t>
      </w:r>
      <w:r w:rsidRPr="006E6530">
        <w:rPr>
          <w:rFonts w:ascii="Arial" w:hAnsi="Arial"/>
          <w:sz w:val="22"/>
        </w:rPr>
        <w:tab/>
      </w:r>
      <w:r w:rsidRPr="006E6530">
        <w:rPr>
          <w:rFonts w:ascii="Arial" w:hAnsi="Arial"/>
          <w:sz w:val="22"/>
        </w:rPr>
        <w:tab/>
      </w:r>
      <w:bookmarkStart w:id="6" w:name="Text19"/>
      <w:r w:rsidR="00E422F2" w:rsidRPr="006E6530">
        <w:rPr>
          <w:rFonts w:ascii="Arial" w:hAnsi="Arial"/>
          <w:noProof/>
          <w:sz w:val="22"/>
        </w:rPr>
        <w:t>MI-ROP-P0582-20</w:t>
      </w:r>
      <w:bookmarkEnd w:id="6"/>
      <w:r w:rsidR="00FA1109" w:rsidRPr="006E6530">
        <w:rPr>
          <w:rFonts w:ascii="Arial" w:hAnsi="Arial"/>
          <w:sz w:val="22"/>
        </w:rPr>
        <w:t>19</w:t>
      </w:r>
      <w:r w:rsidR="00802A47" w:rsidRPr="006E6530">
        <w:rPr>
          <w:rFonts w:ascii="Arial" w:hAnsi="Arial"/>
          <w:sz w:val="22"/>
        </w:rPr>
        <w:t>a</w:t>
      </w:r>
    </w:p>
    <w:p w14:paraId="24589A15" w14:textId="77777777" w:rsidR="00AF4326" w:rsidRPr="006E6530" w:rsidRDefault="00AF4326">
      <w:pPr>
        <w:ind w:left="3150"/>
        <w:rPr>
          <w:rFonts w:ascii="Arial" w:hAnsi="Arial"/>
          <w:sz w:val="22"/>
        </w:rPr>
      </w:pPr>
    </w:p>
    <w:p w14:paraId="761BE421" w14:textId="74F08BA3" w:rsidR="00AF4326" w:rsidRPr="006E6530" w:rsidRDefault="00AF4326">
      <w:pPr>
        <w:ind w:left="3150"/>
        <w:rPr>
          <w:rFonts w:ascii="Arial" w:hAnsi="Arial"/>
          <w:sz w:val="22"/>
        </w:rPr>
      </w:pPr>
      <w:r w:rsidRPr="006E6530">
        <w:rPr>
          <w:rFonts w:ascii="Arial" w:hAnsi="Arial"/>
          <w:sz w:val="22"/>
        </w:rPr>
        <w:t>Staff Report Date:</w:t>
      </w:r>
      <w:r w:rsidRPr="006E6530">
        <w:rPr>
          <w:rFonts w:ascii="Arial" w:hAnsi="Arial"/>
          <w:sz w:val="22"/>
        </w:rPr>
        <w:tab/>
      </w:r>
      <w:r w:rsidRPr="006E6530">
        <w:rPr>
          <w:rFonts w:ascii="Arial" w:hAnsi="Arial"/>
          <w:sz w:val="22"/>
        </w:rPr>
        <w:tab/>
      </w:r>
      <w:r w:rsidR="00AE7C92" w:rsidRPr="006E6530">
        <w:rPr>
          <w:rFonts w:ascii="Arial" w:hAnsi="Arial"/>
          <w:sz w:val="22"/>
        </w:rPr>
        <w:t>June 3, 2019</w:t>
      </w:r>
    </w:p>
    <w:p w14:paraId="4B29D6C3" w14:textId="1F20DC12" w:rsidR="00802A47" w:rsidRPr="006E6530" w:rsidRDefault="00802A47">
      <w:pPr>
        <w:ind w:left="3150"/>
        <w:rPr>
          <w:rFonts w:ascii="Arial" w:hAnsi="Arial"/>
          <w:sz w:val="22"/>
        </w:rPr>
      </w:pPr>
    </w:p>
    <w:p w14:paraId="4AA7613A" w14:textId="620CA35A" w:rsidR="00802A47" w:rsidRPr="006E6530" w:rsidRDefault="00802A47">
      <w:pPr>
        <w:ind w:left="3150"/>
        <w:rPr>
          <w:rFonts w:ascii="Arial" w:hAnsi="Arial"/>
          <w:sz w:val="22"/>
        </w:rPr>
      </w:pPr>
      <w:r w:rsidRPr="006E6530">
        <w:rPr>
          <w:rFonts w:ascii="Arial" w:hAnsi="Arial"/>
          <w:sz w:val="22"/>
        </w:rPr>
        <w:t>Amended Date:</w:t>
      </w:r>
      <w:r w:rsidRPr="006E6530">
        <w:rPr>
          <w:rFonts w:ascii="Arial" w:hAnsi="Arial"/>
          <w:sz w:val="22"/>
        </w:rPr>
        <w:tab/>
      </w:r>
      <w:r w:rsidRPr="006E6530">
        <w:rPr>
          <w:rFonts w:ascii="Arial" w:hAnsi="Arial"/>
          <w:sz w:val="22"/>
        </w:rPr>
        <w:tab/>
      </w:r>
      <w:r w:rsidR="00D04A1C" w:rsidRPr="006E6530">
        <w:rPr>
          <w:rFonts w:ascii="Arial" w:hAnsi="Arial"/>
          <w:sz w:val="22"/>
        </w:rPr>
        <w:t>April 8, 2021</w:t>
      </w:r>
    </w:p>
    <w:p w14:paraId="270BB14A" w14:textId="77777777" w:rsidR="00AF4326" w:rsidRPr="006E6530" w:rsidRDefault="00AF4326">
      <w:pPr>
        <w:ind w:left="3150"/>
        <w:rPr>
          <w:rFonts w:ascii="Arial" w:hAnsi="Arial"/>
          <w:sz w:val="22"/>
        </w:rPr>
      </w:pPr>
    </w:p>
    <w:p w14:paraId="069D1B8F" w14:textId="77777777" w:rsidR="00DB5924" w:rsidRPr="006E6530" w:rsidRDefault="00DB5924">
      <w:pPr>
        <w:pStyle w:val="BodyText"/>
      </w:pPr>
    </w:p>
    <w:p w14:paraId="5436EEDA" w14:textId="77777777" w:rsidR="00644884" w:rsidRPr="006E6530" w:rsidRDefault="00644884" w:rsidP="00DB5924">
      <w:pPr>
        <w:jc w:val="both"/>
        <w:rPr>
          <w:rFonts w:ascii="Arial" w:hAnsi="Arial"/>
          <w:sz w:val="22"/>
        </w:rPr>
      </w:pPr>
    </w:p>
    <w:p w14:paraId="5A75F9FC" w14:textId="77777777" w:rsidR="00644884" w:rsidRPr="006E6530" w:rsidRDefault="00644884" w:rsidP="00DB5924">
      <w:pPr>
        <w:jc w:val="both"/>
        <w:rPr>
          <w:rFonts w:ascii="Arial" w:hAnsi="Arial"/>
          <w:sz w:val="22"/>
        </w:rPr>
      </w:pPr>
    </w:p>
    <w:p w14:paraId="7B041BC0" w14:textId="77777777" w:rsidR="00644884" w:rsidRPr="006E6530" w:rsidRDefault="00644884" w:rsidP="00DB5924">
      <w:pPr>
        <w:jc w:val="both"/>
        <w:rPr>
          <w:rFonts w:ascii="Arial" w:hAnsi="Arial"/>
          <w:sz w:val="22"/>
        </w:rPr>
      </w:pPr>
    </w:p>
    <w:p w14:paraId="67A98178" w14:textId="01E7F34B" w:rsidR="00AF4326" w:rsidRPr="006E6530" w:rsidRDefault="00DB5924" w:rsidP="00DB5924">
      <w:pPr>
        <w:jc w:val="both"/>
        <w:rPr>
          <w:rFonts w:ascii="Arial" w:hAnsi="Arial"/>
          <w:sz w:val="22"/>
        </w:rPr>
      </w:pPr>
      <w:r w:rsidRPr="006E6530">
        <w:rPr>
          <w:rFonts w:ascii="Arial" w:hAnsi="Arial"/>
          <w:sz w:val="22"/>
        </w:rPr>
        <w:t>This Staff Report is published in accordance with Sections 5506 and 5511 of Part 55, Air Pollution Control, of the Natural Resources and Environmental Protection Act, 1994 PA 451, as amended</w:t>
      </w:r>
      <w:r w:rsidR="00DB7D71" w:rsidRPr="006E6530">
        <w:rPr>
          <w:rFonts w:ascii="Arial" w:hAnsi="Arial"/>
          <w:sz w:val="22"/>
        </w:rPr>
        <w:t xml:space="preserve"> (Act 451)</w:t>
      </w:r>
      <w:r w:rsidRPr="006E6530">
        <w:rPr>
          <w:rFonts w:ascii="Arial" w:hAnsi="Arial"/>
          <w:sz w:val="22"/>
        </w:rPr>
        <w:t>.  Specifically</w:t>
      </w:r>
      <w:r w:rsidR="00C67104" w:rsidRPr="006E6530">
        <w:rPr>
          <w:rFonts w:ascii="Arial" w:hAnsi="Arial"/>
          <w:sz w:val="22"/>
        </w:rPr>
        <w:t xml:space="preserve">, Rule 214(1) </w:t>
      </w:r>
      <w:r w:rsidR="009A58E1" w:rsidRPr="006E6530">
        <w:rPr>
          <w:rFonts w:ascii="Arial" w:hAnsi="Arial"/>
          <w:sz w:val="22"/>
        </w:rPr>
        <w:t xml:space="preserve">of the administrative rules promulgated under </w:t>
      </w:r>
      <w:r w:rsidR="00DA1E6B" w:rsidRPr="006E6530">
        <w:rPr>
          <w:rFonts w:ascii="Arial" w:hAnsi="Arial"/>
          <w:sz w:val="22"/>
        </w:rPr>
        <w:t>Act</w:t>
      </w:r>
      <w:r w:rsidR="009A58E1" w:rsidRPr="006E6530">
        <w:rPr>
          <w:rFonts w:ascii="Arial" w:hAnsi="Arial"/>
          <w:sz w:val="22"/>
        </w:rPr>
        <w:t xml:space="preserve"> 451</w:t>
      </w:r>
      <w:r w:rsidR="00DA1E6B" w:rsidRPr="006E6530">
        <w:rPr>
          <w:rFonts w:ascii="Arial" w:hAnsi="Arial"/>
          <w:sz w:val="22"/>
        </w:rPr>
        <w:t>,</w:t>
      </w:r>
      <w:r w:rsidR="009A58E1" w:rsidRPr="006E6530">
        <w:rPr>
          <w:rFonts w:ascii="Arial" w:hAnsi="Arial"/>
          <w:sz w:val="22"/>
        </w:rPr>
        <w:t xml:space="preserve"> </w:t>
      </w:r>
      <w:r w:rsidR="00C67104" w:rsidRPr="006E6530">
        <w:rPr>
          <w:rFonts w:ascii="Arial" w:hAnsi="Arial"/>
          <w:sz w:val="22"/>
        </w:rPr>
        <w:t xml:space="preserve">requires that the </w:t>
      </w:r>
      <w:r w:rsidR="006D388E" w:rsidRPr="006E6530">
        <w:rPr>
          <w:rFonts w:ascii="Arial" w:hAnsi="Arial"/>
          <w:sz w:val="22"/>
        </w:rPr>
        <w:t>Michigan Department of Environment, Great Lakes, and Energy (EGLE)</w:t>
      </w:r>
      <w:r w:rsidRPr="006E6530">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6E6530">
          <w:rPr>
            <w:rFonts w:ascii="Arial" w:hAnsi="Arial"/>
            <w:sz w:val="22"/>
          </w:rPr>
          <w:t>ROP</w:t>
        </w:r>
      </w:smartTag>
      <w:r w:rsidRPr="006E6530">
        <w:rPr>
          <w:rFonts w:ascii="Arial" w:hAnsi="Arial"/>
          <w:sz w:val="22"/>
        </w:rPr>
        <w:t xml:space="preserve">).  </w:t>
      </w:r>
    </w:p>
    <w:p w14:paraId="6CD8C802" w14:textId="77777777" w:rsidR="00AF4326" w:rsidRPr="006E6530" w:rsidRDefault="00AF4326">
      <w:pPr>
        <w:rPr>
          <w:rFonts w:ascii="Arial" w:hAnsi="Arial"/>
          <w:sz w:val="22"/>
        </w:rPr>
      </w:pPr>
    </w:p>
    <w:p w14:paraId="537DF8C0" w14:textId="77777777" w:rsidR="00AF4326" w:rsidRPr="006E6530" w:rsidRDefault="00AF4326">
      <w:pPr>
        <w:rPr>
          <w:rFonts w:ascii="Arial" w:hAnsi="Arial"/>
          <w:sz w:val="22"/>
        </w:rPr>
      </w:pPr>
    </w:p>
    <w:p w14:paraId="22BCB9B0" w14:textId="77777777" w:rsidR="00AF4326" w:rsidRPr="006E6530" w:rsidRDefault="00AF4326">
      <w:pPr>
        <w:rPr>
          <w:rFonts w:ascii="Arial" w:hAnsi="Arial"/>
          <w:sz w:val="22"/>
        </w:rPr>
      </w:pPr>
    </w:p>
    <w:p w14:paraId="3D2C69E8" w14:textId="77777777" w:rsidR="00AF4326" w:rsidRPr="006E6530" w:rsidRDefault="00AF4326">
      <w:pPr>
        <w:rPr>
          <w:rFonts w:ascii="Arial" w:hAnsi="Arial"/>
          <w:sz w:val="22"/>
        </w:rPr>
      </w:pPr>
    </w:p>
    <w:p w14:paraId="6BE7C25E" w14:textId="77777777" w:rsidR="00AF4326" w:rsidRPr="006E6530" w:rsidRDefault="00AF4326">
      <w:pPr>
        <w:rPr>
          <w:rFonts w:ascii="Arial" w:hAnsi="Arial"/>
          <w:sz w:val="22"/>
        </w:rPr>
      </w:pPr>
    </w:p>
    <w:p w14:paraId="35188F3A" w14:textId="77777777" w:rsidR="00AF4326" w:rsidRPr="006E6530" w:rsidRDefault="00AF4326">
      <w:pPr>
        <w:rPr>
          <w:rFonts w:ascii="Arial" w:hAnsi="Arial"/>
          <w:sz w:val="22"/>
        </w:rPr>
      </w:pPr>
    </w:p>
    <w:p w14:paraId="0A3B8050" w14:textId="77777777" w:rsidR="00DB5924" w:rsidRPr="006E6530" w:rsidRDefault="00DB5924">
      <w:pPr>
        <w:rPr>
          <w:rFonts w:ascii="Arial" w:hAnsi="Arial"/>
          <w:sz w:val="22"/>
        </w:rPr>
      </w:pPr>
    </w:p>
    <w:p w14:paraId="27B6212E" w14:textId="77777777" w:rsidR="00DB5924" w:rsidRPr="006E6530" w:rsidRDefault="00DB5924">
      <w:pPr>
        <w:rPr>
          <w:rFonts w:ascii="Arial" w:hAnsi="Arial"/>
          <w:sz w:val="22"/>
        </w:rPr>
      </w:pPr>
    </w:p>
    <w:p w14:paraId="1123AA52" w14:textId="77777777" w:rsidR="00DB5924" w:rsidRPr="006E6530" w:rsidRDefault="00DB5924">
      <w:pPr>
        <w:rPr>
          <w:rFonts w:ascii="Arial" w:hAnsi="Arial"/>
          <w:sz w:val="22"/>
        </w:rPr>
      </w:pPr>
    </w:p>
    <w:p w14:paraId="2049BFA4" w14:textId="77777777" w:rsidR="00DB5924" w:rsidRPr="006E6530" w:rsidRDefault="00DB5924">
      <w:pPr>
        <w:rPr>
          <w:rFonts w:ascii="Arial" w:hAnsi="Arial"/>
          <w:sz w:val="22"/>
        </w:rPr>
      </w:pPr>
    </w:p>
    <w:p w14:paraId="4849C4BA" w14:textId="77777777" w:rsidR="00DB5924" w:rsidRPr="006E6530" w:rsidRDefault="00DB5924">
      <w:pPr>
        <w:rPr>
          <w:rFonts w:ascii="Arial" w:hAnsi="Arial"/>
          <w:sz w:val="22"/>
        </w:rPr>
      </w:pPr>
    </w:p>
    <w:p w14:paraId="510CFEB8" w14:textId="77777777" w:rsidR="00DB5924" w:rsidRPr="006E6530" w:rsidRDefault="00DB5924">
      <w:pPr>
        <w:rPr>
          <w:rFonts w:ascii="Arial" w:hAnsi="Arial"/>
          <w:sz w:val="22"/>
        </w:rPr>
      </w:pPr>
    </w:p>
    <w:p w14:paraId="7A94A8F0" w14:textId="77777777" w:rsidR="00DB5924" w:rsidRPr="006E6530" w:rsidRDefault="00DB5924">
      <w:pPr>
        <w:rPr>
          <w:rFonts w:ascii="Arial" w:hAnsi="Arial"/>
          <w:sz w:val="22"/>
        </w:rPr>
      </w:pPr>
    </w:p>
    <w:p w14:paraId="3422060F" w14:textId="77777777" w:rsidR="00DB5924" w:rsidRPr="006E6530" w:rsidRDefault="00DB5924">
      <w:pPr>
        <w:rPr>
          <w:rFonts w:ascii="Arial" w:hAnsi="Arial"/>
          <w:sz w:val="22"/>
        </w:rPr>
      </w:pPr>
    </w:p>
    <w:p w14:paraId="184F457E" w14:textId="77777777" w:rsidR="00AF4326" w:rsidRPr="006E6530" w:rsidRDefault="00AF4326">
      <w:pPr>
        <w:rPr>
          <w:rFonts w:ascii="Arial" w:hAnsi="Arial"/>
          <w:sz w:val="22"/>
        </w:rPr>
      </w:pPr>
    </w:p>
    <w:p w14:paraId="3429B6A9" w14:textId="77777777" w:rsidR="00AF4326" w:rsidRPr="006E6530" w:rsidRDefault="00AF4326">
      <w:pPr>
        <w:rPr>
          <w:rFonts w:ascii="Arial" w:hAnsi="Arial"/>
          <w:sz w:val="22"/>
        </w:rPr>
      </w:pPr>
    </w:p>
    <w:p w14:paraId="3F513A9A" w14:textId="77777777" w:rsidR="00AF4326" w:rsidRPr="006E6530" w:rsidRDefault="00AF4326">
      <w:pPr>
        <w:rPr>
          <w:rFonts w:ascii="Arial" w:hAnsi="Arial"/>
          <w:sz w:val="22"/>
        </w:rPr>
      </w:pPr>
    </w:p>
    <w:p w14:paraId="2A41EB2E" w14:textId="77777777" w:rsidR="00644884" w:rsidRPr="006E6530" w:rsidRDefault="00644884">
      <w:pPr>
        <w:rPr>
          <w:rFonts w:ascii="Arial" w:hAnsi="Arial"/>
          <w:sz w:val="22"/>
        </w:rPr>
      </w:pPr>
    </w:p>
    <w:p w14:paraId="3DE81742" w14:textId="77777777" w:rsidR="00AF4326" w:rsidRPr="006E6530" w:rsidRDefault="00644884" w:rsidP="00644884">
      <w:pPr>
        <w:rPr>
          <w:rFonts w:ascii="Arial" w:hAnsi="Arial"/>
          <w:sz w:val="22"/>
        </w:rPr>
      </w:pPr>
      <w:r w:rsidRPr="006E6530">
        <w:rPr>
          <w:rFonts w:ascii="Arial" w:hAnsi="Arial"/>
          <w:sz w:val="22"/>
        </w:rPr>
        <w:br w:type="page"/>
      </w:r>
    </w:p>
    <w:p w14:paraId="0BD106C3" w14:textId="77777777" w:rsidR="00AF4326" w:rsidRPr="006E6530" w:rsidRDefault="00AF4326">
      <w:pPr>
        <w:jc w:val="center"/>
        <w:outlineLvl w:val="0"/>
        <w:rPr>
          <w:rFonts w:ascii="Arial" w:hAnsi="Arial"/>
          <w:b/>
          <w:sz w:val="22"/>
        </w:rPr>
      </w:pPr>
      <w:r w:rsidRPr="006E6530">
        <w:rPr>
          <w:rFonts w:ascii="Arial" w:hAnsi="Arial"/>
          <w:b/>
          <w:sz w:val="22"/>
        </w:rPr>
        <w:lastRenderedPageBreak/>
        <w:t>TABLE OF CONTENTS</w:t>
      </w:r>
    </w:p>
    <w:p w14:paraId="63F09C77" w14:textId="12B4F119" w:rsidR="001D71C3" w:rsidRDefault="00AF4326">
      <w:pPr>
        <w:pStyle w:val="TOC1"/>
        <w:tabs>
          <w:tab w:val="right" w:pos="10214"/>
        </w:tabs>
        <w:rPr>
          <w:rFonts w:asciiTheme="minorHAnsi" w:eastAsiaTheme="minorEastAsia" w:hAnsiTheme="minorHAnsi" w:cstheme="minorBidi"/>
          <w:b w:val="0"/>
          <w:noProof/>
          <w:szCs w:val="22"/>
        </w:rPr>
      </w:pPr>
      <w:r w:rsidRPr="006E6530">
        <w:rPr>
          <w:b w:val="0"/>
        </w:rPr>
        <w:fldChar w:fldCharType="begin"/>
      </w:r>
      <w:r w:rsidRPr="006E6530">
        <w:rPr>
          <w:b w:val="0"/>
        </w:rPr>
        <w:instrText xml:space="preserve"> TOC \o "1-8" </w:instrText>
      </w:r>
      <w:r w:rsidRPr="006E6530">
        <w:rPr>
          <w:b w:val="0"/>
        </w:rPr>
        <w:fldChar w:fldCharType="separate"/>
      </w:r>
      <w:r w:rsidR="001D71C3">
        <w:rPr>
          <w:noProof/>
        </w:rPr>
        <w:t>JUNE 3, 2019 - STAFF REPORT</w:t>
      </w:r>
      <w:r w:rsidR="001D71C3">
        <w:rPr>
          <w:noProof/>
        </w:rPr>
        <w:tab/>
      </w:r>
      <w:r w:rsidR="001D71C3">
        <w:rPr>
          <w:noProof/>
        </w:rPr>
        <w:fldChar w:fldCharType="begin"/>
      </w:r>
      <w:r w:rsidR="001D71C3">
        <w:rPr>
          <w:noProof/>
        </w:rPr>
        <w:instrText xml:space="preserve"> PAGEREF _Toc72852559 \h </w:instrText>
      </w:r>
      <w:r w:rsidR="001D71C3">
        <w:rPr>
          <w:noProof/>
        </w:rPr>
      </w:r>
      <w:r w:rsidR="001D71C3">
        <w:rPr>
          <w:noProof/>
        </w:rPr>
        <w:fldChar w:fldCharType="separate"/>
      </w:r>
      <w:r w:rsidR="00EA3FE9">
        <w:rPr>
          <w:noProof/>
        </w:rPr>
        <w:t>3</w:t>
      </w:r>
      <w:r w:rsidR="001D71C3">
        <w:rPr>
          <w:noProof/>
        </w:rPr>
        <w:fldChar w:fldCharType="end"/>
      </w:r>
    </w:p>
    <w:p w14:paraId="20AF7BF7" w14:textId="7481D414" w:rsidR="001D71C3" w:rsidRDefault="001D71C3">
      <w:pPr>
        <w:pStyle w:val="TOC1"/>
        <w:tabs>
          <w:tab w:val="right" w:pos="10214"/>
        </w:tabs>
        <w:rPr>
          <w:rFonts w:asciiTheme="minorHAnsi" w:eastAsiaTheme="minorEastAsia" w:hAnsiTheme="minorHAnsi" w:cstheme="minorBidi"/>
          <w:b w:val="0"/>
          <w:noProof/>
          <w:szCs w:val="22"/>
        </w:rPr>
      </w:pPr>
      <w:r w:rsidRPr="002F4E89">
        <w:rPr>
          <w:rFonts w:cs="Arial"/>
          <w:noProof/>
        </w:rPr>
        <w:t>JULY 9, 2019</w:t>
      </w:r>
      <w:r>
        <w:rPr>
          <w:noProof/>
        </w:rPr>
        <w:t xml:space="preserve"> - STAFF REPORT ADDENDUM</w:t>
      </w:r>
      <w:r>
        <w:rPr>
          <w:noProof/>
        </w:rPr>
        <w:tab/>
      </w:r>
      <w:r>
        <w:rPr>
          <w:noProof/>
        </w:rPr>
        <w:fldChar w:fldCharType="begin"/>
      </w:r>
      <w:r>
        <w:rPr>
          <w:noProof/>
        </w:rPr>
        <w:instrText xml:space="preserve"> PAGEREF _Toc72852560 \h </w:instrText>
      </w:r>
      <w:r>
        <w:rPr>
          <w:noProof/>
        </w:rPr>
      </w:r>
      <w:r>
        <w:rPr>
          <w:noProof/>
        </w:rPr>
        <w:fldChar w:fldCharType="separate"/>
      </w:r>
      <w:r w:rsidR="00EA3FE9">
        <w:rPr>
          <w:noProof/>
        </w:rPr>
        <w:t>7</w:t>
      </w:r>
      <w:r>
        <w:rPr>
          <w:noProof/>
        </w:rPr>
        <w:fldChar w:fldCharType="end"/>
      </w:r>
    </w:p>
    <w:p w14:paraId="07337A71" w14:textId="4C4DA62B" w:rsidR="001D71C3" w:rsidRDefault="001D71C3">
      <w:pPr>
        <w:pStyle w:val="TOC1"/>
        <w:tabs>
          <w:tab w:val="right" w:pos="10214"/>
        </w:tabs>
        <w:rPr>
          <w:rFonts w:asciiTheme="minorHAnsi" w:eastAsiaTheme="minorEastAsia" w:hAnsiTheme="minorHAnsi" w:cstheme="minorBidi"/>
          <w:b w:val="0"/>
          <w:noProof/>
          <w:szCs w:val="22"/>
        </w:rPr>
      </w:pPr>
      <w:r w:rsidRPr="002F4E89">
        <w:rPr>
          <w:rFonts w:cs="Arial"/>
          <w:noProof/>
        </w:rPr>
        <w:t>APRIL 8, 2021</w:t>
      </w:r>
      <w:r>
        <w:rPr>
          <w:noProof/>
        </w:rPr>
        <w:t xml:space="preserve"> - STAFF REPORT FOR RULE 216(2) MINOR MODIFICATION</w:t>
      </w:r>
      <w:r>
        <w:rPr>
          <w:noProof/>
        </w:rPr>
        <w:tab/>
      </w:r>
      <w:r>
        <w:rPr>
          <w:noProof/>
        </w:rPr>
        <w:fldChar w:fldCharType="begin"/>
      </w:r>
      <w:r>
        <w:rPr>
          <w:noProof/>
        </w:rPr>
        <w:instrText xml:space="preserve"> PAGEREF _Toc72852561 \h </w:instrText>
      </w:r>
      <w:r>
        <w:rPr>
          <w:noProof/>
        </w:rPr>
      </w:r>
      <w:r>
        <w:rPr>
          <w:noProof/>
        </w:rPr>
        <w:fldChar w:fldCharType="separate"/>
      </w:r>
      <w:r w:rsidR="00EA3FE9">
        <w:rPr>
          <w:noProof/>
        </w:rPr>
        <w:t>8</w:t>
      </w:r>
      <w:r>
        <w:rPr>
          <w:noProof/>
        </w:rPr>
        <w:fldChar w:fldCharType="end"/>
      </w:r>
    </w:p>
    <w:p w14:paraId="44F8A652" w14:textId="5CECEE02" w:rsidR="00AF4326" w:rsidRPr="006E6530" w:rsidRDefault="00AF4326">
      <w:pPr>
        <w:pStyle w:val="Header"/>
        <w:tabs>
          <w:tab w:val="clear" w:pos="4320"/>
          <w:tab w:val="clear" w:pos="8640"/>
        </w:tabs>
        <w:rPr>
          <w:rFonts w:ascii="Arial" w:hAnsi="Arial"/>
          <w:sz w:val="18"/>
        </w:rPr>
      </w:pPr>
      <w:r w:rsidRPr="006E6530">
        <w:rPr>
          <w:rFonts w:ascii="Arial" w:hAnsi="Arial"/>
          <w:b/>
          <w:sz w:val="22"/>
        </w:rPr>
        <w:fldChar w:fldCharType="end"/>
      </w:r>
      <w:r w:rsidRPr="006E6530">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6E6530" w:rsidRPr="006E6530" w14:paraId="107DEB16" w14:textId="77777777">
        <w:tc>
          <w:tcPr>
            <w:tcW w:w="2430" w:type="dxa"/>
          </w:tcPr>
          <w:p w14:paraId="12117ED2" w14:textId="77777777" w:rsidR="00AF4326" w:rsidRPr="006E6530" w:rsidRDefault="00AF4326">
            <w:pPr>
              <w:jc w:val="center"/>
              <w:rPr>
                <w:rFonts w:ascii="Arial" w:hAnsi="Arial"/>
                <w:sz w:val="16"/>
              </w:rPr>
            </w:pPr>
          </w:p>
        </w:tc>
        <w:tc>
          <w:tcPr>
            <w:tcW w:w="5456" w:type="dxa"/>
          </w:tcPr>
          <w:p w14:paraId="76049BEF" w14:textId="77777777" w:rsidR="006D388E" w:rsidRPr="006E6530" w:rsidRDefault="006D388E" w:rsidP="00B37DBB">
            <w:pPr>
              <w:ind w:right="-126"/>
              <w:jc w:val="center"/>
              <w:rPr>
                <w:rFonts w:ascii="Arial" w:hAnsi="Arial"/>
              </w:rPr>
            </w:pPr>
            <w:r w:rsidRPr="006E6530">
              <w:rPr>
                <w:rFonts w:ascii="Arial" w:hAnsi="Arial"/>
              </w:rPr>
              <w:t xml:space="preserve">Michigan Department of </w:t>
            </w:r>
          </w:p>
          <w:p w14:paraId="443AE866" w14:textId="71356EC5" w:rsidR="00AF4326" w:rsidRPr="006E6530" w:rsidRDefault="006D388E">
            <w:pPr>
              <w:jc w:val="center"/>
              <w:rPr>
                <w:rFonts w:ascii="Arial" w:hAnsi="Arial"/>
              </w:rPr>
            </w:pPr>
            <w:r w:rsidRPr="006E6530">
              <w:rPr>
                <w:rFonts w:ascii="Arial" w:hAnsi="Arial"/>
              </w:rPr>
              <w:t>Environment, Great Lakes, and Energy</w:t>
            </w:r>
          </w:p>
          <w:p w14:paraId="22F26E0B" w14:textId="77777777" w:rsidR="00AF4326" w:rsidRPr="006E6530" w:rsidRDefault="00AF4326">
            <w:pPr>
              <w:jc w:val="center"/>
              <w:rPr>
                <w:rFonts w:ascii="Arial" w:hAnsi="Arial"/>
                <w:sz w:val="16"/>
              </w:rPr>
            </w:pPr>
            <w:r w:rsidRPr="006E6530">
              <w:rPr>
                <w:rFonts w:ascii="Arial" w:hAnsi="Arial"/>
              </w:rPr>
              <w:t>Air Quality Division</w:t>
            </w:r>
          </w:p>
        </w:tc>
        <w:tc>
          <w:tcPr>
            <w:tcW w:w="2374" w:type="dxa"/>
          </w:tcPr>
          <w:p w14:paraId="49745F6E" w14:textId="77777777" w:rsidR="00AF4326" w:rsidRPr="006E6530" w:rsidRDefault="00AF4326">
            <w:pPr>
              <w:jc w:val="center"/>
              <w:rPr>
                <w:rFonts w:ascii="Arial" w:hAnsi="Arial"/>
                <w:sz w:val="16"/>
              </w:rPr>
            </w:pPr>
          </w:p>
        </w:tc>
      </w:tr>
      <w:tr w:rsidR="006E6530" w:rsidRPr="006E6530" w14:paraId="42BA0F19" w14:textId="77777777">
        <w:trPr>
          <w:cantSplit/>
          <w:trHeight w:val="333"/>
        </w:trPr>
        <w:tc>
          <w:tcPr>
            <w:tcW w:w="2430" w:type="dxa"/>
          </w:tcPr>
          <w:p w14:paraId="49B06297" w14:textId="77777777" w:rsidR="00AF4326" w:rsidRPr="006E6530" w:rsidRDefault="00AF4326">
            <w:pPr>
              <w:pStyle w:val="Header"/>
              <w:jc w:val="center"/>
              <w:rPr>
                <w:rFonts w:ascii="Arial" w:hAnsi="Arial"/>
                <w:b/>
                <w:sz w:val="16"/>
              </w:rPr>
            </w:pPr>
            <w:r w:rsidRPr="006E6530">
              <w:rPr>
                <w:rFonts w:ascii="Arial" w:hAnsi="Arial"/>
                <w:b/>
                <w:sz w:val="16"/>
              </w:rPr>
              <w:t>State Registration Number</w:t>
            </w:r>
          </w:p>
        </w:tc>
        <w:tc>
          <w:tcPr>
            <w:tcW w:w="5456" w:type="dxa"/>
          </w:tcPr>
          <w:p w14:paraId="0EC30C28" w14:textId="77777777" w:rsidR="00AF4326" w:rsidRPr="006E6530" w:rsidRDefault="00AF4326">
            <w:pPr>
              <w:jc w:val="center"/>
              <w:rPr>
                <w:rFonts w:ascii="Arial" w:hAnsi="Arial"/>
                <w:b/>
                <w:sz w:val="28"/>
              </w:rPr>
            </w:pPr>
            <w:r w:rsidRPr="006E6530">
              <w:rPr>
                <w:rFonts w:ascii="Arial" w:hAnsi="Arial"/>
                <w:b/>
                <w:sz w:val="28"/>
              </w:rPr>
              <w:t>RENEWABLE OPERATING PERMIT</w:t>
            </w:r>
          </w:p>
        </w:tc>
        <w:tc>
          <w:tcPr>
            <w:tcW w:w="2374" w:type="dxa"/>
          </w:tcPr>
          <w:p w14:paraId="6BB61114" w14:textId="77777777" w:rsidR="00AF4326" w:rsidRPr="006E6530" w:rsidRDefault="00DB5924">
            <w:pPr>
              <w:jc w:val="center"/>
              <w:rPr>
                <w:rFonts w:ascii="Arial" w:hAnsi="Arial"/>
                <w:b/>
                <w:sz w:val="16"/>
              </w:rPr>
            </w:pPr>
            <w:smartTag w:uri="urn:schemas-microsoft-com:office:smarttags" w:element="stockticker">
              <w:r w:rsidRPr="006E6530">
                <w:rPr>
                  <w:rFonts w:ascii="Arial" w:hAnsi="Arial"/>
                  <w:b/>
                  <w:sz w:val="16"/>
                </w:rPr>
                <w:t>RO</w:t>
              </w:r>
              <w:r w:rsidR="00AF4326" w:rsidRPr="006E6530">
                <w:rPr>
                  <w:rFonts w:ascii="Arial" w:hAnsi="Arial"/>
                  <w:b/>
                  <w:sz w:val="16"/>
                </w:rPr>
                <w:t>P</w:t>
              </w:r>
            </w:smartTag>
            <w:r w:rsidRPr="006E6530">
              <w:rPr>
                <w:rFonts w:ascii="Arial" w:hAnsi="Arial"/>
                <w:b/>
                <w:sz w:val="16"/>
              </w:rPr>
              <w:t xml:space="preserve"> </w:t>
            </w:r>
            <w:r w:rsidR="00AF4326" w:rsidRPr="006E6530">
              <w:rPr>
                <w:rFonts w:ascii="Arial" w:hAnsi="Arial"/>
                <w:b/>
                <w:sz w:val="16"/>
              </w:rPr>
              <w:t>Number</w:t>
            </w:r>
          </w:p>
        </w:tc>
      </w:tr>
      <w:tr w:rsidR="00AF4326" w:rsidRPr="006E6530" w14:paraId="6A3F2BF6" w14:textId="77777777">
        <w:trPr>
          <w:cantSplit/>
          <w:trHeight w:val="428"/>
        </w:trPr>
        <w:tc>
          <w:tcPr>
            <w:tcW w:w="2430" w:type="dxa"/>
            <w:tcBorders>
              <w:bottom w:val="nil"/>
            </w:tcBorders>
          </w:tcPr>
          <w:p w14:paraId="76E1FC09" w14:textId="77777777" w:rsidR="00AF4326" w:rsidRPr="006E6530" w:rsidRDefault="00E422F2">
            <w:pPr>
              <w:pStyle w:val="Header"/>
              <w:jc w:val="center"/>
              <w:rPr>
                <w:rFonts w:ascii="Arial" w:hAnsi="Arial"/>
                <w:sz w:val="22"/>
                <w:szCs w:val="22"/>
              </w:rPr>
            </w:pPr>
            <w:r w:rsidRPr="006E6530">
              <w:rPr>
                <w:rFonts w:ascii="Arial" w:hAnsi="Arial"/>
              </w:rPr>
              <w:t>P0582</w:t>
            </w:r>
          </w:p>
        </w:tc>
        <w:tc>
          <w:tcPr>
            <w:tcW w:w="5456" w:type="dxa"/>
            <w:tcBorders>
              <w:bottom w:val="nil"/>
            </w:tcBorders>
          </w:tcPr>
          <w:p w14:paraId="568EC9D2" w14:textId="080A541D" w:rsidR="00AF4326" w:rsidRPr="006E6530" w:rsidRDefault="00AE7C92" w:rsidP="000F73C3">
            <w:pPr>
              <w:pStyle w:val="Heading1"/>
              <w:spacing w:before="120"/>
              <w:rPr>
                <w:sz w:val="22"/>
                <w:szCs w:val="22"/>
              </w:rPr>
            </w:pPr>
            <w:bookmarkStart w:id="7" w:name="_Toc183429900"/>
            <w:bookmarkStart w:id="8" w:name="_Toc183430200"/>
            <w:bookmarkStart w:id="9" w:name="_Toc72852559"/>
            <w:r w:rsidRPr="006E6530">
              <w:rPr>
                <w:sz w:val="22"/>
                <w:szCs w:val="22"/>
              </w:rPr>
              <w:t>JUNE 3, 2019</w:t>
            </w:r>
            <w:r w:rsidR="000F73C3" w:rsidRPr="006E6530">
              <w:rPr>
                <w:sz w:val="22"/>
                <w:szCs w:val="22"/>
              </w:rPr>
              <w:t xml:space="preserve"> </w:t>
            </w:r>
            <w:r w:rsidR="00983014" w:rsidRPr="006E6530">
              <w:rPr>
                <w:sz w:val="22"/>
                <w:szCs w:val="22"/>
              </w:rPr>
              <w:t xml:space="preserve">- </w:t>
            </w:r>
            <w:r w:rsidR="001466CA" w:rsidRPr="006E6530">
              <w:rPr>
                <w:sz w:val="22"/>
                <w:szCs w:val="22"/>
              </w:rPr>
              <w:t>S</w:t>
            </w:r>
            <w:r w:rsidR="00AF4326" w:rsidRPr="006E6530">
              <w:rPr>
                <w:sz w:val="22"/>
                <w:szCs w:val="22"/>
              </w:rPr>
              <w:t>TAFF REPORT</w:t>
            </w:r>
            <w:bookmarkEnd w:id="7"/>
            <w:bookmarkEnd w:id="8"/>
            <w:bookmarkEnd w:id="9"/>
          </w:p>
        </w:tc>
        <w:tc>
          <w:tcPr>
            <w:tcW w:w="2374" w:type="dxa"/>
            <w:tcBorders>
              <w:bottom w:val="nil"/>
            </w:tcBorders>
          </w:tcPr>
          <w:p w14:paraId="3EE17480" w14:textId="19A9EB78" w:rsidR="00AF4326" w:rsidRPr="006E6530" w:rsidRDefault="00E422F2">
            <w:pPr>
              <w:pStyle w:val="Header"/>
              <w:jc w:val="center"/>
              <w:rPr>
                <w:rFonts w:ascii="Arial" w:hAnsi="Arial"/>
                <w:b/>
              </w:rPr>
            </w:pPr>
            <w:r w:rsidRPr="006E6530">
              <w:rPr>
                <w:rFonts w:ascii="Arial" w:hAnsi="Arial"/>
              </w:rPr>
              <w:t>MI-ROP-P0582-20</w:t>
            </w:r>
            <w:r w:rsidR="00E365A9" w:rsidRPr="006E6530">
              <w:rPr>
                <w:rFonts w:ascii="Arial" w:hAnsi="Arial"/>
              </w:rPr>
              <w:t>19</w:t>
            </w:r>
          </w:p>
        </w:tc>
      </w:tr>
    </w:tbl>
    <w:p w14:paraId="148677ED" w14:textId="77777777" w:rsidR="00AF4326" w:rsidRPr="006E6530" w:rsidRDefault="00AF4326">
      <w:pPr>
        <w:rPr>
          <w:rFonts w:ascii="Arial" w:hAnsi="Arial"/>
          <w:sz w:val="22"/>
        </w:rPr>
      </w:pPr>
    </w:p>
    <w:p w14:paraId="05B386BC" w14:textId="77777777" w:rsidR="00AF4326" w:rsidRPr="006E6530" w:rsidRDefault="00AF4326">
      <w:pPr>
        <w:rPr>
          <w:rFonts w:ascii="Arial" w:hAnsi="Arial"/>
          <w:sz w:val="22"/>
        </w:rPr>
      </w:pPr>
    </w:p>
    <w:p w14:paraId="53448049" w14:textId="77777777" w:rsidR="00AF4326" w:rsidRPr="006E6530" w:rsidRDefault="00AF4326">
      <w:pPr>
        <w:rPr>
          <w:rFonts w:ascii="Arial" w:hAnsi="Arial" w:cs="Arial"/>
          <w:b/>
          <w:sz w:val="22"/>
          <w:szCs w:val="22"/>
          <w:u w:val="single"/>
        </w:rPr>
      </w:pPr>
      <w:bookmarkStart w:id="10" w:name="_Toc480946816"/>
      <w:bookmarkStart w:id="11" w:name="_Toc482691111"/>
      <w:r w:rsidRPr="006E6530">
        <w:rPr>
          <w:rFonts w:ascii="Arial" w:hAnsi="Arial" w:cs="Arial"/>
          <w:b/>
          <w:sz w:val="22"/>
          <w:szCs w:val="22"/>
          <w:u w:val="single"/>
        </w:rPr>
        <w:t>Purpose</w:t>
      </w:r>
      <w:bookmarkEnd w:id="10"/>
      <w:bookmarkEnd w:id="11"/>
    </w:p>
    <w:p w14:paraId="05FA4DE2" w14:textId="77777777" w:rsidR="00AF4326" w:rsidRPr="006E6530" w:rsidRDefault="00AF4326">
      <w:pPr>
        <w:jc w:val="both"/>
        <w:rPr>
          <w:rFonts w:ascii="Arial" w:hAnsi="Arial" w:cs="Arial"/>
          <w:sz w:val="22"/>
          <w:szCs w:val="22"/>
        </w:rPr>
      </w:pPr>
    </w:p>
    <w:p w14:paraId="6E8A9703" w14:textId="77777777" w:rsidR="00DB5924" w:rsidRPr="006E6530" w:rsidRDefault="00DB5924" w:rsidP="00167B85">
      <w:pPr>
        <w:jc w:val="both"/>
        <w:rPr>
          <w:rFonts w:ascii="Arial" w:hAnsi="Arial" w:cs="Arial"/>
          <w:sz w:val="22"/>
          <w:szCs w:val="22"/>
        </w:rPr>
      </w:pPr>
      <w:r w:rsidRPr="006E6530">
        <w:rPr>
          <w:rFonts w:ascii="Arial" w:hAnsi="Arial" w:cs="Arial"/>
          <w:sz w:val="22"/>
          <w:szCs w:val="22"/>
        </w:rPr>
        <w:t>Major stationary sources of air pollutants, and some non-major sources, are required to obtain and operate in compliance with a</w:t>
      </w:r>
      <w:r w:rsidR="0002430E" w:rsidRPr="006E6530">
        <w:rPr>
          <w:rFonts w:ascii="Arial" w:hAnsi="Arial" w:cs="Arial"/>
          <w:sz w:val="22"/>
          <w:szCs w:val="22"/>
        </w:rPr>
        <w:t>n</w:t>
      </w:r>
      <w:r w:rsidRPr="006E6530">
        <w:rPr>
          <w:rFonts w:ascii="Arial" w:hAnsi="Arial" w:cs="Arial"/>
          <w:sz w:val="22"/>
          <w:szCs w:val="22"/>
        </w:rPr>
        <w:t xml:space="preserve"> </w:t>
      </w:r>
      <w:smartTag w:uri="urn:schemas-microsoft-com:office:smarttags" w:element="stockticker">
        <w:r w:rsidRPr="006E6530">
          <w:rPr>
            <w:rFonts w:ascii="Arial" w:hAnsi="Arial" w:cs="Arial"/>
            <w:sz w:val="22"/>
            <w:szCs w:val="22"/>
          </w:rPr>
          <w:t>RO</w:t>
        </w:r>
        <w:r w:rsidR="0009079D" w:rsidRPr="006E6530">
          <w:rPr>
            <w:rFonts w:ascii="Arial" w:hAnsi="Arial" w:cs="Arial"/>
            <w:sz w:val="22"/>
            <w:szCs w:val="22"/>
          </w:rPr>
          <w:t>P</w:t>
        </w:r>
      </w:smartTag>
      <w:r w:rsidRPr="006E6530">
        <w:rPr>
          <w:rFonts w:ascii="Arial" w:hAnsi="Arial" w:cs="Arial"/>
          <w:sz w:val="22"/>
          <w:szCs w:val="22"/>
        </w:rPr>
        <w:t xml:space="preserve"> pursuant to Title V of the federal Clean Air Act</w:t>
      </w:r>
      <w:r w:rsidR="00DA1E6B" w:rsidRPr="006E6530">
        <w:rPr>
          <w:rFonts w:ascii="Arial" w:hAnsi="Arial" w:cs="Arial"/>
          <w:sz w:val="22"/>
          <w:szCs w:val="22"/>
        </w:rPr>
        <w:t>;</w:t>
      </w:r>
      <w:r w:rsidRPr="006E6530">
        <w:rPr>
          <w:rFonts w:ascii="Arial" w:hAnsi="Arial" w:cs="Arial"/>
          <w:sz w:val="22"/>
          <w:szCs w:val="22"/>
        </w:rPr>
        <w:t xml:space="preserve"> and Michigan’s Administrative Rules for </w:t>
      </w:r>
      <w:r w:rsidR="0002430E" w:rsidRPr="006E6530">
        <w:rPr>
          <w:rFonts w:ascii="Arial" w:hAnsi="Arial" w:cs="Arial"/>
          <w:sz w:val="22"/>
          <w:szCs w:val="22"/>
        </w:rPr>
        <w:t>A</w:t>
      </w:r>
      <w:r w:rsidRPr="006E6530">
        <w:rPr>
          <w:rFonts w:ascii="Arial" w:hAnsi="Arial" w:cs="Arial"/>
          <w:sz w:val="22"/>
          <w:szCs w:val="22"/>
        </w:rPr>
        <w:t xml:space="preserve">ir </w:t>
      </w:r>
      <w:r w:rsidR="0002430E" w:rsidRPr="006E6530">
        <w:rPr>
          <w:rFonts w:ascii="Arial" w:hAnsi="Arial" w:cs="Arial"/>
          <w:sz w:val="22"/>
          <w:szCs w:val="22"/>
        </w:rPr>
        <w:t>P</w:t>
      </w:r>
      <w:r w:rsidRPr="006E6530">
        <w:rPr>
          <w:rFonts w:ascii="Arial" w:hAnsi="Arial" w:cs="Arial"/>
          <w:sz w:val="22"/>
          <w:szCs w:val="22"/>
        </w:rPr>
        <w:t xml:space="preserve">ollution </w:t>
      </w:r>
      <w:r w:rsidR="0002430E" w:rsidRPr="006E6530">
        <w:rPr>
          <w:rFonts w:ascii="Arial" w:hAnsi="Arial" w:cs="Arial"/>
          <w:sz w:val="22"/>
          <w:szCs w:val="22"/>
        </w:rPr>
        <w:t>C</w:t>
      </w:r>
      <w:r w:rsidRPr="006E6530">
        <w:rPr>
          <w:rFonts w:ascii="Arial" w:hAnsi="Arial" w:cs="Arial"/>
          <w:sz w:val="22"/>
          <w:szCs w:val="22"/>
        </w:rPr>
        <w:t xml:space="preserve">ontrol </w:t>
      </w:r>
      <w:r w:rsidR="00621F23" w:rsidRPr="006E6530">
        <w:rPr>
          <w:rFonts w:ascii="Arial" w:hAnsi="Arial" w:cs="Arial"/>
          <w:sz w:val="22"/>
          <w:szCs w:val="22"/>
        </w:rPr>
        <w:t>promulgated under</w:t>
      </w:r>
      <w:r w:rsidRPr="006E6530">
        <w:rPr>
          <w:rFonts w:ascii="Arial" w:hAnsi="Arial" w:cs="Arial"/>
          <w:sz w:val="22"/>
          <w:szCs w:val="22"/>
        </w:rPr>
        <w:t xml:space="preserve"> Section 5506(1) of </w:t>
      </w:r>
      <w:r w:rsidR="00DB7D71" w:rsidRPr="006E6530">
        <w:rPr>
          <w:rFonts w:ascii="Arial" w:hAnsi="Arial" w:cs="Arial"/>
          <w:sz w:val="22"/>
          <w:szCs w:val="22"/>
        </w:rPr>
        <w:t>Act 451</w:t>
      </w:r>
      <w:r w:rsidRPr="006E6530">
        <w:rPr>
          <w:rFonts w:ascii="Arial" w:hAnsi="Arial" w:cs="Arial"/>
          <w:sz w:val="22"/>
          <w:szCs w:val="22"/>
        </w:rPr>
        <w:t xml:space="preserve">.  Sources subject to the </w:t>
      </w:r>
      <w:smartTag w:uri="urn:schemas-microsoft-com:office:smarttags" w:element="stockticker">
        <w:r w:rsidRPr="006E6530">
          <w:rPr>
            <w:rFonts w:ascii="Arial" w:hAnsi="Arial" w:cs="Arial"/>
            <w:sz w:val="22"/>
            <w:szCs w:val="22"/>
          </w:rPr>
          <w:t>ROP</w:t>
        </w:r>
      </w:smartTag>
      <w:r w:rsidRPr="006E6530">
        <w:rPr>
          <w:rFonts w:ascii="Arial" w:hAnsi="Arial" w:cs="Arial"/>
          <w:sz w:val="22"/>
          <w:szCs w:val="22"/>
        </w:rPr>
        <w:t xml:space="preserve"> program are defined by criteria in Rule 211(1).  The </w:t>
      </w:r>
      <w:smartTag w:uri="urn:schemas-microsoft-com:office:smarttags" w:element="stockticker">
        <w:r w:rsidRPr="006E6530">
          <w:rPr>
            <w:rFonts w:ascii="Arial" w:hAnsi="Arial" w:cs="Arial"/>
            <w:sz w:val="22"/>
            <w:szCs w:val="22"/>
          </w:rPr>
          <w:t>ROP</w:t>
        </w:r>
      </w:smartTag>
      <w:r w:rsidRPr="006E6530">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5D04BF8" w14:textId="77777777" w:rsidR="00DB5924" w:rsidRPr="006E6530" w:rsidRDefault="00DB5924" w:rsidP="00167B85">
      <w:pPr>
        <w:jc w:val="both"/>
        <w:rPr>
          <w:rFonts w:ascii="Arial" w:hAnsi="Arial" w:cs="Arial"/>
          <w:sz w:val="22"/>
          <w:szCs w:val="22"/>
        </w:rPr>
      </w:pPr>
    </w:p>
    <w:p w14:paraId="32FF48EE" w14:textId="77777777" w:rsidR="00AF4326" w:rsidRPr="006E6530" w:rsidRDefault="00DB5924" w:rsidP="00167B85">
      <w:pPr>
        <w:jc w:val="both"/>
        <w:rPr>
          <w:rFonts w:ascii="Arial" w:hAnsi="Arial" w:cs="Arial"/>
          <w:sz w:val="22"/>
          <w:szCs w:val="22"/>
        </w:rPr>
      </w:pPr>
      <w:r w:rsidRPr="006E6530">
        <w:rPr>
          <w:rFonts w:ascii="Arial" w:hAnsi="Arial" w:cs="Arial"/>
          <w:sz w:val="22"/>
          <w:szCs w:val="22"/>
        </w:rPr>
        <w:t xml:space="preserve">This </w:t>
      </w:r>
      <w:r w:rsidR="0002430E" w:rsidRPr="006E6530">
        <w:rPr>
          <w:rFonts w:ascii="Arial" w:hAnsi="Arial" w:cs="Arial"/>
          <w:sz w:val="22"/>
          <w:szCs w:val="22"/>
        </w:rPr>
        <w:t>Staff R</w:t>
      </w:r>
      <w:r w:rsidRPr="006E6530">
        <w:rPr>
          <w:rFonts w:ascii="Arial" w:hAnsi="Arial" w:cs="Arial"/>
          <w:sz w:val="22"/>
          <w:szCs w:val="22"/>
        </w:rPr>
        <w:t xml:space="preserve">eport, as required by Rule 214(1), sets forth the applicable requirements and factual basis for the draft </w:t>
      </w:r>
      <w:r w:rsidR="0002430E" w:rsidRPr="006E6530">
        <w:rPr>
          <w:rFonts w:ascii="Arial" w:hAnsi="Arial" w:cs="Arial"/>
          <w:sz w:val="22"/>
          <w:szCs w:val="22"/>
        </w:rPr>
        <w:t>ROP</w:t>
      </w:r>
      <w:r w:rsidRPr="006E6530">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6E6530">
        <w:rPr>
          <w:rFonts w:ascii="Arial" w:hAnsi="Arial" w:cs="Arial"/>
          <w:sz w:val="22"/>
          <w:szCs w:val="22"/>
        </w:rPr>
        <w:t>ROP</w:t>
      </w:r>
      <w:r w:rsidRPr="006E6530">
        <w:rPr>
          <w:rFonts w:ascii="Arial" w:hAnsi="Arial" w:cs="Arial"/>
          <w:sz w:val="22"/>
          <w:szCs w:val="22"/>
        </w:rPr>
        <w:t xml:space="preserve"> pursuant to Rule 212(5), and any determination made pursuant to Rule 213(6)(a)(ii) regarding requirements that are not applicable to the stationary source.</w:t>
      </w:r>
    </w:p>
    <w:p w14:paraId="069D9227" w14:textId="77777777" w:rsidR="00DB5924" w:rsidRPr="006E6530" w:rsidRDefault="00DB5924" w:rsidP="00DB5924">
      <w:pPr>
        <w:rPr>
          <w:rFonts w:ascii="Arial" w:hAnsi="Arial" w:cs="Arial"/>
          <w:sz w:val="22"/>
          <w:szCs w:val="22"/>
        </w:rPr>
      </w:pPr>
    </w:p>
    <w:p w14:paraId="65FCA4C7" w14:textId="77777777" w:rsidR="00AF4326" w:rsidRPr="006E6530" w:rsidRDefault="00AF4326">
      <w:pPr>
        <w:rPr>
          <w:rFonts w:ascii="Arial" w:hAnsi="Arial" w:cs="Arial"/>
          <w:b/>
          <w:sz w:val="22"/>
          <w:szCs w:val="22"/>
          <w:u w:val="single"/>
        </w:rPr>
      </w:pPr>
      <w:bookmarkStart w:id="12" w:name="_Toc480946817"/>
      <w:bookmarkStart w:id="13" w:name="_Toc482691112"/>
      <w:r w:rsidRPr="006E6530">
        <w:rPr>
          <w:rFonts w:ascii="Arial" w:hAnsi="Arial" w:cs="Arial"/>
          <w:b/>
          <w:sz w:val="22"/>
          <w:szCs w:val="22"/>
          <w:u w:val="single"/>
        </w:rPr>
        <w:t>General Information</w:t>
      </w:r>
      <w:bookmarkEnd w:id="12"/>
      <w:bookmarkEnd w:id="13"/>
    </w:p>
    <w:p w14:paraId="284A527E" w14:textId="77777777" w:rsidR="00AF4326" w:rsidRPr="006E6530"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6E6530" w:rsidRPr="006E6530" w14:paraId="23B4D16A" w14:textId="77777777" w:rsidTr="006D388E">
        <w:tc>
          <w:tcPr>
            <w:tcW w:w="5040" w:type="dxa"/>
            <w:vAlign w:val="center"/>
          </w:tcPr>
          <w:p w14:paraId="464B6A57" w14:textId="77777777" w:rsidR="00AF4326" w:rsidRPr="006E6530" w:rsidRDefault="00AF4326" w:rsidP="006D388E">
            <w:pPr>
              <w:rPr>
                <w:rFonts w:ascii="Arial" w:hAnsi="Arial" w:cs="Arial"/>
                <w:sz w:val="22"/>
                <w:szCs w:val="22"/>
              </w:rPr>
            </w:pPr>
            <w:r w:rsidRPr="006E6530">
              <w:rPr>
                <w:rFonts w:ascii="Arial" w:hAnsi="Arial" w:cs="Arial"/>
                <w:sz w:val="22"/>
                <w:szCs w:val="22"/>
              </w:rPr>
              <w:t>Stationary Source Mailing Address:</w:t>
            </w:r>
          </w:p>
        </w:tc>
        <w:tc>
          <w:tcPr>
            <w:tcW w:w="5220" w:type="dxa"/>
            <w:vAlign w:val="center"/>
          </w:tcPr>
          <w:p w14:paraId="3DC9CDF1" w14:textId="4D7850EF" w:rsidR="001159B4" w:rsidRPr="006E6530" w:rsidRDefault="00E422F2" w:rsidP="006D388E">
            <w:pPr>
              <w:rPr>
                <w:rFonts w:ascii="Arial" w:hAnsi="Arial" w:cs="Arial"/>
                <w:sz w:val="22"/>
                <w:szCs w:val="22"/>
              </w:rPr>
            </w:pPr>
            <w:r w:rsidRPr="006E6530">
              <w:rPr>
                <w:rFonts w:ascii="Arial" w:hAnsi="Arial" w:cs="Arial"/>
                <w:sz w:val="22"/>
                <w:szCs w:val="22"/>
              </w:rPr>
              <w:t>Wolverine Power Supply Cooperative Inc</w:t>
            </w:r>
            <w:r w:rsidR="006D388E" w:rsidRPr="006E6530">
              <w:rPr>
                <w:rFonts w:ascii="Arial" w:hAnsi="Arial" w:cs="Arial"/>
                <w:sz w:val="22"/>
                <w:szCs w:val="22"/>
              </w:rPr>
              <w:t>orporated</w:t>
            </w:r>
          </w:p>
          <w:p w14:paraId="1BC5CD5C" w14:textId="3744D6F4" w:rsidR="006D388E" w:rsidRPr="006E6530" w:rsidRDefault="006D388E" w:rsidP="006D388E">
            <w:pPr>
              <w:rPr>
                <w:rFonts w:ascii="Arial" w:hAnsi="Arial" w:cs="Arial"/>
                <w:sz w:val="22"/>
                <w:szCs w:val="22"/>
              </w:rPr>
            </w:pPr>
            <w:r w:rsidRPr="006E6530">
              <w:rPr>
                <w:rFonts w:ascii="Arial" w:hAnsi="Arial" w:cs="Arial"/>
                <w:sz w:val="22"/>
                <w:szCs w:val="22"/>
              </w:rPr>
              <w:t>Alpine Power Plant</w:t>
            </w:r>
          </w:p>
          <w:p w14:paraId="01EE75DD" w14:textId="607749A2" w:rsidR="00E422F2" w:rsidRPr="006E6530" w:rsidRDefault="00E422F2" w:rsidP="006D388E">
            <w:pPr>
              <w:rPr>
                <w:rFonts w:ascii="Arial" w:hAnsi="Arial" w:cs="Arial"/>
                <w:sz w:val="22"/>
                <w:szCs w:val="22"/>
              </w:rPr>
            </w:pPr>
            <w:r w:rsidRPr="006E6530">
              <w:rPr>
                <w:rFonts w:ascii="Arial" w:hAnsi="Arial" w:cs="Arial"/>
                <w:sz w:val="22"/>
                <w:szCs w:val="22"/>
              </w:rPr>
              <w:t>7432 M-32</w:t>
            </w:r>
          </w:p>
          <w:p w14:paraId="342C548F" w14:textId="66086AE9" w:rsidR="00AF4326" w:rsidRPr="006E6530" w:rsidRDefault="00E422F2" w:rsidP="006D388E">
            <w:pPr>
              <w:rPr>
                <w:rFonts w:ascii="Arial" w:hAnsi="Arial" w:cs="Arial"/>
                <w:sz w:val="22"/>
                <w:szCs w:val="22"/>
              </w:rPr>
            </w:pPr>
            <w:r w:rsidRPr="006E6530">
              <w:rPr>
                <w:rFonts w:ascii="Arial" w:hAnsi="Arial" w:cs="Arial"/>
                <w:sz w:val="22"/>
                <w:szCs w:val="22"/>
              </w:rPr>
              <w:t>Elmira</w:t>
            </w:r>
            <w:r w:rsidR="00AF4326" w:rsidRPr="006E6530">
              <w:rPr>
                <w:rFonts w:ascii="Arial" w:hAnsi="Arial" w:cs="Arial"/>
                <w:sz w:val="22"/>
                <w:szCs w:val="22"/>
              </w:rPr>
              <w:t>, Michigan</w:t>
            </w:r>
            <w:r w:rsidR="001159B4" w:rsidRPr="006E6530">
              <w:rPr>
                <w:rFonts w:ascii="Arial" w:hAnsi="Arial" w:cs="Arial"/>
                <w:sz w:val="22"/>
                <w:szCs w:val="22"/>
              </w:rPr>
              <w:t xml:space="preserve"> </w:t>
            </w:r>
            <w:r w:rsidRPr="006E6530">
              <w:rPr>
                <w:rFonts w:ascii="Arial" w:hAnsi="Arial" w:cs="Arial"/>
                <w:sz w:val="22"/>
                <w:szCs w:val="22"/>
              </w:rPr>
              <w:t>49730</w:t>
            </w:r>
            <w:r w:rsidR="00AF4326" w:rsidRPr="006E6530">
              <w:rPr>
                <w:rFonts w:ascii="Arial" w:hAnsi="Arial" w:cs="Arial"/>
                <w:sz w:val="22"/>
                <w:szCs w:val="22"/>
              </w:rPr>
              <w:t xml:space="preserve"> </w:t>
            </w:r>
          </w:p>
        </w:tc>
      </w:tr>
      <w:tr w:rsidR="006E6530" w:rsidRPr="006E6530" w14:paraId="6D358242" w14:textId="77777777" w:rsidTr="006D388E">
        <w:trPr>
          <w:trHeight w:val="273"/>
        </w:trPr>
        <w:tc>
          <w:tcPr>
            <w:tcW w:w="5040" w:type="dxa"/>
            <w:vAlign w:val="center"/>
          </w:tcPr>
          <w:p w14:paraId="6AD2835B" w14:textId="77777777" w:rsidR="00AF4326" w:rsidRPr="006E6530" w:rsidRDefault="00AF4326" w:rsidP="006D388E">
            <w:pPr>
              <w:rPr>
                <w:rFonts w:ascii="Arial" w:hAnsi="Arial" w:cs="Arial"/>
                <w:sz w:val="22"/>
                <w:szCs w:val="22"/>
              </w:rPr>
            </w:pPr>
            <w:r w:rsidRPr="006E6530">
              <w:rPr>
                <w:rFonts w:ascii="Arial" w:hAnsi="Arial" w:cs="Arial"/>
                <w:sz w:val="22"/>
                <w:szCs w:val="22"/>
              </w:rPr>
              <w:t>Source Registration Number (</w:t>
            </w:r>
            <w:smartTag w:uri="urn:schemas-microsoft-com:office:smarttags" w:element="stockticker">
              <w:r w:rsidRPr="006E6530">
                <w:rPr>
                  <w:rFonts w:ascii="Arial" w:hAnsi="Arial" w:cs="Arial"/>
                  <w:sz w:val="22"/>
                  <w:szCs w:val="22"/>
                </w:rPr>
                <w:t>SRN</w:t>
              </w:r>
            </w:smartTag>
            <w:r w:rsidRPr="006E6530">
              <w:rPr>
                <w:rFonts w:ascii="Arial" w:hAnsi="Arial" w:cs="Arial"/>
                <w:sz w:val="22"/>
                <w:szCs w:val="22"/>
              </w:rPr>
              <w:t>):</w:t>
            </w:r>
          </w:p>
        </w:tc>
        <w:tc>
          <w:tcPr>
            <w:tcW w:w="5220" w:type="dxa"/>
            <w:vAlign w:val="center"/>
          </w:tcPr>
          <w:p w14:paraId="29062E93" w14:textId="77777777" w:rsidR="00AF4326" w:rsidRPr="006E6530" w:rsidRDefault="00E422F2" w:rsidP="006D388E">
            <w:pPr>
              <w:rPr>
                <w:rFonts w:ascii="Arial" w:hAnsi="Arial" w:cs="Arial"/>
                <w:sz w:val="22"/>
                <w:szCs w:val="22"/>
              </w:rPr>
            </w:pPr>
            <w:r w:rsidRPr="006E6530">
              <w:rPr>
                <w:rFonts w:ascii="Arial" w:hAnsi="Arial" w:cs="Arial"/>
                <w:sz w:val="22"/>
                <w:szCs w:val="22"/>
              </w:rPr>
              <w:t>P0582</w:t>
            </w:r>
          </w:p>
        </w:tc>
      </w:tr>
      <w:tr w:rsidR="006E6530" w:rsidRPr="006E6530" w14:paraId="4B09A6C7" w14:textId="77777777" w:rsidTr="006D388E">
        <w:tc>
          <w:tcPr>
            <w:tcW w:w="5040" w:type="dxa"/>
            <w:vAlign w:val="center"/>
          </w:tcPr>
          <w:p w14:paraId="38D31B68" w14:textId="77777777" w:rsidR="00AF4326" w:rsidRPr="006E6530" w:rsidRDefault="00C94DBD" w:rsidP="006D388E">
            <w:pPr>
              <w:rPr>
                <w:rFonts w:ascii="Arial" w:hAnsi="Arial" w:cs="Arial"/>
                <w:sz w:val="22"/>
                <w:szCs w:val="22"/>
              </w:rPr>
            </w:pPr>
            <w:r w:rsidRPr="006E6530">
              <w:rPr>
                <w:rFonts w:ascii="Arial" w:hAnsi="Arial" w:cs="Arial"/>
                <w:sz w:val="22"/>
                <w:szCs w:val="22"/>
              </w:rPr>
              <w:t>North American Industry Classification System</w:t>
            </w:r>
            <w:r w:rsidR="003B36CE" w:rsidRPr="006E6530">
              <w:rPr>
                <w:rFonts w:ascii="Arial" w:hAnsi="Arial" w:cs="Arial"/>
                <w:sz w:val="22"/>
                <w:szCs w:val="22"/>
              </w:rPr>
              <w:t xml:space="preserve"> (NAICS) Code</w:t>
            </w:r>
            <w:r w:rsidR="00AF4326" w:rsidRPr="006E6530">
              <w:rPr>
                <w:rFonts w:ascii="Arial" w:hAnsi="Arial" w:cs="Arial"/>
                <w:sz w:val="22"/>
                <w:szCs w:val="22"/>
              </w:rPr>
              <w:t>:</w:t>
            </w:r>
          </w:p>
        </w:tc>
        <w:tc>
          <w:tcPr>
            <w:tcW w:w="5220" w:type="dxa"/>
            <w:vAlign w:val="center"/>
          </w:tcPr>
          <w:p w14:paraId="15CF4152" w14:textId="77777777" w:rsidR="00AF4326" w:rsidRPr="006E6530" w:rsidRDefault="00E422F2" w:rsidP="006D388E">
            <w:pPr>
              <w:rPr>
                <w:rFonts w:ascii="Arial" w:hAnsi="Arial" w:cs="Arial"/>
                <w:sz w:val="22"/>
                <w:szCs w:val="22"/>
              </w:rPr>
            </w:pPr>
            <w:r w:rsidRPr="006E6530">
              <w:rPr>
                <w:rFonts w:ascii="Arial" w:hAnsi="Arial" w:cs="Arial"/>
                <w:sz w:val="22"/>
                <w:szCs w:val="22"/>
              </w:rPr>
              <w:t>221112</w:t>
            </w:r>
          </w:p>
        </w:tc>
      </w:tr>
      <w:tr w:rsidR="006E6530" w:rsidRPr="006E6530" w14:paraId="4AB6B0CA" w14:textId="77777777" w:rsidTr="006D388E">
        <w:tc>
          <w:tcPr>
            <w:tcW w:w="5040" w:type="dxa"/>
            <w:vAlign w:val="center"/>
          </w:tcPr>
          <w:p w14:paraId="4C4FFEC7" w14:textId="77777777" w:rsidR="00AF4326" w:rsidRPr="006E6530" w:rsidRDefault="00AF4326" w:rsidP="006D388E">
            <w:pPr>
              <w:rPr>
                <w:rFonts w:ascii="Arial" w:hAnsi="Arial" w:cs="Arial"/>
                <w:sz w:val="22"/>
                <w:szCs w:val="22"/>
              </w:rPr>
            </w:pPr>
            <w:r w:rsidRPr="006E6530">
              <w:rPr>
                <w:rFonts w:ascii="Arial" w:hAnsi="Arial" w:cs="Arial"/>
                <w:sz w:val="22"/>
                <w:szCs w:val="22"/>
              </w:rPr>
              <w:t>Number of Stationary Source Sections:</w:t>
            </w:r>
          </w:p>
        </w:tc>
        <w:tc>
          <w:tcPr>
            <w:tcW w:w="5220" w:type="dxa"/>
            <w:vAlign w:val="center"/>
          </w:tcPr>
          <w:p w14:paraId="33EDF402" w14:textId="77777777" w:rsidR="00AF4326" w:rsidRPr="006E6530" w:rsidRDefault="00E422F2" w:rsidP="006D388E">
            <w:pPr>
              <w:rPr>
                <w:rFonts w:ascii="Arial" w:hAnsi="Arial" w:cs="Arial"/>
                <w:sz w:val="22"/>
                <w:szCs w:val="22"/>
              </w:rPr>
            </w:pPr>
            <w:r w:rsidRPr="006E6530">
              <w:rPr>
                <w:rFonts w:ascii="Arial" w:hAnsi="Arial" w:cs="Arial"/>
                <w:sz w:val="22"/>
                <w:szCs w:val="22"/>
              </w:rPr>
              <w:t>1</w:t>
            </w:r>
          </w:p>
        </w:tc>
      </w:tr>
      <w:tr w:rsidR="006E6530" w:rsidRPr="006E6530" w14:paraId="6CF7B2AE" w14:textId="77777777" w:rsidTr="006D388E">
        <w:tc>
          <w:tcPr>
            <w:tcW w:w="5040" w:type="dxa"/>
            <w:vAlign w:val="center"/>
          </w:tcPr>
          <w:p w14:paraId="5DA91AD6" w14:textId="77777777" w:rsidR="00647809" w:rsidRPr="006E6530" w:rsidRDefault="00647809" w:rsidP="006D388E">
            <w:pPr>
              <w:rPr>
                <w:rFonts w:ascii="Arial" w:hAnsi="Arial" w:cs="Arial"/>
                <w:sz w:val="22"/>
                <w:szCs w:val="22"/>
              </w:rPr>
            </w:pPr>
            <w:r w:rsidRPr="006E6530">
              <w:rPr>
                <w:rFonts w:ascii="Arial" w:hAnsi="Arial" w:cs="Arial"/>
                <w:sz w:val="22"/>
                <w:szCs w:val="22"/>
              </w:rPr>
              <w:t>Is Application for a Renewal or Initial Issuance?</w:t>
            </w:r>
          </w:p>
        </w:tc>
        <w:tc>
          <w:tcPr>
            <w:tcW w:w="5220" w:type="dxa"/>
            <w:vAlign w:val="center"/>
          </w:tcPr>
          <w:p w14:paraId="3B775B55" w14:textId="49FAF330" w:rsidR="00647809" w:rsidRPr="006E6530" w:rsidRDefault="00835247" w:rsidP="006D388E">
            <w:pPr>
              <w:rPr>
                <w:rFonts w:ascii="Arial" w:hAnsi="Arial" w:cs="Arial"/>
                <w:sz w:val="22"/>
                <w:szCs w:val="22"/>
              </w:rPr>
            </w:pPr>
            <w:r w:rsidRPr="006E6530">
              <w:rPr>
                <w:rFonts w:ascii="Arial" w:hAnsi="Arial" w:cs="Arial"/>
                <w:sz w:val="22"/>
                <w:szCs w:val="22"/>
              </w:rPr>
              <w:t>Initial Issuance</w:t>
            </w:r>
          </w:p>
        </w:tc>
      </w:tr>
      <w:tr w:rsidR="006E6530" w:rsidRPr="006E6530" w14:paraId="61B84B37" w14:textId="77777777" w:rsidTr="006D388E">
        <w:tc>
          <w:tcPr>
            <w:tcW w:w="5040" w:type="dxa"/>
            <w:vAlign w:val="center"/>
          </w:tcPr>
          <w:p w14:paraId="758E9F24" w14:textId="77777777" w:rsidR="00AF4326" w:rsidRPr="006E6530" w:rsidRDefault="00AF4326" w:rsidP="006D388E">
            <w:pPr>
              <w:rPr>
                <w:rFonts w:ascii="Arial" w:hAnsi="Arial" w:cs="Arial"/>
                <w:sz w:val="22"/>
                <w:szCs w:val="22"/>
              </w:rPr>
            </w:pPr>
            <w:r w:rsidRPr="006E6530">
              <w:rPr>
                <w:rFonts w:ascii="Arial" w:hAnsi="Arial" w:cs="Arial"/>
                <w:sz w:val="22"/>
                <w:szCs w:val="22"/>
              </w:rPr>
              <w:t>Application Number:</w:t>
            </w:r>
          </w:p>
        </w:tc>
        <w:tc>
          <w:tcPr>
            <w:tcW w:w="5220" w:type="dxa"/>
            <w:vAlign w:val="center"/>
          </w:tcPr>
          <w:p w14:paraId="7B7C1180" w14:textId="4DED95A4" w:rsidR="00AF4326" w:rsidRPr="006E6530" w:rsidRDefault="00E422F2" w:rsidP="006D388E">
            <w:pPr>
              <w:rPr>
                <w:rFonts w:ascii="Arial" w:hAnsi="Arial" w:cs="Arial"/>
                <w:sz w:val="22"/>
                <w:szCs w:val="22"/>
              </w:rPr>
            </w:pPr>
            <w:bookmarkStart w:id="14" w:name="Application_number"/>
            <w:r w:rsidRPr="006E6530">
              <w:rPr>
                <w:rFonts w:ascii="Arial" w:hAnsi="Arial" w:cs="Arial"/>
                <w:sz w:val="22"/>
                <w:szCs w:val="22"/>
              </w:rPr>
              <w:t>201700048</w:t>
            </w:r>
            <w:bookmarkEnd w:id="14"/>
          </w:p>
        </w:tc>
      </w:tr>
      <w:tr w:rsidR="006E6530" w:rsidRPr="006E6530" w14:paraId="6C053660" w14:textId="77777777" w:rsidTr="006D388E">
        <w:tc>
          <w:tcPr>
            <w:tcW w:w="5040" w:type="dxa"/>
            <w:vAlign w:val="center"/>
          </w:tcPr>
          <w:p w14:paraId="762A7696" w14:textId="77777777" w:rsidR="00AF4326" w:rsidRPr="006E6530" w:rsidRDefault="00AF4326" w:rsidP="006D388E">
            <w:pPr>
              <w:rPr>
                <w:rFonts w:ascii="Arial" w:hAnsi="Arial" w:cs="Arial"/>
                <w:sz w:val="22"/>
                <w:szCs w:val="22"/>
              </w:rPr>
            </w:pPr>
            <w:r w:rsidRPr="006E6530">
              <w:rPr>
                <w:rFonts w:ascii="Arial" w:hAnsi="Arial" w:cs="Arial"/>
                <w:sz w:val="22"/>
                <w:szCs w:val="22"/>
              </w:rPr>
              <w:t>Responsible Official:</w:t>
            </w:r>
          </w:p>
        </w:tc>
        <w:tc>
          <w:tcPr>
            <w:tcW w:w="5220" w:type="dxa"/>
            <w:vAlign w:val="center"/>
          </w:tcPr>
          <w:p w14:paraId="56145120" w14:textId="6770EB9C" w:rsidR="00AF4326" w:rsidRPr="006E6530" w:rsidRDefault="007438C4" w:rsidP="006D388E">
            <w:pPr>
              <w:rPr>
                <w:rFonts w:ascii="Arial" w:hAnsi="Arial" w:cs="Arial"/>
                <w:sz w:val="22"/>
                <w:szCs w:val="22"/>
              </w:rPr>
            </w:pPr>
            <w:r w:rsidRPr="006E6530">
              <w:rPr>
                <w:rFonts w:ascii="Arial" w:hAnsi="Arial" w:cs="Arial"/>
                <w:sz w:val="22"/>
                <w:szCs w:val="22"/>
              </w:rPr>
              <w:t xml:space="preserve">Mr. </w:t>
            </w:r>
            <w:r w:rsidR="00100A0C" w:rsidRPr="006E6530">
              <w:rPr>
                <w:rFonts w:ascii="Arial" w:hAnsi="Arial" w:cs="Arial"/>
                <w:sz w:val="22"/>
                <w:szCs w:val="22"/>
              </w:rPr>
              <w:t>Dan Calverley, Vice President of Generation</w:t>
            </w:r>
          </w:p>
          <w:p w14:paraId="1655936B" w14:textId="1BED293E" w:rsidR="00AF4326" w:rsidRPr="006E6530" w:rsidRDefault="00100A0C" w:rsidP="006D388E">
            <w:pPr>
              <w:rPr>
                <w:rFonts w:ascii="Arial" w:hAnsi="Arial" w:cs="Arial"/>
                <w:sz w:val="22"/>
                <w:szCs w:val="22"/>
              </w:rPr>
            </w:pPr>
            <w:r w:rsidRPr="006E6530">
              <w:rPr>
                <w:rFonts w:ascii="Arial" w:hAnsi="Arial" w:cs="Arial"/>
                <w:sz w:val="22"/>
                <w:szCs w:val="22"/>
              </w:rPr>
              <w:t>231-775-5700</w:t>
            </w:r>
          </w:p>
        </w:tc>
      </w:tr>
      <w:tr w:rsidR="006E6530" w:rsidRPr="006E6530" w14:paraId="64F4A93B" w14:textId="77777777" w:rsidTr="006D388E">
        <w:tc>
          <w:tcPr>
            <w:tcW w:w="5040" w:type="dxa"/>
            <w:vAlign w:val="center"/>
          </w:tcPr>
          <w:p w14:paraId="1F03FE28" w14:textId="77777777" w:rsidR="00AF4326" w:rsidRPr="006E6530" w:rsidRDefault="00AF4326" w:rsidP="006D388E">
            <w:pPr>
              <w:rPr>
                <w:rFonts w:ascii="Arial" w:hAnsi="Arial" w:cs="Arial"/>
                <w:sz w:val="22"/>
                <w:szCs w:val="22"/>
              </w:rPr>
            </w:pPr>
            <w:r w:rsidRPr="006E6530">
              <w:rPr>
                <w:rFonts w:ascii="Arial" w:hAnsi="Arial" w:cs="Arial"/>
                <w:sz w:val="22"/>
                <w:szCs w:val="22"/>
              </w:rPr>
              <w:t>AQD Contact:</w:t>
            </w:r>
          </w:p>
        </w:tc>
        <w:tc>
          <w:tcPr>
            <w:tcW w:w="5220" w:type="dxa"/>
            <w:vAlign w:val="center"/>
          </w:tcPr>
          <w:p w14:paraId="773A12FA" w14:textId="7C5EEB11" w:rsidR="00AF4326" w:rsidRPr="006E6530" w:rsidRDefault="007438C4" w:rsidP="006D388E">
            <w:pPr>
              <w:rPr>
                <w:rFonts w:ascii="Arial" w:hAnsi="Arial" w:cs="Arial"/>
                <w:sz w:val="22"/>
                <w:szCs w:val="22"/>
              </w:rPr>
            </w:pPr>
            <w:r w:rsidRPr="006E6530">
              <w:rPr>
                <w:rFonts w:ascii="Arial" w:hAnsi="Arial" w:cs="Arial"/>
                <w:sz w:val="22"/>
                <w:szCs w:val="22"/>
              </w:rPr>
              <w:t xml:space="preserve">Mr. </w:t>
            </w:r>
            <w:bookmarkStart w:id="15" w:name="AQD_Staff_Name"/>
            <w:r w:rsidR="00E422F2" w:rsidRPr="006E6530">
              <w:rPr>
                <w:rFonts w:ascii="Arial" w:hAnsi="Arial" w:cs="Arial"/>
                <w:sz w:val="22"/>
                <w:szCs w:val="22"/>
              </w:rPr>
              <w:t>William Rogers</w:t>
            </w:r>
            <w:bookmarkEnd w:id="15"/>
            <w:r w:rsidR="00AF4326" w:rsidRPr="006E6530">
              <w:rPr>
                <w:rFonts w:ascii="Arial" w:hAnsi="Arial" w:cs="Arial"/>
                <w:sz w:val="22"/>
                <w:szCs w:val="22"/>
              </w:rPr>
              <w:t xml:space="preserve">, </w:t>
            </w:r>
            <w:bookmarkStart w:id="16" w:name="AQD_Staff_Title"/>
            <w:r w:rsidR="00E422F2" w:rsidRPr="006E6530">
              <w:rPr>
                <w:rFonts w:ascii="Arial" w:hAnsi="Arial" w:cs="Arial"/>
                <w:sz w:val="22"/>
                <w:szCs w:val="22"/>
              </w:rPr>
              <w:t>Environmental Quality Analyst</w:t>
            </w:r>
            <w:bookmarkEnd w:id="16"/>
          </w:p>
          <w:p w14:paraId="09F707D8" w14:textId="019FBA35" w:rsidR="00AF4326" w:rsidRPr="006E6530" w:rsidRDefault="00E422F2" w:rsidP="006D388E">
            <w:pPr>
              <w:rPr>
                <w:rFonts w:ascii="Arial" w:hAnsi="Arial" w:cs="Arial"/>
                <w:sz w:val="22"/>
                <w:szCs w:val="22"/>
              </w:rPr>
            </w:pPr>
            <w:bookmarkStart w:id="17" w:name="AQD_Staff_Telephone"/>
            <w:r w:rsidRPr="006E6530">
              <w:rPr>
                <w:rFonts w:ascii="Arial" w:hAnsi="Arial" w:cs="Arial"/>
                <w:sz w:val="22"/>
                <w:szCs w:val="22"/>
              </w:rPr>
              <w:t>989-705-3406</w:t>
            </w:r>
            <w:bookmarkEnd w:id="17"/>
          </w:p>
        </w:tc>
      </w:tr>
      <w:tr w:rsidR="006E6530" w:rsidRPr="006E6530" w14:paraId="39EABD95" w14:textId="77777777" w:rsidTr="006D388E">
        <w:tc>
          <w:tcPr>
            <w:tcW w:w="5040" w:type="dxa"/>
            <w:vAlign w:val="center"/>
          </w:tcPr>
          <w:p w14:paraId="190D2C61" w14:textId="77777777" w:rsidR="00AF4326" w:rsidRPr="006E6530" w:rsidRDefault="00AF4326" w:rsidP="006D388E">
            <w:pPr>
              <w:rPr>
                <w:rFonts w:ascii="Arial" w:hAnsi="Arial" w:cs="Arial"/>
                <w:sz w:val="22"/>
                <w:szCs w:val="22"/>
              </w:rPr>
            </w:pPr>
            <w:r w:rsidRPr="006E6530">
              <w:rPr>
                <w:rFonts w:ascii="Arial" w:hAnsi="Arial" w:cs="Arial"/>
                <w:sz w:val="22"/>
                <w:szCs w:val="22"/>
              </w:rPr>
              <w:t xml:space="preserve">Date Application </w:t>
            </w:r>
            <w:r w:rsidR="00C95903" w:rsidRPr="006E6530">
              <w:rPr>
                <w:rFonts w:ascii="Arial" w:hAnsi="Arial" w:cs="Arial"/>
                <w:sz w:val="22"/>
                <w:szCs w:val="22"/>
              </w:rPr>
              <w:t>Receiv</w:t>
            </w:r>
            <w:r w:rsidRPr="006E6530">
              <w:rPr>
                <w:rFonts w:ascii="Arial" w:hAnsi="Arial" w:cs="Arial"/>
                <w:sz w:val="22"/>
                <w:szCs w:val="22"/>
              </w:rPr>
              <w:t>ed:</w:t>
            </w:r>
          </w:p>
        </w:tc>
        <w:tc>
          <w:tcPr>
            <w:tcW w:w="5220" w:type="dxa"/>
            <w:vAlign w:val="center"/>
          </w:tcPr>
          <w:p w14:paraId="296C46F4" w14:textId="25E77C00" w:rsidR="00AF4326" w:rsidRPr="006E6530" w:rsidRDefault="00E422F2" w:rsidP="006D388E">
            <w:pPr>
              <w:rPr>
                <w:rFonts w:ascii="Arial" w:hAnsi="Arial" w:cs="Arial"/>
                <w:sz w:val="22"/>
                <w:szCs w:val="22"/>
              </w:rPr>
            </w:pPr>
            <w:bookmarkStart w:id="18" w:name="Initial_Submit_Date"/>
            <w:r w:rsidRPr="006E6530">
              <w:rPr>
                <w:rFonts w:ascii="Arial" w:hAnsi="Arial" w:cs="Arial"/>
                <w:noProof/>
                <w:sz w:val="22"/>
                <w:szCs w:val="22"/>
              </w:rPr>
              <w:t>March 27, 2017</w:t>
            </w:r>
            <w:bookmarkEnd w:id="18"/>
          </w:p>
        </w:tc>
      </w:tr>
      <w:tr w:rsidR="006E6530" w:rsidRPr="006E6530" w14:paraId="0240155D" w14:textId="77777777" w:rsidTr="006D388E">
        <w:trPr>
          <w:trHeight w:val="165"/>
        </w:trPr>
        <w:tc>
          <w:tcPr>
            <w:tcW w:w="5040" w:type="dxa"/>
            <w:vAlign w:val="center"/>
          </w:tcPr>
          <w:p w14:paraId="7D77C6C8" w14:textId="77777777" w:rsidR="00AF4326" w:rsidRPr="006E6530" w:rsidRDefault="00AF4326" w:rsidP="006D388E">
            <w:pPr>
              <w:rPr>
                <w:rFonts w:ascii="Arial" w:hAnsi="Arial" w:cs="Arial"/>
                <w:sz w:val="22"/>
                <w:szCs w:val="22"/>
              </w:rPr>
            </w:pPr>
            <w:r w:rsidRPr="006E6530">
              <w:rPr>
                <w:rFonts w:ascii="Arial" w:hAnsi="Arial" w:cs="Arial"/>
                <w:sz w:val="22"/>
                <w:szCs w:val="22"/>
              </w:rPr>
              <w:t>Date Application Was Administratively Complete:</w:t>
            </w:r>
          </w:p>
        </w:tc>
        <w:tc>
          <w:tcPr>
            <w:tcW w:w="5220" w:type="dxa"/>
            <w:vAlign w:val="center"/>
          </w:tcPr>
          <w:p w14:paraId="7711D5B2" w14:textId="146BE57C" w:rsidR="00AF4326" w:rsidRPr="006E6530" w:rsidRDefault="00E422F2" w:rsidP="006D388E">
            <w:pPr>
              <w:rPr>
                <w:rFonts w:ascii="Arial" w:hAnsi="Arial" w:cs="Arial"/>
                <w:sz w:val="22"/>
                <w:szCs w:val="22"/>
              </w:rPr>
            </w:pPr>
            <w:bookmarkStart w:id="19" w:name="AdminCompletedate"/>
            <w:r w:rsidRPr="006E6530">
              <w:rPr>
                <w:rFonts w:ascii="Arial" w:hAnsi="Arial" w:cs="Arial"/>
                <w:noProof/>
                <w:sz w:val="22"/>
                <w:szCs w:val="22"/>
              </w:rPr>
              <w:t>April 7, 2017</w:t>
            </w:r>
            <w:bookmarkEnd w:id="19"/>
          </w:p>
        </w:tc>
      </w:tr>
      <w:tr w:rsidR="006E6530" w:rsidRPr="006E6530" w14:paraId="7A52C62E" w14:textId="77777777" w:rsidTr="006D388E">
        <w:trPr>
          <w:trHeight w:val="165"/>
        </w:trPr>
        <w:tc>
          <w:tcPr>
            <w:tcW w:w="5040" w:type="dxa"/>
            <w:vAlign w:val="center"/>
          </w:tcPr>
          <w:p w14:paraId="6F804276" w14:textId="77777777" w:rsidR="00AF4326" w:rsidRPr="006E6530" w:rsidRDefault="00AF4326" w:rsidP="006D388E">
            <w:pPr>
              <w:rPr>
                <w:rFonts w:ascii="Arial" w:hAnsi="Arial" w:cs="Arial"/>
                <w:sz w:val="22"/>
                <w:szCs w:val="22"/>
              </w:rPr>
            </w:pPr>
            <w:r w:rsidRPr="006E6530">
              <w:rPr>
                <w:rFonts w:ascii="Arial" w:hAnsi="Arial" w:cs="Arial"/>
                <w:sz w:val="22"/>
                <w:szCs w:val="22"/>
              </w:rPr>
              <w:t xml:space="preserve">Is Application Shield </w:t>
            </w:r>
            <w:r w:rsidR="000135AB" w:rsidRPr="006E6530">
              <w:rPr>
                <w:rFonts w:ascii="Arial" w:hAnsi="Arial" w:cs="Arial"/>
                <w:sz w:val="22"/>
                <w:szCs w:val="22"/>
              </w:rPr>
              <w:t>i</w:t>
            </w:r>
            <w:r w:rsidRPr="006E6530">
              <w:rPr>
                <w:rFonts w:ascii="Arial" w:hAnsi="Arial" w:cs="Arial"/>
                <w:sz w:val="22"/>
                <w:szCs w:val="22"/>
              </w:rPr>
              <w:t>n Effect</w:t>
            </w:r>
            <w:r w:rsidR="00345D9F" w:rsidRPr="006E6530">
              <w:rPr>
                <w:rFonts w:ascii="Arial" w:hAnsi="Arial" w:cs="Arial"/>
                <w:sz w:val="22"/>
                <w:szCs w:val="22"/>
              </w:rPr>
              <w:t>?</w:t>
            </w:r>
          </w:p>
        </w:tc>
        <w:tc>
          <w:tcPr>
            <w:tcW w:w="5220" w:type="dxa"/>
            <w:vAlign w:val="center"/>
          </w:tcPr>
          <w:p w14:paraId="2682931F" w14:textId="624AA88A" w:rsidR="00AF4326" w:rsidRPr="006E6530" w:rsidRDefault="00835247" w:rsidP="006D388E">
            <w:pPr>
              <w:rPr>
                <w:rFonts w:ascii="Arial" w:hAnsi="Arial" w:cs="Arial"/>
                <w:sz w:val="22"/>
                <w:szCs w:val="22"/>
              </w:rPr>
            </w:pPr>
            <w:r w:rsidRPr="006E6530">
              <w:rPr>
                <w:rFonts w:ascii="Arial" w:hAnsi="Arial" w:cs="Arial"/>
                <w:sz w:val="22"/>
                <w:szCs w:val="22"/>
              </w:rPr>
              <w:t>Yes</w:t>
            </w:r>
          </w:p>
        </w:tc>
      </w:tr>
      <w:tr w:rsidR="006E6530" w:rsidRPr="006E6530" w14:paraId="600093BA" w14:textId="77777777" w:rsidTr="006D388E">
        <w:trPr>
          <w:trHeight w:val="165"/>
        </w:trPr>
        <w:tc>
          <w:tcPr>
            <w:tcW w:w="5040" w:type="dxa"/>
            <w:vAlign w:val="center"/>
          </w:tcPr>
          <w:p w14:paraId="5489BC36" w14:textId="77777777" w:rsidR="00AF4326" w:rsidRPr="006E6530" w:rsidRDefault="00AF4326" w:rsidP="006D388E">
            <w:pPr>
              <w:rPr>
                <w:rFonts w:ascii="Arial" w:hAnsi="Arial" w:cs="Arial"/>
                <w:sz w:val="22"/>
                <w:szCs w:val="22"/>
              </w:rPr>
            </w:pPr>
            <w:r w:rsidRPr="006E6530">
              <w:rPr>
                <w:rFonts w:ascii="Arial" w:hAnsi="Arial" w:cs="Arial"/>
                <w:sz w:val="22"/>
                <w:szCs w:val="22"/>
              </w:rPr>
              <w:t>Date Public Comment Begins:</w:t>
            </w:r>
          </w:p>
        </w:tc>
        <w:tc>
          <w:tcPr>
            <w:tcW w:w="5220" w:type="dxa"/>
            <w:vAlign w:val="center"/>
          </w:tcPr>
          <w:p w14:paraId="430633DE" w14:textId="7B2D0B81" w:rsidR="00AF4326" w:rsidRPr="006E6530" w:rsidRDefault="00AE7C92" w:rsidP="006D388E">
            <w:pPr>
              <w:rPr>
                <w:rFonts w:ascii="Arial" w:hAnsi="Arial" w:cs="Arial"/>
                <w:sz w:val="22"/>
                <w:szCs w:val="22"/>
              </w:rPr>
            </w:pPr>
            <w:r w:rsidRPr="006E6530">
              <w:rPr>
                <w:rFonts w:ascii="Arial" w:hAnsi="Arial" w:cs="Arial"/>
                <w:sz w:val="22"/>
                <w:szCs w:val="22"/>
              </w:rPr>
              <w:t>June 3, 2019</w:t>
            </w:r>
          </w:p>
        </w:tc>
      </w:tr>
      <w:tr w:rsidR="006E6530" w:rsidRPr="006E6530" w14:paraId="6BDADEFC" w14:textId="77777777" w:rsidTr="006D388E">
        <w:tc>
          <w:tcPr>
            <w:tcW w:w="5040" w:type="dxa"/>
            <w:vAlign w:val="center"/>
          </w:tcPr>
          <w:p w14:paraId="11303CBC" w14:textId="77777777" w:rsidR="00AF4326" w:rsidRPr="006E6530" w:rsidRDefault="00AF4326" w:rsidP="006D388E">
            <w:pPr>
              <w:rPr>
                <w:rFonts w:ascii="Arial" w:hAnsi="Arial" w:cs="Arial"/>
                <w:sz w:val="22"/>
                <w:szCs w:val="22"/>
              </w:rPr>
            </w:pPr>
            <w:r w:rsidRPr="006E6530">
              <w:rPr>
                <w:rFonts w:ascii="Arial" w:hAnsi="Arial" w:cs="Arial"/>
                <w:sz w:val="22"/>
                <w:szCs w:val="22"/>
              </w:rPr>
              <w:t>Deadline for Public Comment:</w:t>
            </w:r>
          </w:p>
        </w:tc>
        <w:tc>
          <w:tcPr>
            <w:tcW w:w="5220" w:type="dxa"/>
            <w:vAlign w:val="center"/>
          </w:tcPr>
          <w:p w14:paraId="0296BCEF" w14:textId="2AF47492" w:rsidR="00AF4326" w:rsidRPr="006E6530" w:rsidRDefault="00AE7C92" w:rsidP="006D388E">
            <w:pPr>
              <w:rPr>
                <w:rFonts w:ascii="Arial" w:hAnsi="Arial" w:cs="Arial"/>
                <w:sz w:val="22"/>
                <w:szCs w:val="22"/>
              </w:rPr>
            </w:pPr>
            <w:r w:rsidRPr="006E6530">
              <w:rPr>
                <w:rFonts w:ascii="Arial" w:hAnsi="Arial" w:cs="Arial"/>
                <w:sz w:val="22"/>
                <w:szCs w:val="22"/>
              </w:rPr>
              <w:t>July 3, 2019</w:t>
            </w:r>
          </w:p>
        </w:tc>
      </w:tr>
    </w:tbl>
    <w:p w14:paraId="46A9524D" w14:textId="3D7D5889" w:rsidR="00B37DBB" w:rsidRPr="006E6530" w:rsidRDefault="00B37DBB">
      <w:pPr>
        <w:rPr>
          <w:rFonts w:ascii="Arial" w:hAnsi="Arial" w:cs="Arial"/>
          <w:sz w:val="22"/>
          <w:szCs w:val="22"/>
        </w:rPr>
      </w:pPr>
      <w:r w:rsidRPr="006E6530">
        <w:rPr>
          <w:rFonts w:ascii="Arial" w:hAnsi="Arial" w:cs="Arial"/>
          <w:sz w:val="22"/>
          <w:szCs w:val="22"/>
        </w:rPr>
        <w:br w:type="page"/>
      </w:r>
    </w:p>
    <w:p w14:paraId="0CBA4C0D" w14:textId="77777777" w:rsidR="00AF4326" w:rsidRPr="006E6530" w:rsidRDefault="00AF4326">
      <w:pPr>
        <w:rPr>
          <w:rFonts w:ascii="Arial" w:hAnsi="Arial" w:cs="Arial"/>
          <w:sz w:val="22"/>
          <w:szCs w:val="22"/>
        </w:rPr>
      </w:pPr>
    </w:p>
    <w:p w14:paraId="68C71BFA" w14:textId="699C5FF8" w:rsidR="00AF4326" w:rsidRPr="006E6530" w:rsidRDefault="00AF4326">
      <w:pPr>
        <w:rPr>
          <w:rFonts w:ascii="Arial" w:hAnsi="Arial" w:cs="Arial"/>
          <w:b/>
          <w:sz w:val="22"/>
          <w:szCs w:val="22"/>
          <w:u w:val="single"/>
        </w:rPr>
      </w:pPr>
      <w:bookmarkStart w:id="20" w:name="_Toc480946818"/>
      <w:bookmarkStart w:id="21" w:name="_Toc482691113"/>
      <w:r w:rsidRPr="006E6530">
        <w:rPr>
          <w:rFonts w:ascii="Arial" w:hAnsi="Arial" w:cs="Arial"/>
          <w:b/>
          <w:sz w:val="22"/>
          <w:szCs w:val="22"/>
          <w:u w:val="single"/>
        </w:rPr>
        <w:t>Source Description</w:t>
      </w:r>
      <w:bookmarkEnd w:id="20"/>
      <w:bookmarkEnd w:id="21"/>
    </w:p>
    <w:p w14:paraId="39893504" w14:textId="77777777" w:rsidR="00AF4326" w:rsidRPr="006E6530" w:rsidRDefault="00AF4326">
      <w:pPr>
        <w:rPr>
          <w:rFonts w:ascii="Arial" w:hAnsi="Arial" w:cs="Arial"/>
          <w:sz w:val="22"/>
          <w:szCs w:val="22"/>
        </w:rPr>
      </w:pPr>
    </w:p>
    <w:p w14:paraId="6EB4CBF6" w14:textId="05EC4ED4" w:rsidR="004C6443" w:rsidRPr="006E6530" w:rsidRDefault="00E422F2" w:rsidP="00E422F2">
      <w:pPr>
        <w:jc w:val="both"/>
        <w:rPr>
          <w:rFonts w:ascii="Arial" w:hAnsi="Arial" w:cs="Arial"/>
          <w:sz w:val="22"/>
          <w:szCs w:val="22"/>
        </w:rPr>
      </w:pPr>
      <w:bookmarkStart w:id="22" w:name="Source_Description"/>
      <w:r w:rsidRPr="006E6530">
        <w:rPr>
          <w:rFonts w:ascii="Arial" w:hAnsi="Arial" w:cs="Arial"/>
          <w:sz w:val="22"/>
          <w:szCs w:val="22"/>
        </w:rPr>
        <w:t xml:space="preserve">Wolverine Power Supply Cooperative, Inc., Alpine Power Plant is a natural gas-fired electric utility located on Highway M-32 </w:t>
      </w:r>
      <w:r w:rsidR="004C6443" w:rsidRPr="006E6530">
        <w:rPr>
          <w:rFonts w:ascii="Arial" w:hAnsi="Arial" w:cs="Arial"/>
          <w:sz w:val="22"/>
          <w:szCs w:val="22"/>
        </w:rPr>
        <w:t xml:space="preserve">a bit more than a mile </w:t>
      </w:r>
      <w:r w:rsidRPr="006E6530">
        <w:rPr>
          <w:rFonts w:ascii="Arial" w:hAnsi="Arial" w:cs="Arial"/>
          <w:sz w:val="22"/>
          <w:szCs w:val="22"/>
        </w:rPr>
        <w:t xml:space="preserve">east of Elmira, Michigan. </w:t>
      </w:r>
      <w:r w:rsidR="00250963" w:rsidRPr="006E6530">
        <w:rPr>
          <w:rFonts w:ascii="Arial" w:hAnsi="Arial" w:cs="Arial"/>
          <w:sz w:val="22"/>
          <w:szCs w:val="22"/>
        </w:rPr>
        <w:t xml:space="preserve">The facility is located in a rural area </w:t>
      </w:r>
      <w:r w:rsidR="004C6443" w:rsidRPr="006E6530">
        <w:rPr>
          <w:rFonts w:ascii="Arial" w:hAnsi="Arial" w:cs="Arial"/>
          <w:sz w:val="22"/>
          <w:szCs w:val="22"/>
        </w:rPr>
        <w:t xml:space="preserve">with on the order of ten residences within a mile. </w:t>
      </w:r>
    </w:p>
    <w:p w14:paraId="3A6826D3" w14:textId="77777777" w:rsidR="004C6443" w:rsidRPr="006E6530" w:rsidRDefault="004C6443" w:rsidP="00E422F2">
      <w:pPr>
        <w:jc w:val="both"/>
        <w:rPr>
          <w:rFonts w:ascii="Arial" w:hAnsi="Arial" w:cs="Arial"/>
          <w:sz w:val="22"/>
          <w:szCs w:val="22"/>
        </w:rPr>
      </w:pPr>
    </w:p>
    <w:p w14:paraId="5B15F7E5" w14:textId="219328C1" w:rsidR="004C6443" w:rsidRPr="006E6530" w:rsidRDefault="00E422F2" w:rsidP="00E422F2">
      <w:pPr>
        <w:jc w:val="both"/>
        <w:rPr>
          <w:rFonts w:ascii="Arial" w:hAnsi="Arial" w:cs="Arial"/>
          <w:sz w:val="22"/>
          <w:szCs w:val="22"/>
        </w:rPr>
      </w:pPr>
      <w:r w:rsidRPr="006E6530">
        <w:rPr>
          <w:rFonts w:ascii="Arial" w:hAnsi="Arial" w:cs="Arial"/>
          <w:sz w:val="22"/>
          <w:szCs w:val="22"/>
        </w:rPr>
        <w:t>The facility includes two natural gas fired, simple cycle turbines</w:t>
      </w:r>
      <w:r w:rsidR="004C6443" w:rsidRPr="006E6530">
        <w:rPr>
          <w:rFonts w:ascii="Arial" w:hAnsi="Arial" w:cs="Arial"/>
          <w:sz w:val="22"/>
          <w:szCs w:val="22"/>
        </w:rPr>
        <w:t xml:space="preserve">. Each turbine has a peak heat input of 2,045 </w:t>
      </w:r>
      <w:r w:rsidR="006D388E" w:rsidRPr="006E6530">
        <w:rPr>
          <w:rFonts w:ascii="Arial" w:hAnsi="Arial" w:cs="Arial"/>
          <w:sz w:val="22"/>
          <w:szCs w:val="22"/>
        </w:rPr>
        <w:t>MM</w:t>
      </w:r>
      <w:r w:rsidR="004C6443" w:rsidRPr="006E6530">
        <w:rPr>
          <w:rFonts w:ascii="Arial" w:hAnsi="Arial" w:cs="Arial"/>
          <w:sz w:val="22"/>
          <w:szCs w:val="22"/>
        </w:rPr>
        <w:t>BTU</w:t>
      </w:r>
      <w:r w:rsidR="006D388E" w:rsidRPr="006E6530">
        <w:rPr>
          <w:rFonts w:ascii="Arial" w:hAnsi="Arial" w:cs="Arial"/>
          <w:sz w:val="22"/>
          <w:szCs w:val="22"/>
        </w:rPr>
        <w:t>/hr</w:t>
      </w:r>
      <w:r w:rsidR="004C6443" w:rsidRPr="006E6530">
        <w:rPr>
          <w:rFonts w:ascii="Arial" w:hAnsi="Arial" w:cs="Arial"/>
          <w:sz w:val="22"/>
          <w:szCs w:val="22"/>
        </w:rPr>
        <w:t xml:space="preserve"> and drives </w:t>
      </w:r>
      <w:r w:rsidRPr="006E6530">
        <w:rPr>
          <w:rFonts w:ascii="Arial" w:hAnsi="Arial" w:cs="Arial"/>
          <w:sz w:val="22"/>
          <w:szCs w:val="22"/>
        </w:rPr>
        <w:t xml:space="preserve">an electrical generator rated at 203 MW. </w:t>
      </w:r>
      <w:r w:rsidR="004C6443" w:rsidRPr="006E6530">
        <w:rPr>
          <w:rFonts w:ascii="Arial" w:hAnsi="Arial" w:cs="Arial"/>
          <w:sz w:val="22"/>
          <w:szCs w:val="22"/>
        </w:rPr>
        <w:t>The turbines are restricted to burning only pipeline quality natural gas.</w:t>
      </w:r>
    </w:p>
    <w:p w14:paraId="03F26721" w14:textId="77777777" w:rsidR="004C6443" w:rsidRPr="006E6530" w:rsidRDefault="004C6443" w:rsidP="00E422F2">
      <w:pPr>
        <w:jc w:val="both"/>
        <w:rPr>
          <w:rFonts w:ascii="Arial" w:hAnsi="Arial" w:cs="Arial"/>
          <w:sz w:val="22"/>
          <w:szCs w:val="22"/>
        </w:rPr>
      </w:pPr>
    </w:p>
    <w:p w14:paraId="5FC3A335" w14:textId="74D3FF34" w:rsidR="00E422F2" w:rsidRPr="006E6530" w:rsidRDefault="00E422F2" w:rsidP="00E422F2">
      <w:pPr>
        <w:jc w:val="both"/>
        <w:rPr>
          <w:rFonts w:ascii="Arial" w:hAnsi="Arial" w:cs="Arial"/>
          <w:sz w:val="22"/>
          <w:szCs w:val="22"/>
        </w:rPr>
      </w:pPr>
      <w:r w:rsidRPr="006E6530">
        <w:rPr>
          <w:rFonts w:ascii="Arial" w:hAnsi="Arial" w:cs="Arial"/>
          <w:sz w:val="22"/>
          <w:szCs w:val="22"/>
        </w:rPr>
        <w:t>The facility generates electricity and supplies it to the general electrical power grid. This facility is designed to operate primarily at times of peak electrical demand. It is therefore meant to operate for limited periods of time, not continuously.</w:t>
      </w:r>
    </w:p>
    <w:p w14:paraId="6F591067" w14:textId="77777777" w:rsidR="00E422F2" w:rsidRPr="006E6530" w:rsidRDefault="00E422F2" w:rsidP="00E422F2">
      <w:pPr>
        <w:jc w:val="both"/>
        <w:rPr>
          <w:rFonts w:ascii="Arial" w:hAnsi="Arial" w:cs="Arial"/>
          <w:sz w:val="22"/>
          <w:szCs w:val="22"/>
        </w:rPr>
      </w:pPr>
    </w:p>
    <w:p w14:paraId="46D72BB0" w14:textId="2455AD76" w:rsidR="00AF4326" w:rsidRPr="006E6530" w:rsidRDefault="00E422F2" w:rsidP="00E422F2">
      <w:pPr>
        <w:jc w:val="both"/>
        <w:rPr>
          <w:rFonts w:ascii="Arial" w:hAnsi="Arial" w:cs="Arial"/>
          <w:sz w:val="22"/>
          <w:szCs w:val="22"/>
        </w:rPr>
      </w:pPr>
      <w:r w:rsidRPr="006E6530">
        <w:rPr>
          <w:rFonts w:ascii="Arial" w:hAnsi="Arial" w:cs="Arial"/>
          <w:sz w:val="22"/>
          <w:szCs w:val="22"/>
        </w:rPr>
        <w:t xml:space="preserve">In addition to the turbine-powered electrical generators, the facility includes two natural gas fired fuel heaters, </w:t>
      </w:r>
      <w:r w:rsidR="004C6443" w:rsidRPr="006E6530">
        <w:rPr>
          <w:rFonts w:ascii="Arial" w:hAnsi="Arial" w:cs="Arial"/>
          <w:sz w:val="22"/>
          <w:szCs w:val="22"/>
        </w:rPr>
        <w:t xml:space="preserve">rated at 3.5 </w:t>
      </w:r>
      <w:r w:rsidR="006D388E" w:rsidRPr="006E6530">
        <w:rPr>
          <w:rFonts w:ascii="Arial" w:hAnsi="Arial" w:cs="Arial"/>
          <w:sz w:val="22"/>
          <w:szCs w:val="22"/>
        </w:rPr>
        <w:t>MMBTU/hr</w:t>
      </w:r>
      <w:r w:rsidR="004C6443" w:rsidRPr="006E6530">
        <w:rPr>
          <w:rFonts w:ascii="Arial" w:hAnsi="Arial" w:cs="Arial"/>
          <w:sz w:val="22"/>
          <w:szCs w:val="22"/>
        </w:rPr>
        <w:t xml:space="preserve"> heat input each, </w:t>
      </w:r>
      <w:r w:rsidRPr="006E6530">
        <w:rPr>
          <w:rFonts w:ascii="Arial" w:hAnsi="Arial" w:cs="Arial"/>
          <w:sz w:val="22"/>
          <w:szCs w:val="22"/>
        </w:rPr>
        <w:t>to preheat fuel before it goes to the generators; a diesel</w:t>
      </w:r>
      <w:r w:rsidR="004C6443" w:rsidRPr="006E6530">
        <w:rPr>
          <w:rFonts w:ascii="Arial" w:hAnsi="Arial" w:cs="Arial"/>
          <w:sz w:val="22"/>
          <w:szCs w:val="22"/>
        </w:rPr>
        <w:t xml:space="preserve"> engine powering an </w:t>
      </w:r>
      <w:r w:rsidRPr="006E6530">
        <w:rPr>
          <w:rFonts w:ascii="Arial" w:hAnsi="Arial" w:cs="Arial"/>
          <w:sz w:val="22"/>
          <w:szCs w:val="22"/>
        </w:rPr>
        <w:t>emergency generator</w:t>
      </w:r>
      <w:r w:rsidR="004C6443" w:rsidRPr="006E6530">
        <w:rPr>
          <w:rFonts w:ascii="Arial" w:hAnsi="Arial" w:cs="Arial"/>
          <w:sz w:val="22"/>
          <w:szCs w:val="22"/>
        </w:rPr>
        <w:t xml:space="preserve"> rated at 1,500 </w:t>
      </w:r>
      <w:r w:rsidR="006D388E" w:rsidRPr="006E6530">
        <w:rPr>
          <w:rFonts w:ascii="Arial" w:hAnsi="Arial" w:cs="Arial"/>
          <w:sz w:val="22"/>
          <w:szCs w:val="22"/>
        </w:rPr>
        <w:t>kW</w:t>
      </w:r>
      <w:r w:rsidRPr="006E6530">
        <w:rPr>
          <w:rFonts w:ascii="Arial" w:hAnsi="Arial" w:cs="Arial"/>
          <w:sz w:val="22"/>
          <w:szCs w:val="22"/>
        </w:rPr>
        <w:t xml:space="preserve">; a </w:t>
      </w:r>
      <w:r w:rsidR="004C6443" w:rsidRPr="006E6530">
        <w:rPr>
          <w:rFonts w:ascii="Arial" w:hAnsi="Arial" w:cs="Arial"/>
          <w:sz w:val="22"/>
          <w:szCs w:val="22"/>
        </w:rPr>
        <w:t xml:space="preserve">347 </w:t>
      </w:r>
      <w:r w:rsidR="006D388E" w:rsidRPr="006E6530">
        <w:rPr>
          <w:rFonts w:ascii="Arial" w:hAnsi="Arial" w:cs="Arial"/>
          <w:sz w:val="22"/>
          <w:szCs w:val="22"/>
        </w:rPr>
        <w:t>HP</w:t>
      </w:r>
      <w:r w:rsidR="004C6443" w:rsidRPr="006E6530">
        <w:rPr>
          <w:rFonts w:ascii="Arial" w:hAnsi="Arial" w:cs="Arial"/>
          <w:sz w:val="22"/>
          <w:szCs w:val="22"/>
        </w:rPr>
        <w:t xml:space="preserve"> diesel engine powering an </w:t>
      </w:r>
      <w:r w:rsidRPr="006E6530">
        <w:rPr>
          <w:rFonts w:ascii="Arial" w:hAnsi="Arial" w:cs="Arial"/>
          <w:sz w:val="22"/>
          <w:szCs w:val="22"/>
        </w:rPr>
        <w:t>emergency fire pump; and assorted support equipment, including natural gas-fired building heaters.</w:t>
      </w:r>
      <w:bookmarkEnd w:id="22"/>
    </w:p>
    <w:p w14:paraId="0E7AADD1" w14:textId="136AE85F" w:rsidR="004C6443" w:rsidRPr="006E6530" w:rsidRDefault="004C6443" w:rsidP="00E422F2">
      <w:pPr>
        <w:jc w:val="both"/>
        <w:rPr>
          <w:rFonts w:ascii="Arial" w:hAnsi="Arial" w:cs="Arial"/>
          <w:sz w:val="22"/>
          <w:szCs w:val="22"/>
        </w:rPr>
      </w:pPr>
    </w:p>
    <w:p w14:paraId="076135E5" w14:textId="1B048637" w:rsidR="004C6443" w:rsidRPr="006E6530" w:rsidRDefault="004C6443" w:rsidP="00E422F2">
      <w:pPr>
        <w:jc w:val="both"/>
        <w:rPr>
          <w:rFonts w:ascii="Arial" w:hAnsi="Arial" w:cs="Arial"/>
          <w:sz w:val="22"/>
          <w:szCs w:val="22"/>
        </w:rPr>
      </w:pPr>
      <w:r w:rsidRPr="006E6530">
        <w:rPr>
          <w:rFonts w:ascii="Arial" w:hAnsi="Arial" w:cs="Arial"/>
          <w:sz w:val="22"/>
          <w:szCs w:val="22"/>
        </w:rPr>
        <w:t>All the equipment listed above was installed in 2016.</w:t>
      </w:r>
    </w:p>
    <w:p w14:paraId="47B3EAE9" w14:textId="77777777" w:rsidR="00AF4326" w:rsidRPr="006E6530" w:rsidRDefault="00AF4326">
      <w:pPr>
        <w:rPr>
          <w:rFonts w:ascii="Arial" w:hAnsi="Arial" w:cs="Arial"/>
          <w:sz w:val="22"/>
          <w:szCs w:val="22"/>
        </w:rPr>
      </w:pPr>
    </w:p>
    <w:p w14:paraId="5C47BCAB" w14:textId="2C744740" w:rsidR="00AF4326" w:rsidRPr="006E6530" w:rsidRDefault="00DB5924" w:rsidP="00167B85">
      <w:pPr>
        <w:jc w:val="both"/>
        <w:outlineLvl w:val="0"/>
        <w:rPr>
          <w:rFonts w:ascii="Arial" w:hAnsi="Arial" w:cs="Arial"/>
          <w:sz w:val="22"/>
          <w:szCs w:val="22"/>
        </w:rPr>
      </w:pPr>
      <w:r w:rsidRPr="006E6530">
        <w:rPr>
          <w:rFonts w:ascii="Arial" w:hAnsi="Arial" w:cs="Arial"/>
          <w:sz w:val="22"/>
          <w:szCs w:val="22"/>
        </w:rPr>
        <w:t xml:space="preserve">The following table lists stationary source emission information as reported </w:t>
      </w:r>
      <w:r w:rsidR="000E43A8" w:rsidRPr="006E6530">
        <w:rPr>
          <w:rFonts w:ascii="Arial" w:hAnsi="Arial" w:cs="Arial"/>
          <w:sz w:val="22"/>
          <w:szCs w:val="22"/>
        </w:rPr>
        <w:t xml:space="preserve">to the </w:t>
      </w:r>
      <w:r w:rsidRPr="006E6530">
        <w:rPr>
          <w:rFonts w:ascii="Arial" w:hAnsi="Arial" w:cs="Arial"/>
          <w:sz w:val="22"/>
          <w:szCs w:val="22"/>
        </w:rPr>
        <w:t>Michigan Air Emissions Reporting System</w:t>
      </w:r>
      <w:r w:rsidR="0002430E" w:rsidRPr="006E6530">
        <w:rPr>
          <w:rFonts w:ascii="Arial" w:hAnsi="Arial" w:cs="Arial"/>
          <w:sz w:val="22"/>
          <w:szCs w:val="22"/>
        </w:rPr>
        <w:t xml:space="preserve"> (MAERS</w:t>
      </w:r>
      <w:r w:rsidR="00FE6510" w:rsidRPr="006E6530">
        <w:rPr>
          <w:rFonts w:ascii="Arial" w:hAnsi="Arial" w:cs="Arial"/>
          <w:sz w:val="22"/>
          <w:szCs w:val="22"/>
        </w:rPr>
        <w:t xml:space="preserve">) for </w:t>
      </w:r>
      <w:r w:rsidR="000E43A8" w:rsidRPr="006E6530">
        <w:rPr>
          <w:rFonts w:ascii="Arial" w:hAnsi="Arial" w:cs="Arial"/>
          <w:sz w:val="22"/>
          <w:szCs w:val="22"/>
        </w:rPr>
        <w:t>the</w:t>
      </w:r>
      <w:r w:rsidR="00FE6510" w:rsidRPr="006E6530">
        <w:rPr>
          <w:rFonts w:ascii="Arial" w:hAnsi="Arial" w:cs="Arial"/>
          <w:sz w:val="22"/>
          <w:szCs w:val="22"/>
        </w:rPr>
        <w:t xml:space="preserve"> year</w:t>
      </w:r>
      <w:r w:rsidR="000E43A8" w:rsidRPr="006E6530">
        <w:rPr>
          <w:rFonts w:ascii="Arial" w:hAnsi="Arial" w:cs="Arial"/>
          <w:sz w:val="22"/>
          <w:szCs w:val="22"/>
        </w:rPr>
        <w:t xml:space="preserve"> </w:t>
      </w:r>
      <w:r w:rsidR="00413300" w:rsidRPr="006E6530">
        <w:rPr>
          <w:rFonts w:ascii="Arial" w:hAnsi="Arial" w:cs="Arial"/>
          <w:b/>
          <w:sz w:val="22"/>
          <w:szCs w:val="22"/>
        </w:rPr>
        <w:t>2017</w:t>
      </w:r>
      <w:r w:rsidR="00AF4326" w:rsidRPr="006E6530">
        <w:rPr>
          <w:rFonts w:ascii="Arial" w:hAnsi="Arial" w:cs="Arial"/>
          <w:sz w:val="22"/>
          <w:szCs w:val="22"/>
        </w:rPr>
        <w:t>.</w:t>
      </w:r>
    </w:p>
    <w:p w14:paraId="471DC5A9" w14:textId="77777777" w:rsidR="00AF4326" w:rsidRPr="006E6530" w:rsidRDefault="00AF4326">
      <w:pPr>
        <w:rPr>
          <w:rFonts w:ascii="Arial" w:hAnsi="Arial" w:cs="Arial"/>
          <w:sz w:val="22"/>
          <w:szCs w:val="22"/>
        </w:rPr>
      </w:pPr>
    </w:p>
    <w:p w14:paraId="5C34C08E" w14:textId="77777777" w:rsidR="00F734C6" w:rsidRPr="006E6530" w:rsidRDefault="00F734C6" w:rsidP="00F734C6">
      <w:pPr>
        <w:jc w:val="center"/>
        <w:rPr>
          <w:rFonts w:ascii="Arial" w:hAnsi="Arial" w:cs="Arial"/>
          <w:b/>
          <w:sz w:val="22"/>
          <w:szCs w:val="22"/>
        </w:rPr>
      </w:pPr>
      <w:r w:rsidRPr="006E6530">
        <w:rPr>
          <w:rFonts w:ascii="Arial" w:hAnsi="Arial" w:cs="Arial"/>
          <w:b/>
          <w:sz w:val="22"/>
          <w:szCs w:val="22"/>
        </w:rPr>
        <w:t>TOTAL STATIONARY SOURCE EMISSIONS</w:t>
      </w:r>
    </w:p>
    <w:p w14:paraId="6ECBF175" w14:textId="77777777" w:rsidR="00F734C6" w:rsidRPr="006E6530"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6E6530" w:rsidRPr="006E6530" w14:paraId="72E7D61E" w14:textId="77777777" w:rsidTr="00443561">
        <w:trPr>
          <w:tblHeader/>
        </w:trPr>
        <w:tc>
          <w:tcPr>
            <w:tcW w:w="5130" w:type="dxa"/>
            <w:shd w:val="pct10" w:color="auto" w:fill="auto"/>
          </w:tcPr>
          <w:p w14:paraId="20FB0899" w14:textId="77777777" w:rsidR="00F734C6" w:rsidRPr="006E6530" w:rsidRDefault="00F734C6" w:rsidP="00E63937">
            <w:pPr>
              <w:jc w:val="center"/>
              <w:rPr>
                <w:rFonts w:ascii="Arial" w:hAnsi="Arial" w:cs="Arial"/>
                <w:b/>
                <w:sz w:val="22"/>
                <w:szCs w:val="22"/>
              </w:rPr>
            </w:pPr>
            <w:r w:rsidRPr="006E6530">
              <w:rPr>
                <w:rFonts w:ascii="Arial" w:hAnsi="Arial" w:cs="Arial"/>
                <w:b/>
                <w:sz w:val="22"/>
                <w:szCs w:val="22"/>
              </w:rPr>
              <w:t>Pollutant</w:t>
            </w:r>
          </w:p>
        </w:tc>
        <w:tc>
          <w:tcPr>
            <w:tcW w:w="5130" w:type="dxa"/>
            <w:shd w:val="pct10" w:color="auto" w:fill="auto"/>
          </w:tcPr>
          <w:p w14:paraId="5985890E" w14:textId="77777777" w:rsidR="00F734C6" w:rsidRPr="006E6530" w:rsidRDefault="00F734C6" w:rsidP="00E63937">
            <w:pPr>
              <w:jc w:val="center"/>
              <w:rPr>
                <w:rFonts w:ascii="Arial" w:hAnsi="Arial" w:cs="Arial"/>
                <w:b/>
                <w:sz w:val="22"/>
                <w:szCs w:val="22"/>
              </w:rPr>
            </w:pPr>
            <w:r w:rsidRPr="006E6530">
              <w:rPr>
                <w:rFonts w:ascii="Arial" w:hAnsi="Arial" w:cs="Arial"/>
                <w:b/>
                <w:sz w:val="22"/>
                <w:szCs w:val="22"/>
              </w:rPr>
              <w:t>Tons per Year</w:t>
            </w:r>
          </w:p>
        </w:tc>
      </w:tr>
      <w:tr w:rsidR="006E6530" w:rsidRPr="006E6530" w14:paraId="01E11CD2" w14:textId="77777777" w:rsidTr="00443561">
        <w:tc>
          <w:tcPr>
            <w:tcW w:w="5130" w:type="dxa"/>
          </w:tcPr>
          <w:p w14:paraId="430E3CA7" w14:textId="77777777" w:rsidR="00F734C6" w:rsidRPr="006E6530" w:rsidRDefault="00F734C6" w:rsidP="00E63937">
            <w:pPr>
              <w:rPr>
                <w:rFonts w:ascii="Arial" w:hAnsi="Arial" w:cs="Arial"/>
                <w:sz w:val="22"/>
                <w:szCs w:val="22"/>
              </w:rPr>
            </w:pPr>
            <w:r w:rsidRPr="006E6530">
              <w:rPr>
                <w:rFonts w:ascii="Arial" w:hAnsi="Arial" w:cs="Arial"/>
                <w:sz w:val="22"/>
                <w:szCs w:val="22"/>
              </w:rPr>
              <w:t>Carbon Monoxide (CO)</w:t>
            </w:r>
          </w:p>
        </w:tc>
        <w:tc>
          <w:tcPr>
            <w:tcW w:w="5130" w:type="dxa"/>
          </w:tcPr>
          <w:p w14:paraId="1439A0F9" w14:textId="00E2612A" w:rsidR="00F734C6" w:rsidRPr="006E6530" w:rsidRDefault="00413300" w:rsidP="00E63937">
            <w:pPr>
              <w:jc w:val="center"/>
              <w:rPr>
                <w:rFonts w:ascii="Arial" w:hAnsi="Arial" w:cs="Arial"/>
                <w:sz w:val="22"/>
                <w:szCs w:val="22"/>
              </w:rPr>
            </w:pPr>
            <w:r w:rsidRPr="006E6530">
              <w:rPr>
                <w:rFonts w:ascii="Arial" w:hAnsi="Arial" w:cs="Arial"/>
                <w:sz w:val="22"/>
                <w:szCs w:val="22"/>
              </w:rPr>
              <w:t>81.4</w:t>
            </w:r>
          </w:p>
        </w:tc>
      </w:tr>
      <w:tr w:rsidR="006E6530" w:rsidRPr="006E6530" w14:paraId="5C50FB02" w14:textId="77777777" w:rsidTr="00443561">
        <w:tc>
          <w:tcPr>
            <w:tcW w:w="5130" w:type="dxa"/>
          </w:tcPr>
          <w:p w14:paraId="341B45C8" w14:textId="77777777" w:rsidR="00F734C6" w:rsidRPr="006E6530" w:rsidRDefault="00481F2F" w:rsidP="00E63937">
            <w:pPr>
              <w:rPr>
                <w:rFonts w:ascii="Arial" w:hAnsi="Arial" w:cs="Arial"/>
                <w:sz w:val="22"/>
                <w:szCs w:val="22"/>
              </w:rPr>
            </w:pPr>
            <w:r w:rsidRPr="006E6530">
              <w:rPr>
                <w:rFonts w:ascii="Arial" w:hAnsi="Arial" w:cs="Arial"/>
                <w:sz w:val="22"/>
                <w:szCs w:val="22"/>
              </w:rPr>
              <w:t>Lead (</w:t>
            </w:r>
            <w:r w:rsidR="00F734C6" w:rsidRPr="006E6530">
              <w:rPr>
                <w:rFonts w:ascii="Arial" w:hAnsi="Arial" w:cs="Arial"/>
                <w:sz w:val="22"/>
                <w:szCs w:val="22"/>
              </w:rPr>
              <w:t>Pb)</w:t>
            </w:r>
          </w:p>
        </w:tc>
        <w:tc>
          <w:tcPr>
            <w:tcW w:w="5130" w:type="dxa"/>
          </w:tcPr>
          <w:p w14:paraId="1550EAEB" w14:textId="28B434AE" w:rsidR="00F734C6" w:rsidRPr="006E6530" w:rsidRDefault="00E422F2" w:rsidP="00E63937">
            <w:pPr>
              <w:jc w:val="center"/>
              <w:rPr>
                <w:rFonts w:ascii="Arial" w:hAnsi="Arial" w:cs="Arial"/>
                <w:sz w:val="22"/>
                <w:szCs w:val="22"/>
              </w:rPr>
            </w:pPr>
            <w:r w:rsidRPr="006E6530">
              <w:rPr>
                <w:rFonts w:ascii="Arial" w:hAnsi="Arial" w:cs="Arial"/>
                <w:sz w:val="22"/>
                <w:szCs w:val="22"/>
              </w:rPr>
              <w:t>0</w:t>
            </w:r>
          </w:p>
        </w:tc>
      </w:tr>
      <w:tr w:rsidR="006E6530" w:rsidRPr="006E6530" w14:paraId="2EFD9A2A" w14:textId="77777777" w:rsidTr="00443561">
        <w:tc>
          <w:tcPr>
            <w:tcW w:w="5130" w:type="dxa"/>
          </w:tcPr>
          <w:p w14:paraId="29BA5A10" w14:textId="77777777" w:rsidR="00F734C6" w:rsidRPr="006E6530" w:rsidRDefault="00F734C6" w:rsidP="00E63937">
            <w:pPr>
              <w:rPr>
                <w:rFonts w:ascii="Arial" w:hAnsi="Arial" w:cs="Arial"/>
                <w:sz w:val="22"/>
                <w:szCs w:val="22"/>
              </w:rPr>
            </w:pPr>
            <w:r w:rsidRPr="006E6530">
              <w:rPr>
                <w:rFonts w:ascii="Arial" w:hAnsi="Arial" w:cs="Arial"/>
                <w:sz w:val="22"/>
                <w:szCs w:val="22"/>
              </w:rPr>
              <w:t xml:space="preserve">Nitrogen </w:t>
            </w:r>
            <w:r w:rsidR="00481F2F" w:rsidRPr="006E6530">
              <w:rPr>
                <w:rFonts w:ascii="Arial" w:hAnsi="Arial" w:cs="Arial"/>
                <w:sz w:val="22"/>
                <w:szCs w:val="22"/>
              </w:rPr>
              <w:t>Oxides (</w:t>
            </w:r>
            <w:r w:rsidRPr="006E6530">
              <w:rPr>
                <w:rFonts w:ascii="Arial" w:hAnsi="Arial" w:cs="Arial"/>
                <w:sz w:val="22"/>
                <w:szCs w:val="22"/>
              </w:rPr>
              <w:t>NO</w:t>
            </w:r>
            <w:r w:rsidRPr="006E6530">
              <w:rPr>
                <w:rFonts w:ascii="Arial" w:hAnsi="Arial" w:cs="Arial"/>
                <w:sz w:val="22"/>
                <w:szCs w:val="22"/>
                <w:vertAlign w:val="subscript"/>
              </w:rPr>
              <w:t>x</w:t>
            </w:r>
            <w:r w:rsidRPr="006E6530">
              <w:rPr>
                <w:rFonts w:ascii="Arial" w:hAnsi="Arial" w:cs="Arial"/>
                <w:sz w:val="22"/>
                <w:szCs w:val="22"/>
              </w:rPr>
              <w:t>)</w:t>
            </w:r>
          </w:p>
        </w:tc>
        <w:tc>
          <w:tcPr>
            <w:tcW w:w="5130" w:type="dxa"/>
          </w:tcPr>
          <w:p w14:paraId="6D1DE596" w14:textId="70318874" w:rsidR="00F734C6" w:rsidRPr="006E6530" w:rsidRDefault="00413300" w:rsidP="00E63937">
            <w:pPr>
              <w:jc w:val="center"/>
              <w:rPr>
                <w:rFonts w:ascii="Arial" w:hAnsi="Arial" w:cs="Arial"/>
                <w:sz w:val="22"/>
                <w:szCs w:val="22"/>
              </w:rPr>
            </w:pPr>
            <w:r w:rsidRPr="006E6530">
              <w:rPr>
                <w:rFonts w:ascii="Arial" w:hAnsi="Arial" w:cs="Arial"/>
                <w:sz w:val="22"/>
                <w:szCs w:val="22"/>
              </w:rPr>
              <w:t>88.9</w:t>
            </w:r>
          </w:p>
        </w:tc>
      </w:tr>
      <w:tr w:rsidR="006E6530" w:rsidRPr="006E6530" w14:paraId="357FC085" w14:textId="77777777" w:rsidTr="00443561">
        <w:tc>
          <w:tcPr>
            <w:tcW w:w="5130" w:type="dxa"/>
          </w:tcPr>
          <w:p w14:paraId="520FFBAC" w14:textId="77777777" w:rsidR="00F734C6" w:rsidRPr="006E6530" w:rsidRDefault="00F734C6" w:rsidP="00E63937">
            <w:pPr>
              <w:rPr>
                <w:rFonts w:ascii="Arial" w:hAnsi="Arial" w:cs="Arial"/>
                <w:sz w:val="22"/>
                <w:szCs w:val="22"/>
              </w:rPr>
            </w:pPr>
            <w:r w:rsidRPr="006E6530">
              <w:rPr>
                <w:rFonts w:ascii="Arial" w:hAnsi="Arial" w:cs="Arial"/>
                <w:sz w:val="22"/>
                <w:szCs w:val="22"/>
              </w:rPr>
              <w:t xml:space="preserve">Particulate </w:t>
            </w:r>
            <w:r w:rsidR="00481F2F" w:rsidRPr="006E6530">
              <w:rPr>
                <w:rFonts w:ascii="Arial" w:hAnsi="Arial" w:cs="Arial"/>
                <w:sz w:val="22"/>
                <w:szCs w:val="22"/>
              </w:rPr>
              <w:t>Matter (</w:t>
            </w:r>
            <w:r w:rsidRPr="006E6530">
              <w:rPr>
                <w:rFonts w:ascii="Arial" w:hAnsi="Arial" w:cs="Arial"/>
                <w:sz w:val="22"/>
                <w:szCs w:val="22"/>
              </w:rPr>
              <w:t>PM)</w:t>
            </w:r>
          </w:p>
        </w:tc>
        <w:tc>
          <w:tcPr>
            <w:tcW w:w="5130" w:type="dxa"/>
          </w:tcPr>
          <w:p w14:paraId="4A36DB16" w14:textId="6EBF45AB" w:rsidR="00F734C6" w:rsidRPr="006E6530" w:rsidRDefault="00413300" w:rsidP="00E63937">
            <w:pPr>
              <w:jc w:val="center"/>
              <w:rPr>
                <w:rFonts w:ascii="Arial" w:hAnsi="Arial" w:cs="Arial"/>
                <w:sz w:val="22"/>
                <w:szCs w:val="22"/>
              </w:rPr>
            </w:pPr>
            <w:r w:rsidRPr="006E6530">
              <w:rPr>
                <w:rFonts w:ascii="Arial" w:hAnsi="Arial" w:cs="Arial"/>
                <w:sz w:val="22"/>
                <w:szCs w:val="22"/>
              </w:rPr>
              <w:t>5.1</w:t>
            </w:r>
          </w:p>
        </w:tc>
      </w:tr>
      <w:tr w:rsidR="006E6530" w:rsidRPr="006E6530" w14:paraId="31020B65" w14:textId="77777777" w:rsidTr="003E42C1">
        <w:tc>
          <w:tcPr>
            <w:tcW w:w="5130" w:type="dxa"/>
            <w:tcBorders>
              <w:bottom w:val="single" w:sz="4" w:space="0" w:color="auto"/>
            </w:tcBorders>
          </w:tcPr>
          <w:p w14:paraId="01098CE1" w14:textId="77777777" w:rsidR="00F734C6" w:rsidRPr="006E6530" w:rsidRDefault="00F734C6" w:rsidP="00E63937">
            <w:pPr>
              <w:rPr>
                <w:rFonts w:ascii="Arial" w:hAnsi="Arial" w:cs="Arial"/>
                <w:sz w:val="22"/>
                <w:szCs w:val="22"/>
              </w:rPr>
            </w:pPr>
            <w:r w:rsidRPr="006E6530">
              <w:rPr>
                <w:rFonts w:ascii="Arial" w:hAnsi="Arial" w:cs="Arial"/>
                <w:sz w:val="22"/>
                <w:szCs w:val="22"/>
              </w:rPr>
              <w:t xml:space="preserve">Sulfur </w:t>
            </w:r>
            <w:r w:rsidR="00481F2F" w:rsidRPr="006E6530">
              <w:rPr>
                <w:rFonts w:ascii="Arial" w:hAnsi="Arial" w:cs="Arial"/>
                <w:sz w:val="22"/>
                <w:szCs w:val="22"/>
              </w:rPr>
              <w:t>Dioxide (</w:t>
            </w:r>
            <w:r w:rsidRPr="006E6530">
              <w:rPr>
                <w:rFonts w:ascii="Arial" w:hAnsi="Arial" w:cs="Arial"/>
                <w:sz w:val="22"/>
                <w:szCs w:val="22"/>
              </w:rPr>
              <w:t>SO</w:t>
            </w:r>
            <w:r w:rsidRPr="006E6530">
              <w:rPr>
                <w:rFonts w:ascii="Arial" w:hAnsi="Arial" w:cs="Arial"/>
                <w:sz w:val="22"/>
                <w:szCs w:val="22"/>
                <w:vertAlign w:val="subscript"/>
              </w:rPr>
              <w:t>2</w:t>
            </w:r>
            <w:r w:rsidRPr="006E6530">
              <w:rPr>
                <w:rFonts w:ascii="Arial" w:hAnsi="Arial" w:cs="Arial"/>
                <w:sz w:val="22"/>
                <w:szCs w:val="22"/>
              </w:rPr>
              <w:t>)</w:t>
            </w:r>
          </w:p>
        </w:tc>
        <w:tc>
          <w:tcPr>
            <w:tcW w:w="5130" w:type="dxa"/>
            <w:tcBorders>
              <w:bottom w:val="single" w:sz="4" w:space="0" w:color="auto"/>
            </w:tcBorders>
          </w:tcPr>
          <w:p w14:paraId="666E500E" w14:textId="07886277" w:rsidR="00F734C6" w:rsidRPr="006E6530" w:rsidRDefault="00413300" w:rsidP="00E63937">
            <w:pPr>
              <w:jc w:val="center"/>
              <w:rPr>
                <w:rFonts w:ascii="Arial" w:hAnsi="Arial" w:cs="Arial"/>
                <w:sz w:val="22"/>
                <w:szCs w:val="22"/>
              </w:rPr>
            </w:pPr>
            <w:r w:rsidRPr="006E6530">
              <w:rPr>
                <w:rFonts w:ascii="Arial" w:hAnsi="Arial" w:cs="Arial"/>
                <w:sz w:val="22"/>
                <w:szCs w:val="22"/>
              </w:rPr>
              <w:t>1.2</w:t>
            </w:r>
          </w:p>
        </w:tc>
      </w:tr>
      <w:tr w:rsidR="00F734C6" w:rsidRPr="006E6530" w14:paraId="3F9C226A" w14:textId="77777777" w:rsidTr="003E42C1">
        <w:tc>
          <w:tcPr>
            <w:tcW w:w="5130" w:type="dxa"/>
            <w:tcBorders>
              <w:top w:val="single" w:sz="4" w:space="0" w:color="auto"/>
              <w:bottom w:val="double" w:sz="6" w:space="0" w:color="auto"/>
            </w:tcBorders>
          </w:tcPr>
          <w:p w14:paraId="367BEC9F" w14:textId="77777777" w:rsidR="00F734C6" w:rsidRPr="006E6530" w:rsidRDefault="00F734C6" w:rsidP="00E63937">
            <w:pPr>
              <w:rPr>
                <w:rFonts w:ascii="Arial" w:hAnsi="Arial" w:cs="Arial"/>
                <w:sz w:val="22"/>
                <w:szCs w:val="22"/>
              </w:rPr>
            </w:pPr>
            <w:r w:rsidRPr="006E6530">
              <w:rPr>
                <w:rFonts w:ascii="Arial" w:hAnsi="Arial" w:cs="Arial"/>
                <w:sz w:val="22"/>
                <w:szCs w:val="22"/>
              </w:rPr>
              <w:t xml:space="preserve">Volatile Organic </w:t>
            </w:r>
            <w:r w:rsidR="00481F2F" w:rsidRPr="006E6530">
              <w:rPr>
                <w:rFonts w:ascii="Arial" w:hAnsi="Arial" w:cs="Arial"/>
                <w:sz w:val="22"/>
                <w:szCs w:val="22"/>
              </w:rPr>
              <w:t>Compounds (</w:t>
            </w:r>
            <w:r w:rsidRPr="006E6530">
              <w:rPr>
                <w:rFonts w:ascii="Arial" w:hAnsi="Arial" w:cs="Arial"/>
                <w:sz w:val="22"/>
                <w:szCs w:val="22"/>
              </w:rPr>
              <w:t>VOCs)</w:t>
            </w:r>
          </w:p>
        </w:tc>
        <w:tc>
          <w:tcPr>
            <w:tcW w:w="5130" w:type="dxa"/>
            <w:tcBorders>
              <w:top w:val="single" w:sz="4" w:space="0" w:color="auto"/>
              <w:bottom w:val="double" w:sz="6" w:space="0" w:color="auto"/>
            </w:tcBorders>
          </w:tcPr>
          <w:p w14:paraId="4B315BD0" w14:textId="57C0945C" w:rsidR="00F734C6" w:rsidRPr="006E6530" w:rsidRDefault="00413300" w:rsidP="00E63937">
            <w:pPr>
              <w:jc w:val="center"/>
              <w:rPr>
                <w:rFonts w:ascii="Arial" w:hAnsi="Arial" w:cs="Arial"/>
                <w:sz w:val="22"/>
                <w:szCs w:val="22"/>
              </w:rPr>
            </w:pPr>
            <w:r w:rsidRPr="006E6530">
              <w:rPr>
                <w:rFonts w:ascii="Arial" w:hAnsi="Arial" w:cs="Arial"/>
                <w:sz w:val="22"/>
                <w:szCs w:val="22"/>
              </w:rPr>
              <w:t>0.8</w:t>
            </w:r>
          </w:p>
        </w:tc>
      </w:tr>
    </w:tbl>
    <w:p w14:paraId="63E10CE7" w14:textId="77777777" w:rsidR="00F734C6" w:rsidRPr="006E6530" w:rsidRDefault="00F734C6" w:rsidP="00F734C6">
      <w:pPr>
        <w:rPr>
          <w:rFonts w:ascii="Arial" w:hAnsi="Arial" w:cs="Arial"/>
          <w:sz w:val="22"/>
          <w:szCs w:val="22"/>
        </w:rPr>
      </w:pPr>
    </w:p>
    <w:p w14:paraId="4BB8F64C" w14:textId="77777777" w:rsidR="000F73C3" w:rsidRPr="006E6530" w:rsidRDefault="00FF3084" w:rsidP="00167B85">
      <w:pPr>
        <w:jc w:val="both"/>
        <w:rPr>
          <w:rFonts w:ascii="Arial" w:hAnsi="Arial" w:cs="Arial"/>
          <w:sz w:val="22"/>
          <w:szCs w:val="22"/>
        </w:rPr>
      </w:pPr>
      <w:r w:rsidRPr="006E6530">
        <w:rPr>
          <w:rFonts w:ascii="Arial" w:hAnsi="Arial" w:cs="Arial"/>
          <w:sz w:val="22"/>
          <w:szCs w:val="22"/>
        </w:rPr>
        <w:t>This source is a true minor for Hazardous Air Pollutants (HAPs</w:t>
      </w:r>
      <w:proofErr w:type="gramStart"/>
      <w:r w:rsidRPr="006E6530">
        <w:rPr>
          <w:rFonts w:ascii="Arial" w:hAnsi="Arial" w:cs="Arial"/>
          <w:sz w:val="22"/>
          <w:szCs w:val="22"/>
        </w:rPr>
        <w:t>),</w:t>
      </w:r>
      <w:proofErr w:type="gramEnd"/>
      <w:r w:rsidRPr="006E6530">
        <w:rPr>
          <w:rFonts w:ascii="Arial" w:hAnsi="Arial" w:cs="Arial"/>
          <w:sz w:val="22"/>
          <w:szCs w:val="22"/>
        </w:rPr>
        <w:t xml:space="preserve"> thus no HAP emissions data is listed.</w:t>
      </w:r>
    </w:p>
    <w:p w14:paraId="11CDAF88" w14:textId="77777777" w:rsidR="00FF3084" w:rsidRPr="006E6530" w:rsidRDefault="00FF3084" w:rsidP="00167B85">
      <w:pPr>
        <w:jc w:val="both"/>
        <w:rPr>
          <w:rFonts w:ascii="Arial" w:hAnsi="Arial" w:cs="Arial"/>
          <w:sz w:val="22"/>
          <w:szCs w:val="22"/>
        </w:rPr>
      </w:pPr>
    </w:p>
    <w:p w14:paraId="1AD3B9CB" w14:textId="77777777" w:rsidR="00DB5924" w:rsidRPr="006E6530" w:rsidRDefault="00DB5924" w:rsidP="00167B85">
      <w:pPr>
        <w:jc w:val="both"/>
        <w:rPr>
          <w:rFonts w:ascii="Arial" w:hAnsi="Arial" w:cs="Arial"/>
          <w:sz w:val="22"/>
          <w:szCs w:val="22"/>
        </w:rPr>
      </w:pPr>
      <w:r w:rsidRPr="006E6530">
        <w:rPr>
          <w:rFonts w:ascii="Arial" w:hAnsi="Arial" w:cs="Arial"/>
          <w:sz w:val="22"/>
          <w:szCs w:val="22"/>
        </w:rPr>
        <w:t xml:space="preserve">See </w:t>
      </w:r>
      <w:r w:rsidR="00C54ADE" w:rsidRPr="006E6530">
        <w:rPr>
          <w:rFonts w:ascii="Arial" w:hAnsi="Arial" w:cs="Arial"/>
          <w:sz w:val="22"/>
          <w:szCs w:val="22"/>
        </w:rPr>
        <w:t>Part</w:t>
      </w:r>
      <w:r w:rsidRPr="006E6530">
        <w:rPr>
          <w:rFonts w:ascii="Arial" w:hAnsi="Arial" w:cs="Arial"/>
          <w:sz w:val="22"/>
          <w:szCs w:val="22"/>
        </w:rPr>
        <w:t>s C and D in the ROP for summary tables of all processes at the stationary source that are subject to process-specific emission limits or standards.</w:t>
      </w:r>
    </w:p>
    <w:p w14:paraId="478B5BDD" w14:textId="77777777" w:rsidR="00AF4326" w:rsidRPr="006E6530" w:rsidRDefault="00AF4326">
      <w:pPr>
        <w:rPr>
          <w:rFonts w:ascii="Arial" w:hAnsi="Arial" w:cs="Arial"/>
          <w:sz w:val="22"/>
          <w:szCs w:val="22"/>
        </w:rPr>
      </w:pPr>
    </w:p>
    <w:p w14:paraId="48501330" w14:textId="77777777" w:rsidR="00AF4326" w:rsidRPr="006E6530" w:rsidRDefault="00AF4326">
      <w:pPr>
        <w:rPr>
          <w:rFonts w:ascii="Arial" w:hAnsi="Arial" w:cs="Arial"/>
          <w:b/>
          <w:sz w:val="22"/>
          <w:szCs w:val="22"/>
          <w:u w:val="single"/>
        </w:rPr>
      </w:pPr>
      <w:bookmarkStart w:id="23" w:name="_Toc480946819"/>
      <w:bookmarkStart w:id="24" w:name="_Toc482691114"/>
      <w:r w:rsidRPr="006E6530">
        <w:rPr>
          <w:rFonts w:ascii="Arial" w:hAnsi="Arial" w:cs="Arial"/>
          <w:b/>
          <w:sz w:val="22"/>
          <w:szCs w:val="22"/>
          <w:u w:val="single"/>
        </w:rPr>
        <w:t>Regulatory Analysis</w:t>
      </w:r>
      <w:bookmarkEnd w:id="23"/>
      <w:bookmarkEnd w:id="24"/>
    </w:p>
    <w:p w14:paraId="42FCF37A" w14:textId="77777777" w:rsidR="00AF4326" w:rsidRPr="006E6530" w:rsidRDefault="00AF4326" w:rsidP="00167B85">
      <w:pPr>
        <w:jc w:val="both"/>
        <w:rPr>
          <w:rFonts w:ascii="Arial" w:hAnsi="Arial" w:cs="Arial"/>
          <w:sz w:val="22"/>
          <w:szCs w:val="22"/>
        </w:rPr>
      </w:pPr>
    </w:p>
    <w:p w14:paraId="7D155D64" w14:textId="77777777" w:rsidR="000F73C3" w:rsidRPr="006E6530" w:rsidRDefault="000F73C3" w:rsidP="000F73C3">
      <w:pPr>
        <w:jc w:val="both"/>
        <w:outlineLvl w:val="0"/>
        <w:rPr>
          <w:rFonts w:ascii="Arial" w:hAnsi="Arial" w:cs="Arial"/>
          <w:sz w:val="22"/>
          <w:szCs w:val="22"/>
        </w:rPr>
      </w:pPr>
      <w:r w:rsidRPr="006E6530">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37ACCFDF" w14:textId="77777777" w:rsidR="000F73C3" w:rsidRPr="006E6530" w:rsidRDefault="000F73C3" w:rsidP="000F73C3">
      <w:pPr>
        <w:jc w:val="both"/>
        <w:outlineLvl w:val="0"/>
        <w:rPr>
          <w:rFonts w:ascii="Arial" w:hAnsi="Arial" w:cs="Arial"/>
          <w:sz w:val="22"/>
          <w:szCs w:val="22"/>
        </w:rPr>
      </w:pPr>
    </w:p>
    <w:p w14:paraId="7BAF724D" w14:textId="77777777" w:rsidR="000F73C3" w:rsidRPr="006E6530" w:rsidRDefault="000F73C3" w:rsidP="000F73C3">
      <w:pPr>
        <w:jc w:val="both"/>
        <w:outlineLvl w:val="0"/>
        <w:rPr>
          <w:rFonts w:ascii="Arial" w:hAnsi="Arial" w:cs="Arial"/>
          <w:sz w:val="22"/>
          <w:szCs w:val="22"/>
        </w:rPr>
      </w:pPr>
      <w:r w:rsidRPr="006E6530">
        <w:rPr>
          <w:rFonts w:ascii="Arial" w:hAnsi="Arial" w:cs="Arial"/>
          <w:sz w:val="22"/>
          <w:szCs w:val="22"/>
        </w:rPr>
        <w:t xml:space="preserve">The stationary source </w:t>
      </w:r>
      <w:r w:rsidR="00481F2F" w:rsidRPr="006E6530">
        <w:rPr>
          <w:rFonts w:ascii="Arial" w:hAnsi="Arial" w:cs="Arial"/>
          <w:sz w:val="22"/>
          <w:szCs w:val="22"/>
        </w:rPr>
        <w:t>is in</w:t>
      </w:r>
      <w:r w:rsidRPr="006E6530">
        <w:rPr>
          <w:rFonts w:ascii="Arial" w:hAnsi="Arial" w:cs="Arial"/>
          <w:sz w:val="22"/>
          <w:szCs w:val="22"/>
        </w:rPr>
        <w:t xml:space="preserve"> </w:t>
      </w:r>
      <w:r w:rsidR="00E422F2" w:rsidRPr="006E6530">
        <w:rPr>
          <w:rFonts w:ascii="Arial" w:hAnsi="Arial" w:cs="Arial"/>
          <w:sz w:val="22"/>
          <w:szCs w:val="22"/>
        </w:rPr>
        <w:t>Otsego</w:t>
      </w:r>
      <w:r w:rsidRPr="006E6530">
        <w:rPr>
          <w:rFonts w:ascii="Arial" w:hAnsi="Arial" w:cs="Arial"/>
          <w:sz w:val="22"/>
          <w:szCs w:val="22"/>
        </w:rPr>
        <w:t xml:space="preserve"> County, which is currently designated by the U</w:t>
      </w:r>
      <w:r w:rsidR="005728E4" w:rsidRPr="006E6530">
        <w:rPr>
          <w:rFonts w:ascii="Arial" w:hAnsi="Arial" w:cs="Arial"/>
          <w:sz w:val="22"/>
          <w:szCs w:val="22"/>
        </w:rPr>
        <w:t xml:space="preserve">nited </w:t>
      </w:r>
      <w:r w:rsidRPr="006E6530">
        <w:rPr>
          <w:rFonts w:ascii="Arial" w:hAnsi="Arial" w:cs="Arial"/>
          <w:sz w:val="22"/>
          <w:szCs w:val="22"/>
        </w:rPr>
        <w:t>S</w:t>
      </w:r>
      <w:r w:rsidR="005728E4" w:rsidRPr="006E6530">
        <w:rPr>
          <w:rFonts w:ascii="Arial" w:hAnsi="Arial" w:cs="Arial"/>
          <w:sz w:val="22"/>
          <w:szCs w:val="22"/>
        </w:rPr>
        <w:t>tates</w:t>
      </w:r>
      <w:r w:rsidRPr="006E6530">
        <w:rPr>
          <w:rFonts w:ascii="Arial" w:hAnsi="Arial" w:cs="Arial"/>
          <w:sz w:val="22"/>
          <w:szCs w:val="22"/>
        </w:rPr>
        <w:t xml:space="preserve"> Environmental Protection Agency (USEPA) as attainment/unclassified for all criteria pollutants.</w:t>
      </w:r>
    </w:p>
    <w:p w14:paraId="14C10171" w14:textId="77777777" w:rsidR="000F73C3" w:rsidRPr="006E6530" w:rsidRDefault="000F73C3" w:rsidP="000F73C3">
      <w:pPr>
        <w:jc w:val="both"/>
        <w:rPr>
          <w:rFonts w:ascii="Arial" w:hAnsi="Arial" w:cs="Arial"/>
          <w:sz w:val="22"/>
          <w:szCs w:val="22"/>
        </w:rPr>
      </w:pPr>
    </w:p>
    <w:p w14:paraId="4B60FD21" w14:textId="77777777" w:rsidR="00CB43FA" w:rsidRPr="006E6530" w:rsidRDefault="000F73C3" w:rsidP="000F73C3">
      <w:pPr>
        <w:jc w:val="both"/>
        <w:outlineLvl w:val="0"/>
        <w:rPr>
          <w:rFonts w:ascii="Arial" w:hAnsi="Arial" w:cs="Arial"/>
          <w:sz w:val="22"/>
          <w:szCs w:val="22"/>
        </w:rPr>
      </w:pPr>
      <w:r w:rsidRPr="006E6530">
        <w:rPr>
          <w:rFonts w:ascii="Arial" w:hAnsi="Arial" w:cs="Arial"/>
          <w:sz w:val="22"/>
          <w:szCs w:val="22"/>
        </w:rPr>
        <w:t>The stationary source is subject to Title 40 of the Code of Federal Regulations (CFR) Part 70, because</w:t>
      </w:r>
    </w:p>
    <w:p w14:paraId="62DBB3DA" w14:textId="0AE36493" w:rsidR="000F73C3" w:rsidRPr="006E6530" w:rsidRDefault="000F73C3" w:rsidP="000F73C3">
      <w:pPr>
        <w:jc w:val="both"/>
        <w:rPr>
          <w:rFonts w:ascii="Arial" w:hAnsi="Arial" w:cs="Arial"/>
          <w:sz w:val="22"/>
          <w:szCs w:val="22"/>
        </w:rPr>
      </w:pPr>
      <w:r w:rsidRPr="006E6530">
        <w:rPr>
          <w:rFonts w:ascii="Arial" w:hAnsi="Arial" w:cs="Arial"/>
          <w:sz w:val="22"/>
          <w:szCs w:val="22"/>
        </w:rPr>
        <w:t xml:space="preserve">the potential to emit </w:t>
      </w:r>
      <w:bookmarkStart w:id="25" w:name="Pollutant_dropdown2"/>
      <w:r w:rsidR="00F734C6" w:rsidRPr="006E6530">
        <w:rPr>
          <w:rFonts w:ascii="Arial" w:hAnsi="Arial" w:cs="Arial"/>
          <w:sz w:val="22"/>
          <w:szCs w:val="22"/>
        </w:rPr>
        <w:t xml:space="preserve">of </w:t>
      </w:r>
      <w:bookmarkEnd w:id="25"/>
      <w:r w:rsidR="00835247" w:rsidRPr="006E6530">
        <w:rPr>
          <w:rFonts w:ascii="Arial" w:hAnsi="Arial" w:cs="Arial"/>
          <w:sz w:val="22"/>
          <w:szCs w:val="22"/>
        </w:rPr>
        <w:t>carbon monoxide</w:t>
      </w:r>
      <w:r w:rsidRPr="006E6530">
        <w:rPr>
          <w:rFonts w:ascii="Arial" w:hAnsi="Arial" w:cs="Arial"/>
          <w:sz w:val="22"/>
          <w:szCs w:val="22"/>
        </w:rPr>
        <w:t xml:space="preserve"> </w:t>
      </w:r>
      <w:r w:rsidR="00E422F2" w:rsidRPr="006E6530">
        <w:rPr>
          <w:rFonts w:ascii="Arial" w:hAnsi="Arial" w:cs="Arial"/>
          <w:sz w:val="22"/>
          <w:szCs w:val="22"/>
        </w:rPr>
        <w:t xml:space="preserve">and nitrogen oxides </w:t>
      </w:r>
      <w:r w:rsidRPr="006E6530">
        <w:rPr>
          <w:rFonts w:ascii="Arial" w:hAnsi="Arial" w:cs="Arial"/>
          <w:sz w:val="22"/>
          <w:szCs w:val="22"/>
        </w:rPr>
        <w:t>exceeds 100 tons per year.</w:t>
      </w:r>
    </w:p>
    <w:p w14:paraId="218F9C5F" w14:textId="77777777" w:rsidR="00CB43FA" w:rsidRPr="006E6530" w:rsidRDefault="00CB43FA" w:rsidP="000F73C3">
      <w:pPr>
        <w:jc w:val="both"/>
        <w:rPr>
          <w:rFonts w:ascii="Arial" w:hAnsi="Arial" w:cs="Arial"/>
          <w:sz w:val="22"/>
          <w:szCs w:val="22"/>
        </w:rPr>
      </w:pPr>
    </w:p>
    <w:p w14:paraId="1D6EAAC0" w14:textId="77777777" w:rsidR="001D7607" w:rsidRPr="006E6530" w:rsidRDefault="001D7607" w:rsidP="000F73C3">
      <w:pPr>
        <w:jc w:val="both"/>
        <w:rPr>
          <w:rFonts w:ascii="Arial" w:hAnsi="Arial" w:cs="Arial"/>
          <w:sz w:val="22"/>
          <w:szCs w:val="22"/>
        </w:rPr>
      </w:pPr>
      <w:r w:rsidRPr="006E6530">
        <w:rPr>
          <w:rFonts w:ascii="Arial" w:hAnsi="Arial" w:cs="Arial"/>
          <w:sz w:val="22"/>
          <w:szCs w:val="22"/>
        </w:rPr>
        <w:lastRenderedPageBreak/>
        <w:t xml:space="preserve">The stationary source </w:t>
      </w:r>
      <w:r w:rsidR="00481F2F" w:rsidRPr="006E6530">
        <w:rPr>
          <w:rFonts w:ascii="Arial" w:hAnsi="Arial" w:cs="Arial"/>
          <w:sz w:val="22"/>
          <w:szCs w:val="22"/>
        </w:rPr>
        <w:t>is</w:t>
      </w:r>
      <w:r w:rsidRPr="006E6530">
        <w:rPr>
          <w:rFonts w:ascii="Arial" w:hAnsi="Arial" w:cs="Arial"/>
          <w:sz w:val="22"/>
          <w:szCs w:val="22"/>
        </w:rPr>
        <w:t xml:space="preserve"> a minor source of</w:t>
      </w:r>
      <w:r w:rsidR="00762A17" w:rsidRPr="006E6530">
        <w:rPr>
          <w:rFonts w:ascii="Arial" w:hAnsi="Arial" w:cs="Arial"/>
          <w:sz w:val="22"/>
          <w:szCs w:val="22"/>
        </w:rPr>
        <w:t xml:space="preserve"> HAP emissions because the potential to emit of any single HAP regulated by </w:t>
      </w:r>
      <w:r w:rsidR="00596B15" w:rsidRPr="006E6530">
        <w:rPr>
          <w:rFonts w:ascii="Arial" w:hAnsi="Arial" w:cs="Arial"/>
          <w:sz w:val="22"/>
          <w:szCs w:val="22"/>
        </w:rPr>
        <w:t xml:space="preserve">Section 112 of </w:t>
      </w:r>
      <w:r w:rsidR="00762A17" w:rsidRPr="006E6530">
        <w:rPr>
          <w:rFonts w:ascii="Arial" w:hAnsi="Arial" w:cs="Arial"/>
          <w:sz w:val="22"/>
          <w:szCs w:val="22"/>
        </w:rPr>
        <w:t>the federal Clean Air Act, is less than</w:t>
      </w:r>
      <w:r w:rsidR="00762A17" w:rsidRPr="006E6530">
        <w:rPr>
          <w:rFonts w:ascii="Arial" w:hAnsi="Arial" w:cs="Arial"/>
          <w:b/>
          <w:sz w:val="22"/>
          <w:szCs w:val="22"/>
        </w:rPr>
        <w:t xml:space="preserve"> </w:t>
      </w:r>
      <w:r w:rsidR="00762A17" w:rsidRPr="006E6530">
        <w:rPr>
          <w:rFonts w:ascii="Arial" w:hAnsi="Arial" w:cs="Arial"/>
          <w:sz w:val="22"/>
          <w:szCs w:val="22"/>
        </w:rPr>
        <w:t>10 tons per year and the potential to emit of all HAPs combined are less than 25 tons per year.</w:t>
      </w:r>
    </w:p>
    <w:p w14:paraId="3999511B" w14:textId="77777777" w:rsidR="005768C3" w:rsidRPr="006E6530" w:rsidRDefault="005768C3" w:rsidP="000F73C3">
      <w:pPr>
        <w:jc w:val="both"/>
        <w:rPr>
          <w:rFonts w:ascii="Arial" w:hAnsi="Arial" w:cs="Arial"/>
          <w:sz w:val="22"/>
          <w:szCs w:val="22"/>
        </w:rPr>
      </w:pPr>
    </w:p>
    <w:p w14:paraId="49C94BFB" w14:textId="6F29AD2F" w:rsidR="005768C3" w:rsidRPr="006E6530" w:rsidRDefault="000F73C3" w:rsidP="000F73C3">
      <w:pPr>
        <w:jc w:val="both"/>
        <w:rPr>
          <w:rFonts w:ascii="Arial" w:hAnsi="Arial" w:cs="Arial"/>
          <w:sz w:val="22"/>
          <w:szCs w:val="22"/>
        </w:rPr>
      </w:pPr>
      <w:r w:rsidRPr="006E6530">
        <w:rPr>
          <w:rFonts w:ascii="Arial" w:hAnsi="Arial" w:cs="Arial"/>
          <w:sz w:val="22"/>
          <w:szCs w:val="22"/>
        </w:rPr>
        <w:t xml:space="preserve">The stationary source is considered a “synthetic minor” source </w:t>
      </w:r>
      <w:proofErr w:type="gramStart"/>
      <w:r w:rsidRPr="006E6530">
        <w:rPr>
          <w:rFonts w:ascii="Arial" w:hAnsi="Arial" w:cs="Arial"/>
          <w:sz w:val="22"/>
          <w:szCs w:val="22"/>
        </w:rPr>
        <w:t>in regards to</w:t>
      </w:r>
      <w:proofErr w:type="gramEnd"/>
      <w:r w:rsidRPr="006E6530">
        <w:rPr>
          <w:rFonts w:ascii="Arial" w:hAnsi="Arial" w:cs="Arial"/>
          <w:sz w:val="22"/>
          <w:szCs w:val="22"/>
        </w:rPr>
        <w:t xml:space="preserve"> the Prevention of Significant Deterioration regulations 40 CFR 52.21 because the stationary source accepted legally enforceable permit conditions limiting the potential to emit of </w:t>
      </w:r>
      <w:r w:rsidR="00835247" w:rsidRPr="006E6530">
        <w:rPr>
          <w:rFonts w:ascii="Arial" w:hAnsi="Arial" w:cs="Arial"/>
          <w:sz w:val="22"/>
          <w:szCs w:val="22"/>
        </w:rPr>
        <w:t>carbon monoxide</w:t>
      </w:r>
      <w:r w:rsidRPr="006E6530">
        <w:rPr>
          <w:rFonts w:ascii="Arial" w:hAnsi="Arial" w:cs="Arial"/>
          <w:sz w:val="22"/>
          <w:szCs w:val="22"/>
        </w:rPr>
        <w:t xml:space="preserve"> </w:t>
      </w:r>
      <w:r w:rsidR="009D0799" w:rsidRPr="006E6530">
        <w:rPr>
          <w:rFonts w:ascii="Arial" w:hAnsi="Arial" w:cs="Arial"/>
          <w:sz w:val="22"/>
          <w:szCs w:val="22"/>
        </w:rPr>
        <w:t xml:space="preserve">and Nitrogen oxides </w:t>
      </w:r>
      <w:r w:rsidRPr="006E6530">
        <w:rPr>
          <w:rFonts w:ascii="Arial" w:hAnsi="Arial" w:cs="Arial"/>
          <w:sz w:val="22"/>
          <w:szCs w:val="22"/>
        </w:rPr>
        <w:t xml:space="preserve">to less than </w:t>
      </w:r>
      <w:r w:rsidR="00835247" w:rsidRPr="006E6530">
        <w:rPr>
          <w:rFonts w:ascii="Arial" w:hAnsi="Arial" w:cs="Arial"/>
          <w:sz w:val="22"/>
          <w:szCs w:val="22"/>
        </w:rPr>
        <w:t>250</w:t>
      </w:r>
      <w:r w:rsidRPr="006E6530">
        <w:rPr>
          <w:rFonts w:ascii="Arial" w:hAnsi="Arial" w:cs="Arial"/>
          <w:sz w:val="22"/>
          <w:szCs w:val="22"/>
        </w:rPr>
        <w:t xml:space="preserve"> tons per year.  </w:t>
      </w:r>
    </w:p>
    <w:p w14:paraId="4A74A77C" w14:textId="77777777" w:rsidR="000F73C3" w:rsidRPr="006E6530" w:rsidRDefault="000F73C3" w:rsidP="000F73C3">
      <w:pPr>
        <w:jc w:val="both"/>
        <w:outlineLvl w:val="0"/>
        <w:rPr>
          <w:rFonts w:ascii="Arial" w:hAnsi="Arial" w:cs="Arial"/>
          <w:sz w:val="22"/>
          <w:szCs w:val="22"/>
        </w:rPr>
      </w:pPr>
    </w:p>
    <w:p w14:paraId="6FD021F3" w14:textId="7F7B2582" w:rsidR="00413300" w:rsidRPr="006E6530" w:rsidRDefault="008F515D" w:rsidP="000F73C3">
      <w:pPr>
        <w:jc w:val="both"/>
        <w:outlineLvl w:val="0"/>
        <w:rPr>
          <w:rFonts w:ascii="Arial" w:hAnsi="Arial" w:cs="Arial"/>
          <w:sz w:val="22"/>
          <w:szCs w:val="22"/>
        </w:rPr>
      </w:pPr>
      <w:r w:rsidRPr="006E6530">
        <w:rPr>
          <w:rFonts w:ascii="Arial" w:hAnsi="Arial" w:cs="Arial"/>
          <w:sz w:val="22"/>
          <w:szCs w:val="22"/>
        </w:rPr>
        <w:t xml:space="preserve">EUEMERGEN and EUFIREPUMP </w:t>
      </w:r>
      <w:r w:rsidR="000F73C3" w:rsidRPr="006E6530">
        <w:rPr>
          <w:rFonts w:ascii="Arial" w:hAnsi="Arial" w:cs="Arial"/>
          <w:sz w:val="22"/>
          <w:szCs w:val="22"/>
        </w:rPr>
        <w:t xml:space="preserve">at the stationary source </w:t>
      </w:r>
      <w:r w:rsidR="00835247" w:rsidRPr="006E6530">
        <w:rPr>
          <w:rFonts w:ascii="Arial" w:hAnsi="Arial" w:cs="Arial"/>
          <w:sz w:val="22"/>
          <w:szCs w:val="22"/>
        </w:rPr>
        <w:t>are</w:t>
      </w:r>
      <w:r w:rsidR="000F73C3" w:rsidRPr="006E6530">
        <w:rPr>
          <w:rFonts w:ascii="Arial" w:hAnsi="Arial" w:cs="Arial"/>
          <w:sz w:val="22"/>
          <w:szCs w:val="22"/>
        </w:rPr>
        <w:t xml:space="preserve"> subject to the </w:t>
      </w:r>
      <w:r w:rsidR="00413300" w:rsidRPr="006E6530">
        <w:rPr>
          <w:rFonts w:ascii="Arial" w:hAnsi="Arial" w:cs="Arial"/>
          <w:sz w:val="22"/>
          <w:szCs w:val="22"/>
        </w:rPr>
        <w:t>Standards of Performance for Stationary Reciprocating Internal Combustion Engines promulgated in 40 CFR Part 60, Subparts A and IIII.</w:t>
      </w:r>
    </w:p>
    <w:p w14:paraId="6267D915" w14:textId="77777777" w:rsidR="00413300" w:rsidRPr="006E6530" w:rsidRDefault="00413300" w:rsidP="000F73C3">
      <w:pPr>
        <w:jc w:val="both"/>
        <w:outlineLvl w:val="0"/>
        <w:rPr>
          <w:rFonts w:ascii="Arial" w:hAnsi="Arial" w:cs="Arial"/>
          <w:sz w:val="22"/>
          <w:szCs w:val="22"/>
        </w:rPr>
      </w:pPr>
    </w:p>
    <w:p w14:paraId="784A2EF0" w14:textId="704CF544" w:rsidR="000F73C3" w:rsidRPr="006E6530" w:rsidRDefault="00413300" w:rsidP="000F73C3">
      <w:pPr>
        <w:jc w:val="both"/>
        <w:outlineLvl w:val="0"/>
        <w:rPr>
          <w:rFonts w:ascii="Arial" w:hAnsi="Arial" w:cs="Arial"/>
          <w:sz w:val="22"/>
          <w:szCs w:val="22"/>
        </w:rPr>
      </w:pPr>
      <w:r w:rsidRPr="006E6530">
        <w:rPr>
          <w:rFonts w:ascii="Arial" w:hAnsi="Arial" w:cs="Arial"/>
          <w:sz w:val="22"/>
          <w:szCs w:val="22"/>
        </w:rPr>
        <w:t>EUEMERGEN and EUFIREPUMP at the stationary source are subject to the National Emission Standards for Hazardous Air Pollutants for Stationary Reciprocating Internal Combustion Engines promulgated in 40 CFR Part 63, Subparts A and ZZZZ. Compliance with this Subpart is demonstrated by compliance with 40 CFR Part 60, Subpart IIII.</w:t>
      </w:r>
    </w:p>
    <w:p w14:paraId="1E74CC78" w14:textId="77777777" w:rsidR="00413300" w:rsidRPr="006E6530" w:rsidRDefault="00413300" w:rsidP="000F73C3">
      <w:pPr>
        <w:jc w:val="both"/>
        <w:outlineLvl w:val="0"/>
        <w:rPr>
          <w:rFonts w:ascii="Arial" w:hAnsi="Arial" w:cs="Arial"/>
          <w:sz w:val="22"/>
          <w:szCs w:val="22"/>
        </w:rPr>
      </w:pPr>
    </w:p>
    <w:p w14:paraId="50F7A6CC" w14:textId="2B34C387" w:rsidR="008F515D" w:rsidRPr="006E6530" w:rsidRDefault="008F515D" w:rsidP="008F515D">
      <w:pPr>
        <w:jc w:val="both"/>
        <w:outlineLvl w:val="0"/>
        <w:rPr>
          <w:rFonts w:ascii="Arial" w:hAnsi="Arial" w:cs="Arial"/>
          <w:sz w:val="22"/>
          <w:szCs w:val="22"/>
        </w:rPr>
      </w:pPr>
      <w:bookmarkStart w:id="26" w:name="_Hlk532461454"/>
      <w:r w:rsidRPr="006E6530">
        <w:rPr>
          <w:rFonts w:ascii="Arial" w:hAnsi="Arial" w:cs="Arial"/>
          <w:sz w:val="22"/>
          <w:szCs w:val="22"/>
        </w:rPr>
        <w:t>EUCTG1 and EUCTG2 at the stationary source are subject to the Standards of Performance for Stationary Combustion Turbines promulgated in 40 CFR Part 60, Subparts A and KKKK.</w:t>
      </w:r>
    </w:p>
    <w:bookmarkEnd w:id="26"/>
    <w:p w14:paraId="47C6B275" w14:textId="77777777" w:rsidR="008F515D" w:rsidRPr="006E6530" w:rsidRDefault="008F515D" w:rsidP="008F515D">
      <w:pPr>
        <w:jc w:val="both"/>
        <w:outlineLvl w:val="0"/>
        <w:rPr>
          <w:rFonts w:ascii="Arial" w:hAnsi="Arial" w:cs="Arial"/>
          <w:sz w:val="22"/>
          <w:szCs w:val="22"/>
        </w:rPr>
      </w:pPr>
    </w:p>
    <w:p w14:paraId="2CB8FDE2" w14:textId="3AD74290" w:rsidR="008F515D" w:rsidRPr="006E6530" w:rsidRDefault="008F515D" w:rsidP="008F515D">
      <w:pPr>
        <w:jc w:val="both"/>
        <w:outlineLvl w:val="0"/>
        <w:rPr>
          <w:rFonts w:ascii="Arial" w:hAnsi="Arial" w:cs="Arial"/>
          <w:sz w:val="22"/>
          <w:szCs w:val="22"/>
        </w:rPr>
      </w:pPr>
      <w:r w:rsidRPr="006E6530">
        <w:rPr>
          <w:rFonts w:ascii="Arial" w:hAnsi="Arial" w:cs="Arial"/>
          <w:sz w:val="22"/>
          <w:szCs w:val="22"/>
        </w:rPr>
        <w:t xml:space="preserve">EUCTG1 and EUCTG2 at the stationary source are subject to the Standards of Performance for Greenhouse Gas Emissions for Electric Generating Units promulgated in 40 CFR Part 60, Subparts A </w:t>
      </w:r>
      <w:r w:rsidR="00B522E4" w:rsidRPr="006E6530">
        <w:rPr>
          <w:rFonts w:ascii="Arial" w:hAnsi="Arial" w:cs="Arial"/>
          <w:sz w:val="22"/>
          <w:szCs w:val="22"/>
        </w:rPr>
        <w:br/>
      </w:r>
      <w:r w:rsidRPr="006E6530">
        <w:rPr>
          <w:rFonts w:ascii="Arial" w:hAnsi="Arial" w:cs="Arial"/>
          <w:sz w:val="22"/>
          <w:szCs w:val="22"/>
        </w:rPr>
        <w:t>and TTTT.</w:t>
      </w:r>
    </w:p>
    <w:p w14:paraId="176EC230" w14:textId="77777777" w:rsidR="009000CC" w:rsidRPr="006E6530" w:rsidRDefault="009000CC" w:rsidP="00337750">
      <w:pPr>
        <w:jc w:val="both"/>
        <w:rPr>
          <w:rFonts w:ascii="Arial" w:hAnsi="Arial" w:cs="Arial"/>
          <w:sz w:val="22"/>
          <w:szCs w:val="22"/>
        </w:rPr>
      </w:pPr>
    </w:p>
    <w:p w14:paraId="0F1C6C54" w14:textId="3F48AFD3" w:rsidR="00337750" w:rsidRPr="006E6530" w:rsidRDefault="00FF3084" w:rsidP="00337750">
      <w:pPr>
        <w:jc w:val="both"/>
        <w:outlineLvl w:val="0"/>
        <w:rPr>
          <w:rFonts w:ascii="Arial" w:hAnsi="Arial" w:cs="Arial"/>
          <w:sz w:val="22"/>
          <w:szCs w:val="22"/>
        </w:rPr>
      </w:pPr>
      <w:r w:rsidRPr="006E6530">
        <w:rPr>
          <w:rFonts w:ascii="Arial" w:hAnsi="Arial" w:cs="Arial"/>
          <w:sz w:val="22"/>
          <w:szCs w:val="22"/>
        </w:rPr>
        <w:t xml:space="preserve">EUCTG1 AND EUCTG2 </w:t>
      </w:r>
      <w:r w:rsidR="00337750" w:rsidRPr="006E6530">
        <w:rPr>
          <w:rFonts w:ascii="Arial" w:hAnsi="Arial" w:cs="Arial"/>
          <w:sz w:val="22"/>
          <w:szCs w:val="22"/>
        </w:rPr>
        <w:t xml:space="preserve">at the stationary source </w:t>
      </w:r>
      <w:r w:rsidR="00835247" w:rsidRPr="006E6530">
        <w:rPr>
          <w:rFonts w:ascii="Arial" w:hAnsi="Arial" w:cs="Arial"/>
          <w:sz w:val="22"/>
          <w:szCs w:val="22"/>
        </w:rPr>
        <w:t>are</w:t>
      </w:r>
      <w:r w:rsidR="00337750" w:rsidRPr="006E6530">
        <w:rPr>
          <w:rFonts w:ascii="Arial" w:hAnsi="Arial" w:cs="Arial"/>
          <w:sz w:val="22"/>
          <w:szCs w:val="22"/>
        </w:rPr>
        <w:t xml:space="preserve"> subject to the federal Acid Rain program promulgated in 40 CFR Part 72.</w:t>
      </w:r>
    </w:p>
    <w:p w14:paraId="50749188" w14:textId="77777777" w:rsidR="00337750" w:rsidRPr="006E6530" w:rsidRDefault="00337750" w:rsidP="00337750">
      <w:pPr>
        <w:jc w:val="both"/>
        <w:outlineLvl w:val="0"/>
        <w:rPr>
          <w:rFonts w:ascii="Arial" w:hAnsi="Arial" w:cs="Arial"/>
          <w:sz w:val="22"/>
          <w:szCs w:val="22"/>
        </w:rPr>
      </w:pPr>
    </w:p>
    <w:p w14:paraId="22FFDF08" w14:textId="24F471A2" w:rsidR="00337750" w:rsidRPr="006E6530" w:rsidRDefault="00FF3084" w:rsidP="0001165D">
      <w:pPr>
        <w:jc w:val="both"/>
        <w:rPr>
          <w:rFonts w:ascii="Arial" w:hAnsi="Arial" w:cs="Arial"/>
          <w:sz w:val="22"/>
          <w:szCs w:val="22"/>
        </w:rPr>
      </w:pPr>
      <w:r w:rsidRPr="006E6530">
        <w:rPr>
          <w:rFonts w:ascii="Arial" w:hAnsi="Arial" w:cs="Arial"/>
          <w:sz w:val="22"/>
          <w:szCs w:val="22"/>
        </w:rPr>
        <w:t xml:space="preserve">EUCTG1 and EUCTG2 </w:t>
      </w:r>
      <w:r w:rsidR="00337750" w:rsidRPr="006E6530">
        <w:rPr>
          <w:rFonts w:ascii="Arial" w:hAnsi="Arial" w:cs="Arial"/>
          <w:sz w:val="22"/>
          <w:szCs w:val="22"/>
        </w:rPr>
        <w:t xml:space="preserve">at the stationary source </w:t>
      </w:r>
      <w:r w:rsidR="00835247" w:rsidRPr="006E6530">
        <w:rPr>
          <w:rFonts w:ascii="Arial" w:hAnsi="Arial" w:cs="Arial"/>
          <w:sz w:val="22"/>
          <w:szCs w:val="22"/>
        </w:rPr>
        <w:t>are</w:t>
      </w:r>
      <w:r w:rsidR="00337750" w:rsidRPr="006E6530">
        <w:rPr>
          <w:rFonts w:ascii="Arial" w:hAnsi="Arial" w:cs="Arial"/>
          <w:sz w:val="22"/>
          <w:szCs w:val="22"/>
        </w:rPr>
        <w:t xml:space="preserve"> subject to the </w:t>
      </w:r>
      <w:r w:rsidR="00481F2F" w:rsidRPr="006E6530">
        <w:rPr>
          <w:rFonts w:ascii="Arial" w:hAnsi="Arial" w:cs="Arial"/>
          <w:sz w:val="22"/>
          <w:szCs w:val="22"/>
        </w:rPr>
        <w:t>Cross-State</w:t>
      </w:r>
      <w:r w:rsidR="00C6451A" w:rsidRPr="006E6530">
        <w:rPr>
          <w:rFonts w:ascii="Arial" w:hAnsi="Arial" w:cs="Arial"/>
          <w:sz w:val="22"/>
          <w:szCs w:val="22"/>
        </w:rPr>
        <w:t xml:space="preserve"> Air Pollution</w:t>
      </w:r>
      <w:r w:rsidR="00337750" w:rsidRPr="006E6530">
        <w:rPr>
          <w:rFonts w:ascii="Arial" w:hAnsi="Arial" w:cs="Arial"/>
          <w:sz w:val="22"/>
          <w:szCs w:val="22"/>
        </w:rPr>
        <w:t xml:space="preserve"> Rule NO</w:t>
      </w:r>
      <w:r w:rsidR="00337750" w:rsidRPr="006E6530">
        <w:rPr>
          <w:rFonts w:ascii="Arial" w:hAnsi="Arial" w:cs="Arial"/>
          <w:sz w:val="22"/>
          <w:szCs w:val="22"/>
          <w:vertAlign w:val="subscript"/>
        </w:rPr>
        <w:t>x</w:t>
      </w:r>
      <w:r w:rsidR="00337750" w:rsidRPr="006E6530">
        <w:rPr>
          <w:rFonts w:ascii="Arial" w:hAnsi="Arial" w:cs="Arial"/>
          <w:sz w:val="22"/>
          <w:szCs w:val="22"/>
        </w:rPr>
        <w:t xml:space="preserve"> Annual Trading Program pursuant to 40 CFR Part 97, Subpart AAAAA.</w:t>
      </w:r>
    </w:p>
    <w:p w14:paraId="4D1BFA77" w14:textId="77777777" w:rsidR="00337750" w:rsidRPr="006E6530" w:rsidRDefault="00337750" w:rsidP="0001165D">
      <w:pPr>
        <w:jc w:val="both"/>
        <w:rPr>
          <w:rFonts w:ascii="Arial" w:hAnsi="Arial" w:cs="Arial"/>
          <w:sz w:val="22"/>
          <w:szCs w:val="22"/>
        </w:rPr>
      </w:pPr>
    </w:p>
    <w:p w14:paraId="456488C9" w14:textId="4DF20FD1" w:rsidR="00337750" w:rsidRPr="006E6530" w:rsidRDefault="009000CC" w:rsidP="0001165D">
      <w:pPr>
        <w:jc w:val="both"/>
        <w:rPr>
          <w:rFonts w:ascii="Arial" w:hAnsi="Arial" w:cs="Arial"/>
          <w:sz w:val="22"/>
          <w:szCs w:val="22"/>
        </w:rPr>
      </w:pPr>
      <w:r w:rsidRPr="006E6530">
        <w:rPr>
          <w:rFonts w:ascii="Arial" w:hAnsi="Arial" w:cs="Arial"/>
          <w:sz w:val="22"/>
          <w:szCs w:val="22"/>
        </w:rPr>
        <w:t>EUCTG1 and EUCTG2</w:t>
      </w:r>
      <w:r w:rsidR="00337750" w:rsidRPr="006E6530">
        <w:rPr>
          <w:rFonts w:ascii="Arial" w:hAnsi="Arial" w:cs="Arial"/>
          <w:sz w:val="22"/>
          <w:szCs w:val="22"/>
        </w:rPr>
        <w:t xml:space="preserve"> at the stationary source </w:t>
      </w:r>
      <w:r w:rsidR="00835247" w:rsidRPr="006E6530">
        <w:rPr>
          <w:rFonts w:ascii="Arial" w:hAnsi="Arial" w:cs="Arial"/>
          <w:sz w:val="22"/>
          <w:szCs w:val="22"/>
        </w:rPr>
        <w:t>are</w:t>
      </w:r>
      <w:r w:rsidR="00337750" w:rsidRPr="006E6530">
        <w:rPr>
          <w:rFonts w:ascii="Arial" w:hAnsi="Arial" w:cs="Arial"/>
          <w:sz w:val="22"/>
          <w:szCs w:val="22"/>
        </w:rPr>
        <w:t xml:space="preserve"> subject to the </w:t>
      </w:r>
      <w:r w:rsidR="00481F2F" w:rsidRPr="006E6530">
        <w:rPr>
          <w:rFonts w:ascii="Arial" w:hAnsi="Arial" w:cs="Arial"/>
          <w:sz w:val="22"/>
          <w:szCs w:val="22"/>
        </w:rPr>
        <w:t>Cross-State</w:t>
      </w:r>
      <w:r w:rsidR="00C6451A" w:rsidRPr="006E6530">
        <w:rPr>
          <w:rFonts w:ascii="Arial" w:hAnsi="Arial" w:cs="Arial"/>
          <w:sz w:val="22"/>
          <w:szCs w:val="22"/>
        </w:rPr>
        <w:t xml:space="preserve"> Air Pollution</w:t>
      </w:r>
      <w:r w:rsidR="00337750" w:rsidRPr="006E6530">
        <w:rPr>
          <w:rFonts w:ascii="Arial" w:hAnsi="Arial" w:cs="Arial"/>
          <w:sz w:val="22"/>
          <w:szCs w:val="22"/>
        </w:rPr>
        <w:t xml:space="preserve"> Rule NO</w:t>
      </w:r>
      <w:r w:rsidR="00337750" w:rsidRPr="006E6530">
        <w:rPr>
          <w:rFonts w:ascii="Arial" w:hAnsi="Arial" w:cs="Arial"/>
          <w:sz w:val="22"/>
          <w:szCs w:val="22"/>
          <w:vertAlign w:val="subscript"/>
        </w:rPr>
        <w:t>x</w:t>
      </w:r>
      <w:r w:rsidR="00337750" w:rsidRPr="006E6530">
        <w:rPr>
          <w:rFonts w:ascii="Arial" w:hAnsi="Arial" w:cs="Arial"/>
          <w:sz w:val="22"/>
          <w:szCs w:val="22"/>
        </w:rPr>
        <w:t xml:space="preserve"> Ozone </w:t>
      </w:r>
      <w:r w:rsidR="00827EF4" w:rsidRPr="006E6530">
        <w:rPr>
          <w:rFonts w:ascii="Arial" w:hAnsi="Arial" w:cs="Arial"/>
          <w:sz w:val="22"/>
          <w:szCs w:val="22"/>
        </w:rPr>
        <w:t xml:space="preserve">Season </w:t>
      </w:r>
      <w:r w:rsidR="00C6451A" w:rsidRPr="006E6530">
        <w:rPr>
          <w:rFonts w:ascii="Arial" w:hAnsi="Arial" w:cs="Arial"/>
          <w:sz w:val="22"/>
          <w:szCs w:val="22"/>
        </w:rPr>
        <w:t xml:space="preserve">Group 2 </w:t>
      </w:r>
      <w:r w:rsidR="00337750" w:rsidRPr="006E6530">
        <w:rPr>
          <w:rFonts w:ascii="Arial" w:hAnsi="Arial" w:cs="Arial"/>
          <w:sz w:val="22"/>
          <w:szCs w:val="22"/>
        </w:rPr>
        <w:t xml:space="preserve">Trading Program pursuant to 40 CFR Part 97, Subpart </w:t>
      </w:r>
      <w:r w:rsidR="00C6451A" w:rsidRPr="006E6530">
        <w:rPr>
          <w:rFonts w:ascii="Arial" w:hAnsi="Arial" w:cs="Arial"/>
          <w:sz w:val="22"/>
          <w:szCs w:val="22"/>
        </w:rPr>
        <w:t>EEEEE</w:t>
      </w:r>
      <w:r w:rsidR="00337750" w:rsidRPr="006E6530">
        <w:rPr>
          <w:rFonts w:ascii="Arial" w:hAnsi="Arial" w:cs="Arial"/>
          <w:sz w:val="22"/>
          <w:szCs w:val="22"/>
        </w:rPr>
        <w:t>.</w:t>
      </w:r>
    </w:p>
    <w:p w14:paraId="3CE073E4" w14:textId="77777777" w:rsidR="00337750" w:rsidRPr="006E6530" w:rsidRDefault="00337750" w:rsidP="0001165D">
      <w:pPr>
        <w:jc w:val="both"/>
        <w:rPr>
          <w:rFonts w:ascii="Arial" w:hAnsi="Arial" w:cs="Arial"/>
          <w:sz w:val="22"/>
          <w:szCs w:val="22"/>
        </w:rPr>
      </w:pPr>
    </w:p>
    <w:p w14:paraId="09CAC8C0" w14:textId="3A054E0D" w:rsidR="00337750" w:rsidRPr="006E6530" w:rsidRDefault="00FF3084" w:rsidP="0001165D">
      <w:pPr>
        <w:jc w:val="both"/>
        <w:rPr>
          <w:rFonts w:ascii="Arial" w:hAnsi="Arial" w:cs="Arial"/>
          <w:sz w:val="22"/>
          <w:szCs w:val="22"/>
        </w:rPr>
      </w:pPr>
      <w:r w:rsidRPr="006E6530">
        <w:rPr>
          <w:rFonts w:ascii="Arial" w:hAnsi="Arial" w:cs="Arial"/>
          <w:sz w:val="22"/>
          <w:szCs w:val="22"/>
        </w:rPr>
        <w:t xml:space="preserve">EUCTG1 and EUCTG2 </w:t>
      </w:r>
      <w:r w:rsidR="00337750" w:rsidRPr="006E6530">
        <w:rPr>
          <w:rFonts w:ascii="Arial" w:hAnsi="Arial" w:cs="Arial"/>
          <w:sz w:val="22"/>
          <w:szCs w:val="22"/>
        </w:rPr>
        <w:t xml:space="preserve">at the stationary source </w:t>
      </w:r>
      <w:r w:rsidR="00835247" w:rsidRPr="006E6530">
        <w:rPr>
          <w:rFonts w:ascii="Arial" w:hAnsi="Arial" w:cs="Arial"/>
          <w:sz w:val="22"/>
          <w:szCs w:val="22"/>
        </w:rPr>
        <w:t>are</w:t>
      </w:r>
      <w:r w:rsidR="00337750" w:rsidRPr="006E6530">
        <w:rPr>
          <w:rFonts w:ascii="Arial" w:hAnsi="Arial" w:cs="Arial"/>
          <w:sz w:val="22"/>
          <w:szCs w:val="22"/>
        </w:rPr>
        <w:t xml:space="preserve"> subject to the </w:t>
      </w:r>
      <w:r w:rsidR="00481F2F" w:rsidRPr="006E6530">
        <w:rPr>
          <w:rFonts w:ascii="Arial" w:hAnsi="Arial" w:cs="Arial"/>
          <w:sz w:val="22"/>
          <w:szCs w:val="22"/>
        </w:rPr>
        <w:t>Cross-State</w:t>
      </w:r>
      <w:r w:rsidR="00C6451A" w:rsidRPr="006E6530">
        <w:rPr>
          <w:rFonts w:ascii="Arial" w:hAnsi="Arial" w:cs="Arial"/>
          <w:sz w:val="22"/>
          <w:szCs w:val="22"/>
        </w:rPr>
        <w:t xml:space="preserve"> Air Pollution</w:t>
      </w:r>
      <w:r w:rsidR="00337750" w:rsidRPr="006E6530">
        <w:rPr>
          <w:rFonts w:ascii="Arial" w:hAnsi="Arial" w:cs="Arial"/>
          <w:sz w:val="22"/>
          <w:szCs w:val="22"/>
        </w:rPr>
        <w:t xml:space="preserve"> Rule SO</w:t>
      </w:r>
      <w:r w:rsidR="00337750" w:rsidRPr="006E6530">
        <w:rPr>
          <w:rFonts w:ascii="Arial" w:hAnsi="Arial" w:cs="Arial"/>
          <w:sz w:val="22"/>
          <w:szCs w:val="22"/>
          <w:vertAlign w:val="subscript"/>
        </w:rPr>
        <w:t>2</w:t>
      </w:r>
      <w:r w:rsidR="00337750" w:rsidRPr="006E6530">
        <w:rPr>
          <w:rFonts w:ascii="Arial" w:hAnsi="Arial" w:cs="Arial"/>
          <w:sz w:val="22"/>
          <w:szCs w:val="22"/>
        </w:rPr>
        <w:t xml:space="preserve"> Group 1 Trading Program pursuant to 40 CFR Part 97, Subpart CCCCC.</w:t>
      </w:r>
    </w:p>
    <w:p w14:paraId="438415D6" w14:textId="77777777" w:rsidR="00337750" w:rsidRPr="006E6530" w:rsidRDefault="00337750" w:rsidP="0001165D">
      <w:pPr>
        <w:jc w:val="both"/>
        <w:rPr>
          <w:rFonts w:ascii="Arial" w:hAnsi="Arial" w:cs="Arial"/>
          <w:sz w:val="22"/>
          <w:szCs w:val="22"/>
        </w:rPr>
      </w:pPr>
    </w:p>
    <w:p w14:paraId="3D469366" w14:textId="0E8C4BAE" w:rsidR="000F73C3" w:rsidRPr="006E6530" w:rsidRDefault="000F73C3" w:rsidP="000F73C3">
      <w:pPr>
        <w:jc w:val="both"/>
        <w:rPr>
          <w:rFonts w:ascii="Arial" w:hAnsi="Arial" w:cs="Arial"/>
          <w:sz w:val="22"/>
          <w:szCs w:val="22"/>
        </w:rPr>
      </w:pPr>
      <w:r w:rsidRPr="006E6530">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7401CD7" w14:textId="319F3AA6" w:rsidR="00356B36" w:rsidRPr="006E6530" w:rsidRDefault="00356B36" w:rsidP="000F73C3">
      <w:pPr>
        <w:jc w:val="both"/>
        <w:rPr>
          <w:rFonts w:ascii="Arial" w:hAnsi="Arial" w:cs="Arial"/>
          <w:sz w:val="22"/>
          <w:szCs w:val="22"/>
        </w:rPr>
      </w:pPr>
    </w:p>
    <w:p w14:paraId="4499C447" w14:textId="72752815" w:rsidR="00356B36" w:rsidRPr="006E6530" w:rsidRDefault="00356B36" w:rsidP="000F73C3">
      <w:pPr>
        <w:jc w:val="both"/>
        <w:rPr>
          <w:rFonts w:ascii="Arial" w:hAnsi="Arial" w:cs="Arial"/>
          <w:sz w:val="22"/>
          <w:szCs w:val="22"/>
        </w:rPr>
      </w:pPr>
      <w:r w:rsidRPr="006E6530">
        <w:rPr>
          <w:rFonts w:ascii="Arial" w:hAnsi="Arial" w:cs="Arial"/>
          <w:sz w:val="22"/>
          <w:szCs w:val="22"/>
        </w:rPr>
        <w:t>This facility received Permit to Install 206-14 under the State of Michigan New Source Review Program. PI 206-14 was issued May 15, 2015. Evaluation of that permit prior to issuance included a public comment period, evaluation of potential toxic air emissions, and analysis for Best Available Control Technology.</w:t>
      </w:r>
    </w:p>
    <w:p w14:paraId="57919608" w14:textId="77777777" w:rsidR="000F73C3" w:rsidRPr="006E6530" w:rsidRDefault="000F73C3" w:rsidP="000F73C3">
      <w:pPr>
        <w:jc w:val="both"/>
        <w:rPr>
          <w:rFonts w:ascii="Arial" w:hAnsi="Arial" w:cs="Arial"/>
          <w:sz w:val="22"/>
          <w:szCs w:val="22"/>
        </w:rPr>
      </w:pPr>
    </w:p>
    <w:p w14:paraId="073592EB" w14:textId="77777777" w:rsidR="000F73C3" w:rsidRPr="006E6530" w:rsidRDefault="000F73C3" w:rsidP="000F73C3">
      <w:pPr>
        <w:jc w:val="both"/>
        <w:rPr>
          <w:rFonts w:ascii="Arial" w:hAnsi="Arial" w:cs="Arial"/>
          <w:sz w:val="22"/>
          <w:szCs w:val="22"/>
        </w:rPr>
      </w:pPr>
      <w:r w:rsidRPr="006E6530">
        <w:rPr>
          <w:rFonts w:ascii="Arial" w:hAnsi="Arial" w:cs="Arial"/>
          <w:sz w:val="22"/>
          <w:szCs w:val="22"/>
        </w:rPr>
        <w:t>Please refer to Parts B, C and D in the draft ROP for detailed regulatory citations for the stationary source.  Part A contains regulatory citations for general conditions.</w:t>
      </w:r>
    </w:p>
    <w:p w14:paraId="2D51E4F7" w14:textId="77777777" w:rsidR="000F73C3" w:rsidRPr="006E6530" w:rsidRDefault="000F73C3" w:rsidP="000F73C3">
      <w:pPr>
        <w:jc w:val="both"/>
        <w:rPr>
          <w:rFonts w:ascii="Arial" w:hAnsi="Arial" w:cs="Arial"/>
          <w:sz w:val="22"/>
          <w:szCs w:val="22"/>
        </w:rPr>
      </w:pPr>
    </w:p>
    <w:p w14:paraId="39C995EC" w14:textId="77777777" w:rsidR="000F73C3" w:rsidRPr="006E6530" w:rsidRDefault="000F73C3" w:rsidP="000F73C3">
      <w:pPr>
        <w:jc w:val="both"/>
        <w:rPr>
          <w:rFonts w:ascii="Arial" w:hAnsi="Arial" w:cs="Arial"/>
          <w:b/>
          <w:sz w:val="22"/>
          <w:szCs w:val="22"/>
          <w:u w:val="single"/>
        </w:rPr>
      </w:pPr>
      <w:r w:rsidRPr="006E6530">
        <w:rPr>
          <w:rFonts w:ascii="Arial" w:hAnsi="Arial" w:cs="Arial"/>
          <w:b/>
          <w:sz w:val="22"/>
          <w:szCs w:val="22"/>
          <w:u w:val="single"/>
        </w:rPr>
        <w:t>Source-</w:t>
      </w:r>
      <w:r w:rsidR="009C76F1" w:rsidRPr="006E6530">
        <w:rPr>
          <w:rFonts w:ascii="Arial" w:hAnsi="Arial" w:cs="Arial"/>
          <w:b/>
          <w:sz w:val="22"/>
          <w:szCs w:val="22"/>
          <w:u w:val="single"/>
        </w:rPr>
        <w:t>W</w:t>
      </w:r>
      <w:r w:rsidRPr="006E6530">
        <w:rPr>
          <w:rFonts w:ascii="Arial" w:hAnsi="Arial" w:cs="Arial"/>
          <w:b/>
          <w:sz w:val="22"/>
          <w:szCs w:val="22"/>
          <w:u w:val="single"/>
        </w:rPr>
        <w:t>ide Permit to Install (PTI)</w:t>
      </w:r>
    </w:p>
    <w:p w14:paraId="05894F70" w14:textId="77777777" w:rsidR="000F73C3" w:rsidRPr="006E6530" w:rsidRDefault="000F73C3" w:rsidP="000F73C3">
      <w:pPr>
        <w:jc w:val="both"/>
        <w:rPr>
          <w:rFonts w:ascii="Arial" w:hAnsi="Arial" w:cs="Arial"/>
          <w:sz w:val="22"/>
          <w:szCs w:val="22"/>
        </w:rPr>
      </w:pPr>
    </w:p>
    <w:p w14:paraId="7FB920D9" w14:textId="77777777" w:rsidR="000F73C3" w:rsidRPr="006E6530" w:rsidRDefault="000F73C3" w:rsidP="000F73C3">
      <w:pPr>
        <w:jc w:val="both"/>
        <w:rPr>
          <w:rFonts w:ascii="Arial" w:hAnsi="Arial" w:cs="Arial"/>
          <w:sz w:val="22"/>
          <w:szCs w:val="22"/>
        </w:rPr>
      </w:pPr>
      <w:r w:rsidRPr="006E6530">
        <w:rPr>
          <w:rFonts w:ascii="Arial" w:hAnsi="Arial" w:cs="Arial"/>
          <w:sz w:val="22"/>
          <w:szCs w:val="22"/>
        </w:rPr>
        <w:t>Rule 214a requires the issuance of a Source-</w:t>
      </w:r>
      <w:r w:rsidR="009C76F1" w:rsidRPr="006E6530">
        <w:rPr>
          <w:rFonts w:ascii="Arial" w:hAnsi="Arial" w:cs="Arial"/>
          <w:sz w:val="22"/>
          <w:szCs w:val="22"/>
        </w:rPr>
        <w:t>W</w:t>
      </w:r>
      <w:r w:rsidRPr="006E6530">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7C2E28A1" w14:textId="77777777" w:rsidR="000F73C3" w:rsidRPr="006E6530" w:rsidRDefault="000F73C3" w:rsidP="000F73C3">
      <w:pPr>
        <w:jc w:val="both"/>
        <w:rPr>
          <w:rFonts w:ascii="Arial" w:hAnsi="Arial" w:cs="Arial"/>
          <w:sz w:val="22"/>
          <w:szCs w:val="22"/>
        </w:rPr>
      </w:pPr>
    </w:p>
    <w:p w14:paraId="11D995D0" w14:textId="77777777" w:rsidR="000F73C3" w:rsidRPr="006E6530" w:rsidRDefault="000F73C3" w:rsidP="000F73C3">
      <w:pPr>
        <w:rPr>
          <w:rFonts w:ascii="Arial" w:hAnsi="Arial" w:cs="Arial"/>
          <w:b/>
          <w:sz w:val="22"/>
          <w:szCs w:val="22"/>
          <w:u w:val="single"/>
        </w:rPr>
      </w:pPr>
      <w:r w:rsidRPr="006E6530">
        <w:rPr>
          <w:rFonts w:ascii="Arial" w:hAnsi="Arial" w:cs="Arial"/>
          <w:b/>
          <w:sz w:val="22"/>
          <w:szCs w:val="22"/>
          <w:u w:val="single"/>
        </w:rPr>
        <w:lastRenderedPageBreak/>
        <w:t>Streamlined/Subsumed Requirements</w:t>
      </w:r>
    </w:p>
    <w:p w14:paraId="635500A3" w14:textId="77777777" w:rsidR="000F73C3" w:rsidRPr="006E6530" w:rsidRDefault="000F73C3" w:rsidP="000F73C3">
      <w:pPr>
        <w:rPr>
          <w:rFonts w:ascii="Arial" w:hAnsi="Arial" w:cs="Arial"/>
          <w:sz w:val="22"/>
          <w:szCs w:val="22"/>
        </w:rPr>
      </w:pPr>
    </w:p>
    <w:p w14:paraId="398808D3" w14:textId="77777777" w:rsidR="00356B36" w:rsidRPr="006E6530" w:rsidRDefault="00356B36" w:rsidP="00356B36">
      <w:pPr>
        <w:jc w:val="both"/>
        <w:rPr>
          <w:rFonts w:ascii="Arial" w:hAnsi="Arial" w:cs="Arial"/>
          <w:sz w:val="22"/>
          <w:szCs w:val="22"/>
        </w:rPr>
      </w:pPr>
      <w:r w:rsidRPr="006E6530">
        <w:rPr>
          <w:rFonts w:ascii="Arial" w:hAnsi="Arial" w:cs="Arial"/>
          <w:sz w:val="22"/>
          <w:szCs w:val="22"/>
        </w:rPr>
        <w:t>This ROP does not include any streamlined/subsumed requirements pursuant to Rules 213(2) and 213(6).</w:t>
      </w:r>
    </w:p>
    <w:p w14:paraId="01EA14D0" w14:textId="36ECEF5F" w:rsidR="009000CC" w:rsidRPr="006E6530" w:rsidRDefault="009000CC" w:rsidP="00356B36">
      <w:pPr>
        <w:jc w:val="both"/>
        <w:rPr>
          <w:rFonts w:ascii="Arial" w:hAnsi="Arial" w:cs="Arial"/>
          <w:sz w:val="22"/>
          <w:szCs w:val="22"/>
        </w:rPr>
      </w:pPr>
    </w:p>
    <w:p w14:paraId="0C2D17E1" w14:textId="77777777" w:rsidR="000F73C3" w:rsidRPr="006E6530" w:rsidRDefault="000F73C3" w:rsidP="000F73C3">
      <w:pPr>
        <w:rPr>
          <w:rFonts w:ascii="Arial" w:hAnsi="Arial" w:cs="Arial"/>
          <w:b/>
          <w:sz w:val="22"/>
          <w:szCs w:val="22"/>
          <w:u w:val="single"/>
        </w:rPr>
      </w:pPr>
      <w:r w:rsidRPr="006E6530">
        <w:rPr>
          <w:rFonts w:ascii="Arial" w:hAnsi="Arial" w:cs="Arial"/>
          <w:b/>
          <w:sz w:val="22"/>
          <w:szCs w:val="22"/>
          <w:u w:val="single"/>
        </w:rPr>
        <w:t>Non-applicable Requirements</w:t>
      </w:r>
    </w:p>
    <w:p w14:paraId="38F9BB94" w14:textId="77777777" w:rsidR="000F73C3" w:rsidRPr="006E6530" w:rsidRDefault="000F73C3" w:rsidP="000F73C3">
      <w:pPr>
        <w:rPr>
          <w:rFonts w:ascii="Arial" w:hAnsi="Arial" w:cs="Arial"/>
          <w:sz w:val="22"/>
          <w:szCs w:val="22"/>
        </w:rPr>
      </w:pPr>
    </w:p>
    <w:p w14:paraId="5F9DE702" w14:textId="77777777" w:rsidR="000F73C3" w:rsidRPr="006E6530" w:rsidRDefault="000F73C3" w:rsidP="000F73C3">
      <w:pPr>
        <w:jc w:val="both"/>
        <w:rPr>
          <w:rFonts w:ascii="Arial" w:hAnsi="Arial" w:cs="Arial"/>
          <w:sz w:val="22"/>
          <w:szCs w:val="22"/>
        </w:rPr>
      </w:pPr>
      <w:r w:rsidRPr="006E6530">
        <w:rPr>
          <w:rFonts w:ascii="Arial" w:hAnsi="Arial" w:cs="Arial"/>
          <w:sz w:val="22"/>
          <w:szCs w:val="22"/>
        </w:rPr>
        <w:t xml:space="preserve">Part E of the ROP lists requirements that are not applicable to this source as determined by the AQD, if any were proposed in the </w:t>
      </w:r>
      <w:r w:rsidR="00956132" w:rsidRPr="006E6530">
        <w:rPr>
          <w:rFonts w:ascii="Arial" w:hAnsi="Arial" w:cs="Arial"/>
          <w:sz w:val="22"/>
          <w:szCs w:val="22"/>
        </w:rPr>
        <w:t>ROP A</w:t>
      </w:r>
      <w:r w:rsidRPr="006E6530">
        <w:rPr>
          <w:rFonts w:ascii="Arial" w:hAnsi="Arial" w:cs="Arial"/>
          <w:sz w:val="22"/>
          <w:szCs w:val="22"/>
        </w:rPr>
        <w:t>pplication.  These determinations are incorporated into the permit shield provision set forth in Part A (General Conditions 26 through 29) of the ROP pursuant to Rule</w:t>
      </w:r>
      <w:r w:rsidR="00A479C2" w:rsidRPr="006E6530">
        <w:rPr>
          <w:rFonts w:ascii="Arial" w:hAnsi="Arial" w:cs="Arial"/>
          <w:sz w:val="22"/>
          <w:szCs w:val="22"/>
        </w:rPr>
        <w:t> </w:t>
      </w:r>
      <w:r w:rsidRPr="006E6530">
        <w:rPr>
          <w:rFonts w:ascii="Arial" w:hAnsi="Arial" w:cs="Arial"/>
          <w:sz w:val="22"/>
          <w:szCs w:val="22"/>
        </w:rPr>
        <w:t>213(6)(a)(ii).</w:t>
      </w:r>
    </w:p>
    <w:p w14:paraId="6590B120" w14:textId="77777777" w:rsidR="000F73C3" w:rsidRPr="006E6530" w:rsidRDefault="000F73C3" w:rsidP="000F73C3">
      <w:pPr>
        <w:rPr>
          <w:rFonts w:ascii="Arial" w:hAnsi="Arial" w:cs="Arial"/>
          <w:b/>
          <w:sz w:val="22"/>
          <w:szCs w:val="22"/>
          <w:u w:val="single"/>
        </w:rPr>
      </w:pPr>
      <w:r w:rsidRPr="006E6530">
        <w:rPr>
          <w:rFonts w:ascii="Arial" w:hAnsi="Arial" w:cs="Arial"/>
          <w:b/>
          <w:sz w:val="22"/>
          <w:szCs w:val="22"/>
          <w:u w:val="single"/>
        </w:rPr>
        <w:t>Processes in Application Not Identified in Draft ROP</w:t>
      </w:r>
    </w:p>
    <w:p w14:paraId="7AE808B7" w14:textId="77777777" w:rsidR="000F73C3" w:rsidRPr="006E6530" w:rsidRDefault="000F73C3" w:rsidP="000F73C3">
      <w:pPr>
        <w:rPr>
          <w:rFonts w:ascii="Arial" w:hAnsi="Arial" w:cs="Arial"/>
          <w:sz w:val="22"/>
          <w:szCs w:val="22"/>
        </w:rPr>
      </w:pPr>
    </w:p>
    <w:p w14:paraId="32A34A7E" w14:textId="77777777" w:rsidR="000F73C3" w:rsidRPr="006E6530" w:rsidRDefault="000F73C3" w:rsidP="000F73C3">
      <w:pPr>
        <w:jc w:val="both"/>
        <w:rPr>
          <w:rFonts w:ascii="Arial" w:hAnsi="Arial" w:cs="Arial"/>
          <w:sz w:val="22"/>
          <w:szCs w:val="22"/>
        </w:rPr>
      </w:pPr>
      <w:r w:rsidRPr="006E6530">
        <w:rPr>
          <w:rFonts w:ascii="Arial" w:hAnsi="Arial" w:cs="Arial"/>
          <w:sz w:val="22"/>
          <w:szCs w:val="22"/>
        </w:rPr>
        <w:t xml:space="preserve">The following table lists processes that were included in the ROP </w:t>
      </w:r>
      <w:r w:rsidR="00956132" w:rsidRPr="006E6530">
        <w:rPr>
          <w:rFonts w:ascii="Arial" w:hAnsi="Arial" w:cs="Arial"/>
          <w:sz w:val="22"/>
          <w:szCs w:val="22"/>
        </w:rPr>
        <w:t>A</w:t>
      </w:r>
      <w:r w:rsidRPr="006E6530">
        <w:rPr>
          <w:rFonts w:ascii="Arial" w:hAnsi="Arial" w:cs="Arial"/>
          <w:sz w:val="22"/>
          <w:szCs w:val="22"/>
        </w:rPr>
        <w:t>pplication as exempt devices under Rule 212(4).  These processes are not subject to any process-specific emission limits or standards in any applicable requirement.</w:t>
      </w:r>
    </w:p>
    <w:p w14:paraId="3D6DA0E9" w14:textId="77777777" w:rsidR="00DE6E0D" w:rsidRPr="006E6530"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19"/>
        <w:gridCol w:w="3960"/>
        <w:gridCol w:w="1980"/>
        <w:gridCol w:w="2111"/>
      </w:tblGrid>
      <w:tr w:rsidR="006E6530" w:rsidRPr="006E6530" w14:paraId="49F4D7B3" w14:textId="77777777" w:rsidTr="00B522E4">
        <w:trPr>
          <w:tblHeader/>
        </w:trPr>
        <w:tc>
          <w:tcPr>
            <w:tcW w:w="2119" w:type="dxa"/>
            <w:tcBorders>
              <w:top w:val="double" w:sz="6" w:space="0" w:color="auto"/>
              <w:bottom w:val="double" w:sz="6" w:space="0" w:color="auto"/>
              <w:right w:val="single" w:sz="6" w:space="0" w:color="auto"/>
            </w:tcBorders>
            <w:shd w:val="pct10" w:color="auto" w:fill="auto"/>
            <w:vAlign w:val="center"/>
          </w:tcPr>
          <w:p w14:paraId="31C2DC05" w14:textId="77777777" w:rsidR="009000CC" w:rsidRPr="006E6530" w:rsidRDefault="009000CC" w:rsidP="00B522E4">
            <w:pPr>
              <w:rPr>
                <w:rFonts w:ascii="Arial" w:hAnsi="Arial" w:cs="Arial"/>
                <w:b/>
                <w:sz w:val="22"/>
                <w:szCs w:val="22"/>
              </w:rPr>
            </w:pPr>
            <w:r w:rsidRPr="006E6530">
              <w:rPr>
                <w:rFonts w:ascii="Arial" w:hAnsi="Arial" w:cs="Arial"/>
                <w:b/>
                <w:sz w:val="22"/>
                <w:szCs w:val="22"/>
              </w:rPr>
              <w:t>PTI Exempt</w:t>
            </w:r>
          </w:p>
          <w:p w14:paraId="1B7F6956" w14:textId="77777777" w:rsidR="009000CC" w:rsidRPr="006E6530" w:rsidRDefault="009000CC" w:rsidP="00B522E4">
            <w:pPr>
              <w:rPr>
                <w:rFonts w:ascii="Arial" w:hAnsi="Arial" w:cs="Arial"/>
                <w:b/>
                <w:sz w:val="22"/>
                <w:szCs w:val="22"/>
              </w:rPr>
            </w:pPr>
            <w:r w:rsidRPr="006E6530">
              <w:rPr>
                <w:rFonts w:ascii="Arial" w:hAnsi="Arial" w:cs="Arial"/>
                <w:b/>
                <w:sz w:val="22"/>
                <w:szCs w:val="22"/>
              </w:rPr>
              <w:t>Emission Unit ID</w:t>
            </w:r>
          </w:p>
        </w:tc>
        <w:tc>
          <w:tcPr>
            <w:tcW w:w="3960" w:type="dxa"/>
            <w:tcBorders>
              <w:top w:val="double" w:sz="6" w:space="0" w:color="auto"/>
              <w:bottom w:val="double" w:sz="6" w:space="0" w:color="auto"/>
              <w:right w:val="single" w:sz="6" w:space="0" w:color="auto"/>
            </w:tcBorders>
            <w:shd w:val="pct10" w:color="auto" w:fill="auto"/>
            <w:vAlign w:val="center"/>
          </w:tcPr>
          <w:p w14:paraId="01F8C098" w14:textId="77777777" w:rsidR="009000CC" w:rsidRPr="006E6530" w:rsidRDefault="009000CC" w:rsidP="00B522E4">
            <w:pPr>
              <w:rPr>
                <w:rFonts w:ascii="Arial" w:hAnsi="Arial" w:cs="Arial"/>
                <w:b/>
                <w:sz w:val="22"/>
                <w:szCs w:val="22"/>
              </w:rPr>
            </w:pPr>
            <w:r w:rsidRPr="006E6530">
              <w:rPr>
                <w:rFonts w:ascii="Arial" w:hAnsi="Arial" w:cs="Arial"/>
                <w:b/>
                <w:sz w:val="22"/>
                <w:szCs w:val="22"/>
              </w:rPr>
              <w:t>Description of PTI</w:t>
            </w:r>
          </w:p>
          <w:p w14:paraId="3F012B1C" w14:textId="77777777" w:rsidR="009000CC" w:rsidRPr="006E6530" w:rsidRDefault="009000CC" w:rsidP="00B522E4">
            <w:pPr>
              <w:rPr>
                <w:rFonts w:ascii="Arial" w:hAnsi="Arial" w:cs="Arial"/>
                <w:b/>
                <w:sz w:val="22"/>
                <w:szCs w:val="22"/>
              </w:rPr>
            </w:pPr>
            <w:r w:rsidRPr="006E6530">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vAlign w:val="center"/>
          </w:tcPr>
          <w:p w14:paraId="2ADFAB3D" w14:textId="77777777" w:rsidR="009000CC" w:rsidRPr="006E6530" w:rsidRDefault="009000CC" w:rsidP="00B522E4">
            <w:pPr>
              <w:rPr>
                <w:rFonts w:ascii="Arial" w:hAnsi="Arial" w:cs="Arial"/>
                <w:b/>
                <w:sz w:val="22"/>
                <w:szCs w:val="22"/>
              </w:rPr>
            </w:pPr>
            <w:r w:rsidRPr="006E6530">
              <w:rPr>
                <w:rFonts w:ascii="Arial" w:hAnsi="Arial" w:cs="Arial"/>
                <w:b/>
                <w:sz w:val="22"/>
                <w:szCs w:val="22"/>
              </w:rPr>
              <w:t>Rule 212(4)</w:t>
            </w:r>
          </w:p>
          <w:p w14:paraId="61B91A60" w14:textId="77777777" w:rsidR="009000CC" w:rsidRPr="006E6530" w:rsidRDefault="009000CC" w:rsidP="00B522E4">
            <w:pPr>
              <w:rPr>
                <w:rFonts w:ascii="Arial" w:hAnsi="Arial" w:cs="Arial"/>
                <w:b/>
                <w:sz w:val="22"/>
                <w:szCs w:val="22"/>
              </w:rPr>
            </w:pPr>
            <w:r w:rsidRPr="006E6530">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vAlign w:val="center"/>
          </w:tcPr>
          <w:p w14:paraId="1535BF34" w14:textId="77777777" w:rsidR="009000CC" w:rsidRPr="006E6530" w:rsidRDefault="009000CC" w:rsidP="00B522E4">
            <w:pPr>
              <w:rPr>
                <w:rFonts w:ascii="Arial" w:hAnsi="Arial" w:cs="Arial"/>
                <w:b/>
                <w:sz w:val="22"/>
                <w:szCs w:val="22"/>
              </w:rPr>
            </w:pPr>
            <w:r w:rsidRPr="006E6530">
              <w:rPr>
                <w:rFonts w:ascii="Arial" w:hAnsi="Arial" w:cs="Arial"/>
                <w:b/>
                <w:sz w:val="22"/>
                <w:szCs w:val="22"/>
              </w:rPr>
              <w:t>PTI Exemption Rule Citation</w:t>
            </w:r>
          </w:p>
        </w:tc>
      </w:tr>
      <w:tr w:rsidR="006E6530" w:rsidRPr="006E6530" w14:paraId="3AEDEA19" w14:textId="77777777" w:rsidTr="00B522E4">
        <w:tc>
          <w:tcPr>
            <w:tcW w:w="2119" w:type="dxa"/>
            <w:vAlign w:val="center"/>
          </w:tcPr>
          <w:p w14:paraId="5103D581" w14:textId="2789C1CD" w:rsidR="009000CC" w:rsidRPr="006E6530" w:rsidRDefault="009000CC" w:rsidP="00B522E4">
            <w:pPr>
              <w:rPr>
                <w:rFonts w:ascii="Arial" w:hAnsi="Arial" w:cs="Arial"/>
                <w:sz w:val="22"/>
                <w:szCs w:val="22"/>
              </w:rPr>
            </w:pPr>
            <w:r w:rsidRPr="006E6530">
              <w:rPr>
                <w:rFonts w:ascii="Arial" w:hAnsi="Arial" w:cs="Arial"/>
                <w:sz w:val="22"/>
                <w:szCs w:val="22"/>
              </w:rPr>
              <w:t>EUOFFICEHEAT1</w:t>
            </w:r>
          </w:p>
        </w:tc>
        <w:tc>
          <w:tcPr>
            <w:tcW w:w="3960" w:type="dxa"/>
            <w:vAlign w:val="center"/>
          </w:tcPr>
          <w:p w14:paraId="1B2289C9" w14:textId="43BDE673" w:rsidR="009000CC" w:rsidRPr="006E6530" w:rsidRDefault="009000CC" w:rsidP="00B522E4">
            <w:pPr>
              <w:rPr>
                <w:rFonts w:ascii="Arial" w:hAnsi="Arial" w:cs="Arial"/>
                <w:sz w:val="22"/>
                <w:szCs w:val="22"/>
              </w:rPr>
            </w:pPr>
            <w:r w:rsidRPr="006E6530">
              <w:rPr>
                <w:rFonts w:ascii="Arial" w:hAnsi="Arial" w:cs="Arial"/>
                <w:sz w:val="22"/>
                <w:szCs w:val="22"/>
              </w:rPr>
              <w:t xml:space="preserve">Natural gas-fired furnace for office heat, 104,400 </w:t>
            </w:r>
            <w:r w:rsidR="00B522E4" w:rsidRPr="006E6530">
              <w:rPr>
                <w:rFonts w:ascii="Arial" w:hAnsi="Arial" w:cs="Arial"/>
                <w:sz w:val="22"/>
                <w:szCs w:val="22"/>
              </w:rPr>
              <w:t xml:space="preserve">BTU/hr </w:t>
            </w:r>
            <w:r w:rsidRPr="006E6530">
              <w:rPr>
                <w:rFonts w:ascii="Arial" w:hAnsi="Arial" w:cs="Arial"/>
                <w:sz w:val="22"/>
                <w:szCs w:val="22"/>
              </w:rPr>
              <w:t>heat input</w:t>
            </w:r>
          </w:p>
        </w:tc>
        <w:tc>
          <w:tcPr>
            <w:tcW w:w="1980" w:type="dxa"/>
            <w:vAlign w:val="center"/>
          </w:tcPr>
          <w:p w14:paraId="170CA848" w14:textId="5FE5D085" w:rsidR="009000CC" w:rsidRPr="006E6530" w:rsidRDefault="00100A0C" w:rsidP="00B522E4">
            <w:pPr>
              <w:rPr>
                <w:rFonts w:ascii="Arial" w:hAnsi="Arial" w:cs="Arial"/>
                <w:sz w:val="22"/>
                <w:szCs w:val="22"/>
              </w:rPr>
            </w:pPr>
            <w:r w:rsidRPr="006E6530">
              <w:rPr>
                <w:rFonts w:ascii="Arial" w:hAnsi="Arial" w:cs="Arial"/>
                <w:sz w:val="22"/>
                <w:szCs w:val="22"/>
              </w:rPr>
              <w:t>R 336.1</w:t>
            </w:r>
            <w:r w:rsidR="009000CC" w:rsidRPr="006E6530">
              <w:rPr>
                <w:rFonts w:ascii="Arial" w:hAnsi="Arial" w:cs="Arial"/>
                <w:sz w:val="22"/>
                <w:szCs w:val="22"/>
              </w:rPr>
              <w:t xml:space="preserve">212(4)(b) </w:t>
            </w:r>
          </w:p>
        </w:tc>
        <w:tc>
          <w:tcPr>
            <w:tcW w:w="2111" w:type="dxa"/>
            <w:vAlign w:val="center"/>
          </w:tcPr>
          <w:p w14:paraId="5BA097D7" w14:textId="7705DBCB" w:rsidR="009000CC" w:rsidRPr="006E6530" w:rsidRDefault="00100A0C" w:rsidP="00B522E4">
            <w:pPr>
              <w:rPr>
                <w:rFonts w:ascii="Arial" w:hAnsi="Arial" w:cs="Arial"/>
                <w:sz w:val="22"/>
                <w:szCs w:val="22"/>
              </w:rPr>
            </w:pPr>
            <w:r w:rsidRPr="006E6530">
              <w:rPr>
                <w:rFonts w:ascii="Arial" w:hAnsi="Arial" w:cs="Arial"/>
                <w:sz w:val="22"/>
                <w:szCs w:val="22"/>
              </w:rPr>
              <w:t>R 336.12</w:t>
            </w:r>
            <w:r w:rsidR="009000CC" w:rsidRPr="006E6530">
              <w:rPr>
                <w:rFonts w:ascii="Arial" w:hAnsi="Arial" w:cs="Arial"/>
                <w:sz w:val="22"/>
                <w:szCs w:val="22"/>
              </w:rPr>
              <w:t>82</w:t>
            </w:r>
            <w:r w:rsidRPr="006E6530">
              <w:rPr>
                <w:rFonts w:ascii="Arial" w:hAnsi="Arial" w:cs="Arial"/>
                <w:sz w:val="22"/>
                <w:szCs w:val="22"/>
              </w:rPr>
              <w:t>(2)</w:t>
            </w:r>
            <w:r w:rsidR="009000CC" w:rsidRPr="006E6530">
              <w:rPr>
                <w:rFonts w:ascii="Arial" w:hAnsi="Arial" w:cs="Arial"/>
                <w:sz w:val="22"/>
                <w:szCs w:val="22"/>
              </w:rPr>
              <w:t xml:space="preserve">(b)(i) </w:t>
            </w:r>
          </w:p>
        </w:tc>
      </w:tr>
      <w:tr w:rsidR="006E6530" w:rsidRPr="006E6530" w14:paraId="64F01A99" w14:textId="77777777" w:rsidTr="00B522E4">
        <w:tc>
          <w:tcPr>
            <w:tcW w:w="2119" w:type="dxa"/>
            <w:vAlign w:val="center"/>
          </w:tcPr>
          <w:p w14:paraId="543A9680" w14:textId="6ADCA711" w:rsidR="00100A0C" w:rsidRPr="006E6530" w:rsidRDefault="00100A0C" w:rsidP="00B522E4">
            <w:pPr>
              <w:rPr>
                <w:rFonts w:ascii="Arial" w:hAnsi="Arial" w:cs="Arial"/>
                <w:sz w:val="22"/>
                <w:szCs w:val="22"/>
              </w:rPr>
            </w:pPr>
            <w:r w:rsidRPr="006E6530">
              <w:rPr>
                <w:rFonts w:ascii="Arial" w:hAnsi="Arial" w:cs="Arial"/>
                <w:sz w:val="22"/>
                <w:szCs w:val="22"/>
              </w:rPr>
              <w:t>EUOFFICEHEAT2</w:t>
            </w:r>
          </w:p>
        </w:tc>
        <w:tc>
          <w:tcPr>
            <w:tcW w:w="3960" w:type="dxa"/>
            <w:vAlign w:val="center"/>
          </w:tcPr>
          <w:p w14:paraId="66AC8909" w14:textId="673EB419" w:rsidR="00100A0C" w:rsidRPr="006E6530" w:rsidRDefault="00100A0C" w:rsidP="00B522E4">
            <w:pPr>
              <w:rPr>
                <w:rFonts w:ascii="Arial" w:hAnsi="Arial" w:cs="Arial"/>
                <w:sz w:val="22"/>
                <w:szCs w:val="22"/>
              </w:rPr>
            </w:pPr>
            <w:r w:rsidRPr="006E6530">
              <w:rPr>
                <w:rFonts w:ascii="Arial" w:hAnsi="Arial" w:cs="Arial"/>
                <w:sz w:val="22"/>
                <w:szCs w:val="22"/>
              </w:rPr>
              <w:t xml:space="preserve">Natural gas-fired furnace for office heat, 104,400 </w:t>
            </w:r>
            <w:r w:rsidR="00B522E4" w:rsidRPr="006E6530">
              <w:rPr>
                <w:rFonts w:ascii="Arial" w:hAnsi="Arial" w:cs="Arial"/>
                <w:sz w:val="22"/>
                <w:szCs w:val="22"/>
              </w:rPr>
              <w:t xml:space="preserve">BTU/hr </w:t>
            </w:r>
            <w:r w:rsidRPr="006E6530">
              <w:rPr>
                <w:rFonts w:ascii="Arial" w:hAnsi="Arial" w:cs="Arial"/>
                <w:sz w:val="22"/>
                <w:szCs w:val="22"/>
              </w:rPr>
              <w:t>heat input</w:t>
            </w:r>
          </w:p>
        </w:tc>
        <w:tc>
          <w:tcPr>
            <w:tcW w:w="1980" w:type="dxa"/>
            <w:vAlign w:val="center"/>
          </w:tcPr>
          <w:p w14:paraId="041204A0" w14:textId="02DDBE36" w:rsidR="00100A0C" w:rsidRPr="006E6530" w:rsidRDefault="00100A0C" w:rsidP="00B522E4">
            <w:pPr>
              <w:rPr>
                <w:rFonts w:ascii="Arial" w:hAnsi="Arial" w:cs="Arial"/>
                <w:sz w:val="22"/>
                <w:szCs w:val="22"/>
              </w:rPr>
            </w:pPr>
            <w:r w:rsidRPr="006E6530">
              <w:rPr>
                <w:rFonts w:ascii="Arial" w:hAnsi="Arial" w:cs="Arial"/>
                <w:sz w:val="22"/>
                <w:szCs w:val="22"/>
              </w:rPr>
              <w:t xml:space="preserve">R 336.1212(4)(b) </w:t>
            </w:r>
          </w:p>
        </w:tc>
        <w:tc>
          <w:tcPr>
            <w:tcW w:w="2111" w:type="dxa"/>
            <w:vAlign w:val="center"/>
          </w:tcPr>
          <w:p w14:paraId="4248263F" w14:textId="70909177" w:rsidR="00100A0C" w:rsidRPr="006E6530" w:rsidRDefault="00100A0C" w:rsidP="00B522E4">
            <w:pPr>
              <w:rPr>
                <w:rFonts w:ascii="Arial" w:hAnsi="Arial" w:cs="Arial"/>
                <w:sz w:val="22"/>
                <w:szCs w:val="22"/>
              </w:rPr>
            </w:pPr>
            <w:r w:rsidRPr="006E6530">
              <w:rPr>
                <w:rFonts w:ascii="Arial" w:hAnsi="Arial" w:cs="Arial"/>
                <w:sz w:val="22"/>
                <w:szCs w:val="22"/>
              </w:rPr>
              <w:t xml:space="preserve">R 336.1282(2)(b)(i) </w:t>
            </w:r>
          </w:p>
        </w:tc>
      </w:tr>
      <w:tr w:rsidR="006E6530" w:rsidRPr="006E6530" w14:paraId="3C33F9DD" w14:textId="77777777" w:rsidTr="00B522E4">
        <w:tc>
          <w:tcPr>
            <w:tcW w:w="2119" w:type="dxa"/>
            <w:vAlign w:val="center"/>
          </w:tcPr>
          <w:p w14:paraId="6A394602" w14:textId="2E022FF6" w:rsidR="00100A0C" w:rsidRPr="006E6530" w:rsidRDefault="00100A0C" w:rsidP="00B522E4">
            <w:pPr>
              <w:rPr>
                <w:rFonts w:ascii="Arial" w:hAnsi="Arial" w:cs="Arial"/>
                <w:sz w:val="22"/>
                <w:szCs w:val="22"/>
              </w:rPr>
            </w:pPr>
            <w:r w:rsidRPr="006E6530">
              <w:rPr>
                <w:rFonts w:ascii="Arial" w:hAnsi="Arial" w:cs="Arial"/>
                <w:sz w:val="22"/>
                <w:szCs w:val="22"/>
              </w:rPr>
              <w:t>EUSHOPHEAT1</w:t>
            </w:r>
          </w:p>
        </w:tc>
        <w:tc>
          <w:tcPr>
            <w:tcW w:w="3960" w:type="dxa"/>
            <w:vAlign w:val="center"/>
          </w:tcPr>
          <w:p w14:paraId="323FA02E" w14:textId="6B90199E" w:rsidR="00100A0C" w:rsidRPr="006E6530" w:rsidRDefault="00100A0C" w:rsidP="00B522E4">
            <w:pPr>
              <w:rPr>
                <w:rFonts w:ascii="Arial" w:hAnsi="Arial" w:cs="Arial"/>
                <w:sz w:val="22"/>
                <w:szCs w:val="22"/>
              </w:rPr>
            </w:pPr>
            <w:r w:rsidRPr="006E6530">
              <w:rPr>
                <w:rFonts w:ascii="Arial" w:hAnsi="Arial" w:cs="Arial"/>
                <w:sz w:val="22"/>
                <w:szCs w:val="22"/>
              </w:rPr>
              <w:t xml:space="preserve">Natural gas-fired space heater for shop heat, 100,000 </w:t>
            </w:r>
            <w:r w:rsidR="00B522E4" w:rsidRPr="006E6530">
              <w:rPr>
                <w:rFonts w:ascii="Arial" w:hAnsi="Arial" w:cs="Arial"/>
                <w:sz w:val="22"/>
                <w:szCs w:val="22"/>
              </w:rPr>
              <w:t xml:space="preserve">BTU/hr </w:t>
            </w:r>
            <w:r w:rsidRPr="006E6530">
              <w:rPr>
                <w:rFonts w:ascii="Arial" w:hAnsi="Arial" w:cs="Arial"/>
                <w:sz w:val="22"/>
                <w:szCs w:val="22"/>
              </w:rPr>
              <w:t>heat input</w:t>
            </w:r>
          </w:p>
        </w:tc>
        <w:tc>
          <w:tcPr>
            <w:tcW w:w="1980" w:type="dxa"/>
            <w:vAlign w:val="center"/>
          </w:tcPr>
          <w:p w14:paraId="4DF0DC4D" w14:textId="3F70D3C6" w:rsidR="00100A0C" w:rsidRPr="006E6530" w:rsidRDefault="00100A0C" w:rsidP="00B522E4">
            <w:pPr>
              <w:rPr>
                <w:rFonts w:ascii="Arial" w:hAnsi="Arial" w:cs="Arial"/>
                <w:sz w:val="22"/>
                <w:szCs w:val="22"/>
              </w:rPr>
            </w:pPr>
            <w:r w:rsidRPr="006E6530">
              <w:rPr>
                <w:rFonts w:ascii="Arial" w:hAnsi="Arial" w:cs="Arial"/>
                <w:sz w:val="22"/>
                <w:szCs w:val="22"/>
              </w:rPr>
              <w:t xml:space="preserve">R 336.1212(4)(b) </w:t>
            </w:r>
          </w:p>
        </w:tc>
        <w:tc>
          <w:tcPr>
            <w:tcW w:w="2111" w:type="dxa"/>
            <w:vAlign w:val="center"/>
          </w:tcPr>
          <w:p w14:paraId="2C405CC7" w14:textId="51C32D6C" w:rsidR="00100A0C" w:rsidRPr="006E6530" w:rsidRDefault="00100A0C" w:rsidP="00B522E4">
            <w:pPr>
              <w:rPr>
                <w:rFonts w:ascii="Arial" w:hAnsi="Arial" w:cs="Arial"/>
                <w:sz w:val="22"/>
                <w:szCs w:val="22"/>
              </w:rPr>
            </w:pPr>
            <w:r w:rsidRPr="006E6530">
              <w:rPr>
                <w:rFonts w:ascii="Arial" w:hAnsi="Arial" w:cs="Arial"/>
                <w:sz w:val="22"/>
                <w:szCs w:val="22"/>
              </w:rPr>
              <w:t xml:space="preserve">R 336.1282(2)(b)(i) </w:t>
            </w:r>
          </w:p>
        </w:tc>
      </w:tr>
      <w:tr w:rsidR="006E6530" w:rsidRPr="006E6530" w14:paraId="2309AE5B" w14:textId="77777777" w:rsidTr="00B522E4">
        <w:tc>
          <w:tcPr>
            <w:tcW w:w="2119" w:type="dxa"/>
            <w:vAlign w:val="center"/>
          </w:tcPr>
          <w:p w14:paraId="31055646" w14:textId="24F6C2B7" w:rsidR="00100A0C" w:rsidRPr="006E6530" w:rsidRDefault="00100A0C" w:rsidP="00B522E4">
            <w:pPr>
              <w:rPr>
                <w:rFonts w:ascii="Arial" w:hAnsi="Arial" w:cs="Arial"/>
                <w:sz w:val="22"/>
                <w:szCs w:val="22"/>
              </w:rPr>
            </w:pPr>
            <w:r w:rsidRPr="006E6530">
              <w:rPr>
                <w:rFonts w:ascii="Arial" w:hAnsi="Arial" w:cs="Arial"/>
                <w:sz w:val="22"/>
                <w:szCs w:val="22"/>
              </w:rPr>
              <w:t>EUSHOPHEAT2</w:t>
            </w:r>
          </w:p>
        </w:tc>
        <w:tc>
          <w:tcPr>
            <w:tcW w:w="3960" w:type="dxa"/>
            <w:vAlign w:val="center"/>
          </w:tcPr>
          <w:p w14:paraId="34CB7DBE" w14:textId="1233A9E1" w:rsidR="00100A0C" w:rsidRPr="006E6530" w:rsidRDefault="00100A0C" w:rsidP="00B522E4">
            <w:pPr>
              <w:rPr>
                <w:rFonts w:ascii="Arial" w:hAnsi="Arial" w:cs="Arial"/>
                <w:sz w:val="22"/>
                <w:szCs w:val="22"/>
              </w:rPr>
            </w:pPr>
            <w:r w:rsidRPr="006E6530">
              <w:rPr>
                <w:rFonts w:ascii="Arial" w:hAnsi="Arial" w:cs="Arial"/>
                <w:sz w:val="22"/>
                <w:szCs w:val="22"/>
              </w:rPr>
              <w:t xml:space="preserve">Natural gas-fired space heater for shop heat, 100,000 </w:t>
            </w:r>
            <w:r w:rsidR="00B522E4" w:rsidRPr="006E6530">
              <w:rPr>
                <w:rFonts w:ascii="Arial" w:hAnsi="Arial" w:cs="Arial"/>
                <w:sz w:val="22"/>
                <w:szCs w:val="22"/>
              </w:rPr>
              <w:t xml:space="preserve">BTU/hr </w:t>
            </w:r>
            <w:r w:rsidRPr="006E6530">
              <w:rPr>
                <w:rFonts w:ascii="Arial" w:hAnsi="Arial" w:cs="Arial"/>
                <w:sz w:val="22"/>
                <w:szCs w:val="22"/>
              </w:rPr>
              <w:t>heat input</w:t>
            </w:r>
          </w:p>
        </w:tc>
        <w:tc>
          <w:tcPr>
            <w:tcW w:w="1980" w:type="dxa"/>
            <w:vAlign w:val="center"/>
          </w:tcPr>
          <w:p w14:paraId="7DA3B258" w14:textId="4F4D4F0B" w:rsidR="00100A0C" w:rsidRPr="006E6530" w:rsidRDefault="00100A0C" w:rsidP="00B522E4">
            <w:pPr>
              <w:rPr>
                <w:rFonts w:ascii="Arial" w:hAnsi="Arial" w:cs="Arial"/>
                <w:sz w:val="22"/>
                <w:szCs w:val="22"/>
              </w:rPr>
            </w:pPr>
            <w:r w:rsidRPr="006E6530">
              <w:rPr>
                <w:rFonts w:ascii="Arial" w:hAnsi="Arial" w:cs="Arial"/>
                <w:sz w:val="22"/>
                <w:szCs w:val="22"/>
              </w:rPr>
              <w:t xml:space="preserve">R 336.1212(4)(b) </w:t>
            </w:r>
          </w:p>
        </w:tc>
        <w:tc>
          <w:tcPr>
            <w:tcW w:w="2111" w:type="dxa"/>
            <w:vAlign w:val="center"/>
          </w:tcPr>
          <w:p w14:paraId="0BFDCF63" w14:textId="21F33E5E" w:rsidR="00100A0C" w:rsidRPr="006E6530" w:rsidRDefault="00100A0C" w:rsidP="00B522E4">
            <w:pPr>
              <w:rPr>
                <w:rFonts w:ascii="Arial" w:hAnsi="Arial" w:cs="Arial"/>
                <w:sz w:val="22"/>
                <w:szCs w:val="22"/>
              </w:rPr>
            </w:pPr>
            <w:r w:rsidRPr="006E6530">
              <w:rPr>
                <w:rFonts w:ascii="Arial" w:hAnsi="Arial" w:cs="Arial"/>
                <w:sz w:val="22"/>
                <w:szCs w:val="22"/>
              </w:rPr>
              <w:t xml:space="preserve">R 336.1282(2)(b)(i) </w:t>
            </w:r>
          </w:p>
        </w:tc>
      </w:tr>
      <w:tr w:rsidR="006E6530" w:rsidRPr="006E6530" w14:paraId="0E774336" w14:textId="77777777" w:rsidTr="00B522E4">
        <w:tc>
          <w:tcPr>
            <w:tcW w:w="2119" w:type="dxa"/>
            <w:vAlign w:val="center"/>
          </w:tcPr>
          <w:p w14:paraId="4572A509" w14:textId="2998B1DC" w:rsidR="00100A0C" w:rsidRPr="006E6530" w:rsidRDefault="00100A0C" w:rsidP="00B522E4">
            <w:pPr>
              <w:rPr>
                <w:rFonts w:ascii="Arial" w:hAnsi="Arial" w:cs="Arial"/>
                <w:sz w:val="22"/>
                <w:szCs w:val="22"/>
              </w:rPr>
            </w:pPr>
            <w:r w:rsidRPr="006E6530">
              <w:rPr>
                <w:rFonts w:ascii="Arial" w:hAnsi="Arial" w:cs="Arial"/>
                <w:sz w:val="22"/>
                <w:szCs w:val="22"/>
              </w:rPr>
              <w:t>EUSHOPHEAT3</w:t>
            </w:r>
          </w:p>
        </w:tc>
        <w:tc>
          <w:tcPr>
            <w:tcW w:w="3960" w:type="dxa"/>
            <w:vAlign w:val="center"/>
          </w:tcPr>
          <w:p w14:paraId="5A322B27" w14:textId="6308CA5E" w:rsidR="00100A0C" w:rsidRPr="006E6530" w:rsidRDefault="00100A0C" w:rsidP="00B522E4">
            <w:pPr>
              <w:rPr>
                <w:rFonts w:ascii="Arial" w:hAnsi="Arial" w:cs="Arial"/>
                <w:sz w:val="22"/>
                <w:szCs w:val="22"/>
              </w:rPr>
            </w:pPr>
            <w:r w:rsidRPr="006E6530">
              <w:rPr>
                <w:rFonts w:ascii="Arial" w:hAnsi="Arial" w:cs="Arial"/>
                <w:sz w:val="22"/>
                <w:szCs w:val="22"/>
              </w:rPr>
              <w:t xml:space="preserve">Natural gas-fired space heater for shop heat, 100,000 </w:t>
            </w:r>
            <w:r w:rsidR="00B522E4" w:rsidRPr="006E6530">
              <w:rPr>
                <w:rFonts w:ascii="Arial" w:hAnsi="Arial" w:cs="Arial"/>
                <w:sz w:val="22"/>
                <w:szCs w:val="22"/>
              </w:rPr>
              <w:t xml:space="preserve">BTU/hr </w:t>
            </w:r>
            <w:r w:rsidRPr="006E6530">
              <w:rPr>
                <w:rFonts w:ascii="Arial" w:hAnsi="Arial" w:cs="Arial"/>
                <w:sz w:val="22"/>
                <w:szCs w:val="22"/>
              </w:rPr>
              <w:t>heat input</w:t>
            </w:r>
          </w:p>
        </w:tc>
        <w:tc>
          <w:tcPr>
            <w:tcW w:w="1980" w:type="dxa"/>
            <w:vAlign w:val="center"/>
          </w:tcPr>
          <w:p w14:paraId="51AE4BB0" w14:textId="5ECCA7DA" w:rsidR="00100A0C" w:rsidRPr="006E6530" w:rsidRDefault="00100A0C" w:rsidP="00B522E4">
            <w:pPr>
              <w:rPr>
                <w:rFonts w:ascii="Arial" w:hAnsi="Arial" w:cs="Arial"/>
                <w:sz w:val="22"/>
                <w:szCs w:val="22"/>
              </w:rPr>
            </w:pPr>
            <w:r w:rsidRPr="006E6530">
              <w:rPr>
                <w:rFonts w:ascii="Arial" w:hAnsi="Arial" w:cs="Arial"/>
                <w:sz w:val="22"/>
                <w:szCs w:val="22"/>
              </w:rPr>
              <w:t xml:space="preserve">R 336.1212(4)(b) </w:t>
            </w:r>
          </w:p>
        </w:tc>
        <w:tc>
          <w:tcPr>
            <w:tcW w:w="2111" w:type="dxa"/>
            <w:vAlign w:val="center"/>
          </w:tcPr>
          <w:p w14:paraId="269A7495" w14:textId="714007B4" w:rsidR="00100A0C" w:rsidRPr="006E6530" w:rsidRDefault="00100A0C" w:rsidP="00B522E4">
            <w:pPr>
              <w:rPr>
                <w:rFonts w:ascii="Arial" w:hAnsi="Arial" w:cs="Arial"/>
                <w:sz w:val="22"/>
                <w:szCs w:val="22"/>
              </w:rPr>
            </w:pPr>
            <w:r w:rsidRPr="006E6530">
              <w:rPr>
                <w:rFonts w:ascii="Arial" w:hAnsi="Arial" w:cs="Arial"/>
                <w:sz w:val="22"/>
                <w:szCs w:val="22"/>
              </w:rPr>
              <w:t xml:space="preserve">R 336.1282(2)(b)(i) </w:t>
            </w:r>
          </w:p>
        </w:tc>
      </w:tr>
      <w:tr w:rsidR="00100A0C" w:rsidRPr="006E6530" w14:paraId="59E65AF9" w14:textId="77777777" w:rsidTr="00B522E4">
        <w:tc>
          <w:tcPr>
            <w:tcW w:w="2119" w:type="dxa"/>
            <w:vAlign w:val="center"/>
          </w:tcPr>
          <w:p w14:paraId="105A223F" w14:textId="61EC146B" w:rsidR="00100A0C" w:rsidRPr="006E6530" w:rsidRDefault="00100A0C" w:rsidP="00B522E4">
            <w:pPr>
              <w:rPr>
                <w:rFonts w:ascii="Arial" w:hAnsi="Arial" w:cs="Arial"/>
                <w:sz w:val="22"/>
                <w:szCs w:val="22"/>
              </w:rPr>
            </w:pPr>
            <w:r w:rsidRPr="006E6530">
              <w:rPr>
                <w:rFonts w:ascii="Arial" w:hAnsi="Arial" w:cs="Arial"/>
                <w:sz w:val="22"/>
                <w:szCs w:val="22"/>
              </w:rPr>
              <w:t>EUSHOPHEAT4</w:t>
            </w:r>
          </w:p>
        </w:tc>
        <w:tc>
          <w:tcPr>
            <w:tcW w:w="3960" w:type="dxa"/>
            <w:vAlign w:val="center"/>
          </w:tcPr>
          <w:p w14:paraId="6CE08421" w14:textId="634869BD" w:rsidR="00100A0C" w:rsidRPr="006E6530" w:rsidRDefault="00100A0C" w:rsidP="00B522E4">
            <w:pPr>
              <w:rPr>
                <w:rFonts w:ascii="Arial" w:hAnsi="Arial" w:cs="Arial"/>
                <w:sz w:val="22"/>
                <w:szCs w:val="22"/>
              </w:rPr>
            </w:pPr>
            <w:r w:rsidRPr="006E6530">
              <w:rPr>
                <w:rFonts w:ascii="Arial" w:hAnsi="Arial" w:cs="Arial"/>
                <w:sz w:val="22"/>
                <w:szCs w:val="22"/>
              </w:rPr>
              <w:t xml:space="preserve">Natural gas-fired space heater for shop heat, 100,000 </w:t>
            </w:r>
            <w:r w:rsidR="00B522E4" w:rsidRPr="006E6530">
              <w:rPr>
                <w:rFonts w:ascii="Arial" w:hAnsi="Arial" w:cs="Arial"/>
                <w:sz w:val="22"/>
                <w:szCs w:val="22"/>
              </w:rPr>
              <w:t xml:space="preserve">BTU/hr </w:t>
            </w:r>
            <w:r w:rsidRPr="006E6530">
              <w:rPr>
                <w:rFonts w:ascii="Arial" w:hAnsi="Arial" w:cs="Arial"/>
                <w:sz w:val="22"/>
                <w:szCs w:val="22"/>
              </w:rPr>
              <w:t>heat input</w:t>
            </w:r>
          </w:p>
        </w:tc>
        <w:tc>
          <w:tcPr>
            <w:tcW w:w="1980" w:type="dxa"/>
            <w:vAlign w:val="center"/>
          </w:tcPr>
          <w:p w14:paraId="7C39DD7F" w14:textId="5D6EE27F" w:rsidR="00100A0C" w:rsidRPr="006E6530" w:rsidRDefault="00100A0C" w:rsidP="00B522E4">
            <w:pPr>
              <w:rPr>
                <w:rFonts w:ascii="Arial" w:hAnsi="Arial" w:cs="Arial"/>
                <w:sz w:val="22"/>
                <w:szCs w:val="22"/>
              </w:rPr>
            </w:pPr>
            <w:r w:rsidRPr="006E6530">
              <w:rPr>
                <w:rFonts w:ascii="Arial" w:hAnsi="Arial" w:cs="Arial"/>
                <w:sz w:val="22"/>
                <w:szCs w:val="22"/>
              </w:rPr>
              <w:t xml:space="preserve">R 336.1212(4)(b) </w:t>
            </w:r>
          </w:p>
        </w:tc>
        <w:tc>
          <w:tcPr>
            <w:tcW w:w="2111" w:type="dxa"/>
            <w:vAlign w:val="center"/>
          </w:tcPr>
          <w:p w14:paraId="52F3468C" w14:textId="4C9D402E" w:rsidR="00100A0C" w:rsidRPr="006E6530" w:rsidRDefault="00100A0C" w:rsidP="00B522E4">
            <w:pPr>
              <w:rPr>
                <w:rFonts w:ascii="Arial" w:hAnsi="Arial" w:cs="Arial"/>
                <w:sz w:val="22"/>
                <w:szCs w:val="22"/>
              </w:rPr>
            </w:pPr>
            <w:r w:rsidRPr="006E6530">
              <w:rPr>
                <w:rFonts w:ascii="Arial" w:hAnsi="Arial" w:cs="Arial"/>
                <w:sz w:val="22"/>
                <w:szCs w:val="22"/>
              </w:rPr>
              <w:t xml:space="preserve">R 336.1282(2)(b)(i) </w:t>
            </w:r>
          </w:p>
        </w:tc>
      </w:tr>
    </w:tbl>
    <w:p w14:paraId="753CF4CB" w14:textId="77777777" w:rsidR="009000CC" w:rsidRPr="006E6530" w:rsidRDefault="009000CC" w:rsidP="000F73C3">
      <w:pPr>
        <w:rPr>
          <w:rFonts w:ascii="Arial" w:hAnsi="Arial" w:cs="Arial"/>
          <w:sz w:val="22"/>
          <w:szCs w:val="22"/>
        </w:rPr>
      </w:pPr>
    </w:p>
    <w:p w14:paraId="3E8816FE" w14:textId="77777777" w:rsidR="000F73C3" w:rsidRPr="006E6530" w:rsidRDefault="000F73C3" w:rsidP="000F73C3">
      <w:pPr>
        <w:rPr>
          <w:rFonts w:ascii="Arial" w:hAnsi="Arial" w:cs="Arial"/>
          <w:b/>
          <w:sz w:val="22"/>
          <w:szCs w:val="22"/>
          <w:u w:val="single"/>
        </w:rPr>
      </w:pPr>
      <w:r w:rsidRPr="006E6530">
        <w:rPr>
          <w:rFonts w:ascii="Arial" w:hAnsi="Arial" w:cs="Arial"/>
          <w:b/>
          <w:sz w:val="22"/>
          <w:szCs w:val="22"/>
          <w:u w:val="single"/>
        </w:rPr>
        <w:t>Draft ROP Terms/Conditions Not Agreed to by Applicant</w:t>
      </w:r>
    </w:p>
    <w:p w14:paraId="05E6E2DF" w14:textId="77777777" w:rsidR="000F73C3" w:rsidRPr="006E6530" w:rsidRDefault="000F73C3" w:rsidP="000F73C3">
      <w:pPr>
        <w:rPr>
          <w:rFonts w:ascii="Arial" w:hAnsi="Arial" w:cs="Arial"/>
          <w:sz w:val="22"/>
          <w:szCs w:val="22"/>
        </w:rPr>
      </w:pPr>
    </w:p>
    <w:p w14:paraId="3AB3F203" w14:textId="6080FF7E" w:rsidR="000F73C3" w:rsidRPr="006E6530" w:rsidRDefault="000F73C3" w:rsidP="000F73C3">
      <w:pPr>
        <w:jc w:val="both"/>
        <w:rPr>
          <w:rFonts w:ascii="Arial" w:hAnsi="Arial" w:cs="Arial"/>
          <w:sz w:val="22"/>
          <w:szCs w:val="22"/>
        </w:rPr>
      </w:pPr>
      <w:r w:rsidRPr="006E6530">
        <w:rPr>
          <w:rFonts w:ascii="Arial" w:hAnsi="Arial" w:cs="Arial"/>
          <w:sz w:val="22"/>
          <w:szCs w:val="22"/>
        </w:rPr>
        <w:t xml:space="preserve">This </w:t>
      </w:r>
      <w:r w:rsidR="00B008B3" w:rsidRPr="006E6530">
        <w:rPr>
          <w:rFonts w:ascii="Arial" w:hAnsi="Arial" w:cs="Arial"/>
          <w:sz w:val="22"/>
          <w:szCs w:val="22"/>
        </w:rPr>
        <w:t xml:space="preserve">draft </w:t>
      </w:r>
      <w:r w:rsidR="00956132" w:rsidRPr="006E6530">
        <w:rPr>
          <w:rFonts w:ascii="Arial" w:hAnsi="Arial" w:cs="Arial"/>
          <w:sz w:val="22"/>
          <w:szCs w:val="22"/>
        </w:rPr>
        <w:t>ROP</w:t>
      </w:r>
      <w:r w:rsidRPr="006E6530">
        <w:rPr>
          <w:rFonts w:ascii="Arial" w:hAnsi="Arial" w:cs="Arial"/>
          <w:sz w:val="22"/>
          <w:szCs w:val="22"/>
        </w:rPr>
        <w:t xml:space="preserve"> does not contain any terms and/or conditions that the AQD and the applicant did not agree upon pursuant to Rule 214(2).</w:t>
      </w:r>
      <w:r w:rsidR="00880972" w:rsidRPr="006E6530">
        <w:rPr>
          <w:rFonts w:ascii="Arial" w:hAnsi="Arial" w:cs="Arial"/>
          <w:sz w:val="22"/>
          <w:szCs w:val="22"/>
        </w:rPr>
        <w:t xml:space="preserve"> </w:t>
      </w:r>
    </w:p>
    <w:p w14:paraId="245823AD" w14:textId="77777777" w:rsidR="000F73C3" w:rsidRPr="006E6530" w:rsidRDefault="000F73C3" w:rsidP="000F73C3">
      <w:pPr>
        <w:rPr>
          <w:rFonts w:ascii="Arial" w:hAnsi="Arial" w:cs="Arial"/>
          <w:sz w:val="22"/>
          <w:szCs w:val="22"/>
        </w:rPr>
      </w:pPr>
    </w:p>
    <w:p w14:paraId="645D5B5E" w14:textId="77777777" w:rsidR="000F73C3" w:rsidRPr="006E6530" w:rsidRDefault="000F73C3" w:rsidP="000F73C3">
      <w:pPr>
        <w:rPr>
          <w:rFonts w:ascii="Arial" w:hAnsi="Arial" w:cs="Arial"/>
          <w:sz w:val="22"/>
          <w:szCs w:val="22"/>
        </w:rPr>
      </w:pPr>
      <w:r w:rsidRPr="006E6530">
        <w:rPr>
          <w:rFonts w:ascii="Arial" w:hAnsi="Arial" w:cs="Arial"/>
          <w:b/>
          <w:sz w:val="22"/>
          <w:szCs w:val="22"/>
          <w:u w:val="single"/>
        </w:rPr>
        <w:t>Compliance Status</w:t>
      </w:r>
    </w:p>
    <w:p w14:paraId="6C8715D7" w14:textId="77777777" w:rsidR="000F73C3" w:rsidRPr="006E6530" w:rsidRDefault="000F73C3" w:rsidP="000F73C3">
      <w:pPr>
        <w:rPr>
          <w:rFonts w:ascii="Arial" w:hAnsi="Arial" w:cs="Arial"/>
          <w:sz w:val="22"/>
          <w:szCs w:val="22"/>
        </w:rPr>
      </w:pPr>
    </w:p>
    <w:p w14:paraId="33FA456F" w14:textId="77777777" w:rsidR="000F73C3" w:rsidRPr="006E6530" w:rsidRDefault="000F73C3" w:rsidP="000F73C3">
      <w:pPr>
        <w:jc w:val="both"/>
        <w:rPr>
          <w:rFonts w:ascii="Arial" w:hAnsi="Arial" w:cs="Arial"/>
          <w:sz w:val="22"/>
          <w:szCs w:val="22"/>
        </w:rPr>
      </w:pPr>
      <w:r w:rsidRPr="006E6530">
        <w:rPr>
          <w:rFonts w:ascii="Arial" w:hAnsi="Arial" w:cs="Arial"/>
          <w:sz w:val="22"/>
          <w:szCs w:val="22"/>
        </w:rPr>
        <w:t>The AQD finds that the stationary source is expected to be in compliance with all applicable requirements as of the effective date of this ROP.</w:t>
      </w:r>
    </w:p>
    <w:p w14:paraId="2346739D" w14:textId="77777777" w:rsidR="000F73C3" w:rsidRPr="006E6530" w:rsidRDefault="000F73C3" w:rsidP="000F73C3">
      <w:pPr>
        <w:jc w:val="both"/>
        <w:rPr>
          <w:rFonts w:ascii="Arial" w:hAnsi="Arial" w:cs="Arial"/>
          <w:sz w:val="22"/>
          <w:szCs w:val="22"/>
        </w:rPr>
      </w:pPr>
    </w:p>
    <w:p w14:paraId="60CE2207" w14:textId="534A7031" w:rsidR="000F73C3" w:rsidRPr="006E6530" w:rsidRDefault="000F73C3" w:rsidP="000F73C3">
      <w:pPr>
        <w:jc w:val="both"/>
        <w:rPr>
          <w:rFonts w:ascii="Arial" w:hAnsi="Arial" w:cs="Arial"/>
          <w:b/>
          <w:sz w:val="22"/>
          <w:szCs w:val="22"/>
          <w:u w:val="single"/>
        </w:rPr>
      </w:pPr>
      <w:r w:rsidRPr="006E6530">
        <w:rPr>
          <w:rFonts w:ascii="Arial" w:hAnsi="Arial" w:cs="Arial"/>
          <w:b/>
          <w:sz w:val="22"/>
          <w:szCs w:val="22"/>
          <w:u w:val="single"/>
        </w:rPr>
        <w:t xml:space="preserve">Action taken by the </w:t>
      </w:r>
      <w:r w:rsidR="00B522E4" w:rsidRPr="006E6530">
        <w:rPr>
          <w:rFonts w:ascii="Arial" w:hAnsi="Arial" w:cs="Arial"/>
          <w:b/>
          <w:sz w:val="22"/>
          <w:szCs w:val="22"/>
          <w:u w:val="single"/>
        </w:rPr>
        <w:t>EGLE</w:t>
      </w:r>
      <w:r w:rsidR="00956132" w:rsidRPr="006E6530">
        <w:rPr>
          <w:rFonts w:ascii="Arial" w:hAnsi="Arial" w:cs="Arial"/>
          <w:b/>
          <w:sz w:val="22"/>
          <w:szCs w:val="22"/>
          <w:u w:val="single"/>
        </w:rPr>
        <w:t>, AQD</w:t>
      </w:r>
    </w:p>
    <w:p w14:paraId="5EFC5822" w14:textId="77777777" w:rsidR="000F73C3" w:rsidRPr="006E6530" w:rsidRDefault="000F73C3" w:rsidP="000F73C3">
      <w:pPr>
        <w:jc w:val="both"/>
        <w:rPr>
          <w:rFonts w:ascii="Arial" w:hAnsi="Arial" w:cs="Arial"/>
          <w:sz w:val="22"/>
          <w:szCs w:val="22"/>
        </w:rPr>
      </w:pPr>
    </w:p>
    <w:p w14:paraId="0761DBEA" w14:textId="12E14E2D" w:rsidR="00813144" w:rsidRPr="006E6530" w:rsidRDefault="000F73C3" w:rsidP="007438C4">
      <w:pPr>
        <w:jc w:val="both"/>
        <w:rPr>
          <w:rFonts w:ascii="Arial" w:hAnsi="Arial" w:cs="Arial"/>
          <w:sz w:val="22"/>
          <w:szCs w:val="22"/>
        </w:rPr>
      </w:pPr>
      <w:r w:rsidRPr="006E6530">
        <w:rPr>
          <w:rFonts w:ascii="Arial" w:hAnsi="Arial" w:cs="Arial"/>
          <w:sz w:val="22"/>
          <w:szCs w:val="22"/>
        </w:rPr>
        <w:t xml:space="preserve">The AQD proposes to approve this </w:t>
      </w:r>
      <w:r w:rsidR="00956132" w:rsidRPr="006E6530">
        <w:rPr>
          <w:rFonts w:ascii="Arial" w:hAnsi="Arial" w:cs="Arial"/>
          <w:sz w:val="22"/>
          <w:szCs w:val="22"/>
        </w:rPr>
        <w:t>ROP</w:t>
      </w:r>
      <w:r w:rsidRPr="006E6530">
        <w:rPr>
          <w:rFonts w:ascii="Arial" w:hAnsi="Arial" w:cs="Arial"/>
          <w:sz w:val="22"/>
          <w:szCs w:val="22"/>
        </w:rPr>
        <w:t xml:space="preserve">.  A final decision on the </w:t>
      </w:r>
      <w:smartTag w:uri="urn:schemas-microsoft-com:office:smarttags" w:element="stockticker">
        <w:r w:rsidRPr="006E6530">
          <w:rPr>
            <w:rFonts w:ascii="Arial" w:hAnsi="Arial" w:cs="Arial"/>
            <w:sz w:val="22"/>
            <w:szCs w:val="22"/>
          </w:rPr>
          <w:t>ROP</w:t>
        </w:r>
      </w:smartTag>
      <w:r w:rsidRPr="006E6530">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6E6530">
        <w:rPr>
          <w:rFonts w:ascii="Arial" w:hAnsi="Arial" w:cs="Arial"/>
          <w:sz w:val="22"/>
          <w:szCs w:val="22"/>
        </w:rPr>
        <w:t>ROP</w:t>
      </w:r>
      <w:r w:rsidRPr="006E6530">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6E6530">
        <w:rPr>
          <w:rFonts w:ascii="Arial" w:hAnsi="Arial" w:cs="Arial"/>
          <w:sz w:val="22"/>
          <w:szCs w:val="22"/>
        </w:rPr>
        <w:t xml:space="preserve">is </w:t>
      </w:r>
      <w:r w:rsidR="00356B36" w:rsidRPr="006E6530">
        <w:rPr>
          <w:rFonts w:ascii="Arial" w:hAnsi="Arial" w:cs="Arial"/>
          <w:sz w:val="22"/>
          <w:szCs w:val="22"/>
        </w:rPr>
        <w:t xml:space="preserve">Shane Nixon, </w:t>
      </w:r>
      <w:r w:rsidR="00330EE0" w:rsidRPr="006E6530">
        <w:rPr>
          <w:rFonts w:ascii="Arial" w:hAnsi="Arial" w:cs="Arial"/>
          <w:sz w:val="22"/>
          <w:szCs w:val="22"/>
        </w:rPr>
        <w:t xml:space="preserve">Cadillac / </w:t>
      </w:r>
      <w:r w:rsidR="00B522E4" w:rsidRPr="006E6530">
        <w:rPr>
          <w:rFonts w:ascii="Arial" w:hAnsi="Arial" w:cs="Arial"/>
          <w:sz w:val="22"/>
          <w:szCs w:val="22"/>
        </w:rPr>
        <w:t>Gaylord</w:t>
      </w:r>
      <w:r w:rsidRPr="006E6530">
        <w:rPr>
          <w:rFonts w:ascii="Arial" w:hAnsi="Arial" w:cs="Arial"/>
          <w:sz w:val="22"/>
          <w:szCs w:val="22"/>
        </w:rPr>
        <w:t xml:space="preserve"> District Supervisor.  The final determination for </w:t>
      </w:r>
      <w:smartTag w:uri="urn:schemas-microsoft-com:office:smarttags" w:element="stockticker">
        <w:r w:rsidRPr="006E6530">
          <w:rPr>
            <w:rFonts w:ascii="Arial" w:hAnsi="Arial" w:cs="Arial"/>
            <w:sz w:val="22"/>
            <w:szCs w:val="22"/>
          </w:rPr>
          <w:t>ROP</w:t>
        </w:r>
      </w:smartTag>
      <w:r w:rsidRPr="006E6530">
        <w:rPr>
          <w:rFonts w:ascii="Arial" w:hAnsi="Arial" w:cs="Arial"/>
          <w:sz w:val="22"/>
          <w:szCs w:val="22"/>
        </w:rPr>
        <w:t xml:space="preserve"> approval/disapproval will be based on the contents of the </w:t>
      </w:r>
      <w:r w:rsidR="00956132" w:rsidRPr="006E6530">
        <w:rPr>
          <w:rFonts w:ascii="Arial" w:hAnsi="Arial" w:cs="Arial"/>
          <w:sz w:val="22"/>
          <w:szCs w:val="22"/>
        </w:rPr>
        <w:t>ROP</w:t>
      </w:r>
      <w:r w:rsidRPr="006E6530">
        <w:rPr>
          <w:rFonts w:ascii="Arial" w:hAnsi="Arial" w:cs="Arial"/>
          <w:sz w:val="22"/>
          <w:szCs w:val="22"/>
        </w:rPr>
        <w:t xml:space="preserve"> </w:t>
      </w:r>
      <w:r w:rsidR="00956132" w:rsidRPr="006E6530">
        <w:rPr>
          <w:rFonts w:ascii="Arial" w:hAnsi="Arial" w:cs="Arial"/>
          <w:sz w:val="22"/>
          <w:szCs w:val="22"/>
        </w:rPr>
        <w:t>A</w:t>
      </w:r>
      <w:r w:rsidRPr="006E6530">
        <w:rPr>
          <w:rFonts w:ascii="Arial" w:hAnsi="Arial" w:cs="Arial"/>
          <w:sz w:val="22"/>
          <w:szCs w:val="22"/>
        </w:rPr>
        <w:t>pplication, a judgment that the stationary source will be able to comply with applicable emission limits and other terms and conditions, and resolution of any objections by the USEPA.</w:t>
      </w:r>
    </w:p>
    <w:p w14:paraId="6880CF8B" w14:textId="0DAC4B95" w:rsidR="007438C4" w:rsidRPr="006E6530" w:rsidRDefault="007438C4" w:rsidP="007438C4">
      <w:pPr>
        <w:jc w:val="both"/>
        <w:rPr>
          <w:rFonts w:ascii="Arial" w:hAnsi="Arial" w:cs="Arial"/>
          <w:sz w:val="22"/>
          <w:szCs w:val="22"/>
        </w:rPr>
      </w:pPr>
      <w:r w:rsidRPr="006E6530">
        <w:rPr>
          <w:rFonts w:ascii="Arial" w:hAnsi="Arial" w:cs="Arial"/>
          <w:sz w:val="22"/>
          <w:szCs w:val="22"/>
        </w:rPr>
        <w:br w:type="page"/>
      </w:r>
    </w:p>
    <w:p w14:paraId="02B3A69C" w14:textId="77777777" w:rsidR="00813144" w:rsidRPr="006E6530" w:rsidRDefault="00813144">
      <w:pPr>
        <w:pStyle w:val="Header"/>
        <w:tabs>
          <w:tab w:val="clear" w:pos="4320"/>
          <w:tab w:val="clear" w:pos="8640"/>
        </w:tabs>
        <w:rPr>
          <w:rFonts w:ascii="Arial" w:hAnsi="Arial"/>
          <w:sz w:val="18"/>
        </w:rPr>
      </w:pPr>
    </w:p>
    <w:tbl>
      <w:tblPr>
        <w:tblW w:w="10044" w:type="dxa"/>
        <w:tblInd w:w="108" w:type="dxa"/>
        <w:tblLayout w:type="fixed"/>
        <w:tblLook w:val="0000" w:firstRow="0" w:lastRow="0" w:firstColumn="0" w:lastColumn="0" w:noHBand="0" w:noVBand="0"/>
      </w:tblPr>
      <w:tblGrid>
        <w:gridCol w:w="1962"/>
        <w:gridCol w:w="5670"/>
        <w:gridCol w:w="2412"/>
      </w:tblGrid>
      <w:tr w:rsidR="006E6530" w:rsidRPr="006E6530" w14:paraId="22C5E255" w14:textId="77777777" w:rsidTr="0019074E">
        <w:tc>
          <w:tcPr>
            <w:tcW w:w="1962" w:type="dxa"/>
          </w:tcPr>
          <w:p w14:paraId="2B9954FD" w14:textId="77777777" w:rsidR="00813144" w:rsidRPr="006E6530" w:rsidRDefault="00813144">
            <w:pPr>
              <w:jc w:val="center"/>
              <w:rPr>
                <w:rFonts w:ascii="Arial" w:hAnsi="Arial"/>
                <w:sz w:val="16"/>
              </w:rPr>
            </w:pPr>
          </w:p>
        </w:tc>
        <w:tc>
          <w:tcPr>
            <w:tcW w:w="5670" w:type="dxa"/>
          </w:tcPr>
          <w:p w14:paraId="345E41D5" w14:textId="77777777" w:rsidR="00813144" w:rsidRPr="006E6530" w:rsidRDefault="00813144" w:rsidP="00D2693C">
            <w:pPr>
              <w:ind w:left="-108" w:right="-108"/>
              <w:jc w:val="center"/>
              <w:rPr>
                <w:rFonts w:ascii="Arial" w:hAnsi="Arial"/>
              </w:rPr>
            </w:pPr>
            <w:r w:rsidRPr="006E6530">
              <w:rPr>
                <w:rFonts w:ascii="Arial" w:hAnsi="Arial"/>
              </w:rPr>
              <w:t>Michigan Department of Environment, Great Lakes, and Energy</w:t>
            </w:r>
          </w:p>
          <w:p w14:paraId="1F104CA4" w14:textId="77777777" w:rsidR="00813144" w:rsidRPr="006E6530" w:rsidRDefault="00813144">
            <w:pPr>
              <w:jc w:val="center"/>
              <w:rPr>
                <w:rFonts w:ascii="Arial" w:hAnsi="Arial"/>
                <w:sz w:val="16"/>
              </w:rPr>
            </w:pPr>
            <w:r w:rsidRPr="006E6530">
              <w:rPr>
                <w:rFonts w:ascii="Arial" w:hAnsi="Arial"/>
              </w:rPr>
              <w:t>Air Quality Division</w:t>
            </w:r>
          </w:p>
        </w:tc>
        <w:tc>
          <w:tcPr>
            <w:tcW w:w="2412" w:type="dxa"/>
          </w:tcPr>
          <w:p w14:paraId="4F58F543" w14:textId="77777777" w:rsidR="00813144" w:rsidRPr="006E6530" w:rsidRDefault="00813144">
            <w:pPr>
              <w:jc w:val="center"/>
              <w:rPr>
                <w:rFonts w:ascii="Arial" w:hAnsi="Arial"/>
                <w:sz w:val="16"/>
              </w:rPr>
            </w:pPr>
          </w:p>
        </w:tc>
      </w:tr>
      <w:tr w:rsidR="006E6530" w:rsidRPr="006E6530" w14:paraId="33F9F33B" w14:textId="77777777" w:rsidTr="0019074E">
        <w:trPr>
          <w:cantSplit/>
          <w:trHeight w:val="333"/>
        </w:trPr>
        <w:tc>
          <w:tcPr>
            <w:tcW w:w="1962" w:type="dxa"/>
          </w:tcPr>
          <w:p w14:paraId="1C88AC4D" w14:textId="77777777" w:rsidR="00813144" w:rsidRPr="006E6530" w:rsidRDefault="00813144">
            <w:pPr>
              <w:pStyle w:val="Header"/>
              <w:jc w:val="center"/>
              <w:rPr>
                <w:rFonts w:ascii="Arial" w:hAnsi="Arial"/>
                <w:b/>
                <w:sz w:val="16"/>
              </w:rPr>
            </w:pPr>
            <w:r w:rsidRPr="006E6530">
              <w:rPr>
                <w:rFonts w:ascii="Arial" w:hAnsi="Arial"/>
                <w:b/>
                <w:sz w:val="16"/>
              </w:rPr>
              <w:t>State Registration Number</w:t>
            </w:r>
          </w:p>
        </w:tc>
        <w:tc>
          <w:tcPr>
            <w:tcW w:w="5670" w:type="dxa"/>
          </w:tcPr>
          <w:p w14:paraId="4246BC25" w14:textId="77777777" w:rsidR="00813144" w:rsidRPr="006E6530" w:rsidRDefault="00813144">
            <w:pPr>
              <w:jc w:val="center"/>
              <w:rPr>
                <w:rFonts w:ascii="Arial" w:hAnsi="Arial"/>
                <w:b/>
                <w:sz w:val="28"/>
              </w:rPr>
            </w:pPr>
            <w:r w:rsidRPr="006E6530">
              <w:rPr>
                <w:rFonts w:ascii="Arial" w:hAnsi="Arial"/>
                <w:b/>
                <w:sz w:val="28"/>
              </w:rPr>
              <w:t>RENEWABLE OPERATING PERMIT</w:t>
            </w:r>
          </w:p>
        </w:tc>
        <w:tc>
          <w:tcPr>
            <w:tcW w:w="2412" w:type="dxa"/>
          </w:tcPr>
          <w:p w14:paraId="2EACBDCB" w14:textId="77777777" w:rsidR="00813144" w:rsidRPr="006E6530" w:rsidRDefault="00813144">
            <w:pPr>
              <w:jc w:val="center"/>
              <w:rPr>
                <w:rFonts w:ascii="Arial" w:hAnsi="Arial"/>
                <w:b/>
                <w:sz w:val="16"/>
              </w:rPr>
            </w:pPr>
            <w:r w:rsidRPr="006E6530">
              <w:rPr>
                <w:rFonts w:ascii="Arial" w:hAnsi="Arial"/>
                <w:b/>
                <w:sz w:val="16"/>
              </w:rPr>
              <w:t>ROP Number</w:t>
            </w:r>
          </w:p>
        </w:tc>
      </w:tr>
      <w:tr w:rsidR="00813144" w:rsidRPr="006E6530" w14:paraId="67129A09" w14:textId="77777777" w:rsidTr="0019074E">
        <w:trPr>
          <w:cantSplit/>
          <w:trHeight w:val="711"/>
        </w:trPr>
        <w:tc>
          <w:tcPr>
            <w:tcW w:w="1962" w:type="dxa"/>
            <w:tcBorders>
              <w:bottom w:val="nil"/>
            </w:tcBorders>
          </w:tcPr>
          <w:p w14:paraId="16F4FA26" w14:textId="3777EDC5" w:rsidR="00813144" w:rsidRPr="006E6530" w:rsidRDefault="003E42C1">
            <w:pPr>
              <w:pStyle w:val="Header"/>
              <w:jc w:val="center"/>
              <w:rPr>
                <w:rFonts w:ascii="Arial" w:hAnsi="Arial"/>
                <w:sz w:val="22"/>
                <w:szCs w:val="22"/>
              </w:rPr>
            </w:pPr>
            <w:r w:rsidRPr="006E6530">
              <w:rPr>
                <w:rFonts w:ascii="Arial" w:hAnsi="Arial" w:cs="Arial"/>
                <w:bCs/>
                <w:sz w:val="22"/>
                <w:szCs w:val="22"/>
              </w:rPr>
              <w:t>P0582</w:t>
            </w:r>
          </w:p>
        </w:tc>
        <w:tc>
          <w:tcPr>
            <w:tcW w:w="5670" w:type="dxa"/>
            <w:tcBorders>
              <w:bottom w:val="nil"/>
            </w:tcBorders>
          </w:tcPr>
          <w:p w14:paraId="4F2D43DE" w14:textId="004F106F" w:rsidR="00813144" w:rsidRPr="006E6530" w:rsidRDefault="003E42C1">
            <w:pPr>
              <w:pStyle w:val="Heading1"/>
              <w:rPr>
                <w:sz w:val="22"/>
                <w:szCs w:val="22"/>
              </w:rPr>
            </w:pPr>
            <w:bookmarkStart w:id="27" w:name="_Toc495294691"/>
            <w:bookmarkStart w:id="28" w:name="_Toc72852560"/>
            <w:r w:rsidRPr="006E6530">
              <w:rPr>
                <w:rFonts w:cs="Arial"/>
                <w:sz w:val="22"/>
                <w:szCs w:val="22"/>
              </w:rPr>
              <w:t xml:space="preserve">JULY </w:t>
            </w:r>
            <w:r w:rsidR="0019074E" w:rsidRPr="006E6530">
              <w:rPr>
                <w:rFonts w:cs="Arial"/>
                <w:sz w:val="22"/>
                <w:szCs w:val="22"/>
              </w:rPr>
              <w:t>9</w:t>
            </w:r>
            <w:r w:rsidRPr="006E6530">
              <w:rPr>
                <w:rFonts w:cs="Arial"/>
                <w:sz w:val="22"/>
                <w:szCs w:val="22"/>
              </w:rPr>
              <w:t>, 2019</w:t>
            </w:r>
            <w:r w:rsidR="00813144" w:rsidRPr="006E6530">
              <w:rPr>
                <w:sz w:val="22"/>
                <w:szCs w:val="22"/>
              </w:rPr>
              <w:t xml:space="preserve"> - STAFF REPORT ADDENDUM</w:t>
            </w:r>
            <w:bookmarkEnd w:id="27"/>
            <w:bookmarkEnd w:id="28"/>
          </w:p>
        </w:tc>
        <w:tc>
          <w:tcPr>
            <w:tcW w:w="2412" w:type="dxa"/>
            <w:tcBorders>
              <w:bottom w:val="nil"/>
            </w:tcBorders>
          </w:tcPr>
          <w:p w14:paraId="1691811B" w14:textId="337D8D3F" w:rsidR="00813144" w:rsidRPr="006E6530" w:rsidRDefault="003E42C1">
            <w:pPr>
              <w:pStyle w:val="Header"/>
              <w:jc w:val="center"/>
              <w:rPr>
                <w:rFonts w:ascii="Arial" w:hAnsi="Arial"/>
                <w:sz w:val="22"/>
                <w:szCs w:val="22"/>
              </w:rPr>
            </w:pPr>
            <w:r w:rsidRPr="006E6530">
              <w:rPr>
                <w:rFonts w:ascii="Arial" w:hAnsi="Arial" w:cs="Arial"/>
                <w:sz w:val="22"/>
                <w:szCs w:val="22"/>
              </w:rPr>
              <w:t>MI-ROP-P0582-20</w:t>
            </w:r>
            <w:r w:rsidR="00E365A9" w:rsidRPr="006E6530">
              <w:rPr>
                <w:rFonts w:ascii="Arial" w:hAnsi="Arial" w:cs="Arial"/>
                <w:sz w:val="22"/>
                <w:szCs w:val="22"/>
              </w:rPr>
              <w:t>19</w:t>
            </w:r>
          </w:p>
        </w:tc>
      </w:tr>
    </w:tbl>
    <w:p w14:paraId="4FAC3212" w14:textId="77777777" w:rsidR="00813144" w:rsidRPr="006E6530" w:rsidRDefault="00813144">
      <w:pPr>
        <w:rPr>
          <w:rFonts w:ascii="Arial" w:hAnsi="Arial"/>
          <w:sz w:val="22"/>
        </w:rPr>
      </w:pPr>
    </w:p>
    <w:p w14:paraId="1C09BE79" w14:textId="77777777" w:rsidR="00813144" w:rsidRPr="006E6530" w:rsidRDefault="00813144">
      <w:pPr>
        <w:rPr>
          <w:rFonts w:ascii="Arial" w:hAnsi="Arial"/>
          <w:b/>
          <w:sz w:val="22"/>
          <w:u w:val="single"/>
        </w:rPr>
      </w:pPr>
      <w:bookmarkStart w:id="29" w:name="_Toc482691122"/>
      <w:r w:rsidRPr="006E6530">
        <w:rPr>
          <w:rFonts w:ascii="Arial" w:hAnsi="Arial"/>
          <w:b/>
          <w:sz w:val="22"/>
          <w:u w:val="single"/>
        </w:rPr>
        <w:t>Purpose</w:t>
      </w:r>
      <w:bookmarkEnd w:id="29"/>
    </w:p>
    <w:p w14:paraId="3CDCEAF2" w14:textId="77777777" w:rsidR="00813144" w:rsidRPr="006E6530" w:rsidRDefault="00813144">
      <w:pPr>
        <w:rPr>
          <w:rFonts w:ascii="Arial" w:hAnsi="Arial"/>
          <w:sz w:val="22"/>
        </w:rPr>
      </w:pPr>
    </w:p>
    <w:p w14:paraId="022E083B" w14:textId="105A5E8B" w:rsidR="00813144" w:rsidRPr="006E6530" w:rsidRDefault="00813144">
      <w:pPr>
        <w:jc w:val="both"/>
        <w:rPr>
          <w:rFonts w:ascii="Arial" w:hAnsi="Arial"/>
          <w:sz w:val="22"/>
        </w:rPr>
      </w:pPr>
      <w:r w:rsidRPr="006E6530">
        <w:rPr>
          <w:rFonts w:ascii="Arial" w:hAnsi="Arial"/>
          <w:sz w:val="22"/>
        </w:rPr>
        <w:t xml:space="preserve">A Staff Report dated </w:t>
      </w:r>
      <w:r w:rsidR="00835247" w:rsidRPr="006E6530">
        <w:rPr>
          <w:rFonts w:ascii="Arial" w:hAnsi="Arial" w:cs="Arial"/>
          <w:noProof/>
          <w:sz w:val="22"/>
          <w:szCs w:val="22"/>
        </w:rPr>
        <w:t>June 3, 2019</w:t>
      </w:r>
      <w:r w:rsidRPr="006E6530">
        <w:rPr>
          <w:rFonts w:ascii="Arial" w:hAnsi="Arial"/>
          <w:sz w:val="22"/>
        </w:rPr>
        <w:t>, was developed to set forth the applicable requirements and factual basis for the draft Renewable Operating Permit (</w:t>
      </w:r>
      <w:smartTag w:uri="urn:schemas-microsoft-com:office:smarttags" w:element="stockticker">
        <w:r w:rsidRPr="006E6530">
          <w:rPr>
            <w:rFonts w:ascii="Arial" w:hAnsi="Arial"/>
            <w:sz w:val="22"/>
          </w:rPr>
          <w:t>ROP</w:t>
        </w:r>
      </w:smartTag>
      <w:r w:rsidRPr="006E6530">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6E6530">
          <w:rPr>
            <w:rFonts w:ascii="Arial" w:hAnsi="Arial"/>
            <w:sz w:val="22"/>
          </w:rPr>
          <w:t>ROP</w:t>
        </w:r>
      </w:smartTag>
      <w:r w:rsidRPr="006E6530">
        <w:rPr>
          <w:rFonts w:ascii="Arial" w:hAnsi="Arial"/>
          <w:sz w:val="22"/>
        </w:rPr>
        <w:t xml:space="preserve"> during the </w:t>
      </w:r>
      <w:r w:rsidR="00835247" w:rsidRPr="006E6530">
        <w:rPr>
          <w:rFonts w:ascii="Arial" w:hAnsi="Arial"/>
          <w:sz w:val="22"/>
        </w:rPr>
        <w:t>45-day EPA</w:t>
      </w:r>
      <w:r w:rsidRPr="006E6530">
        <w:rPr>
          <w:rFonts w:ascii="Arial" w:hAnsi="Arial"/>
          <w:sz w:val="22"/>
        </w:rPr>
        <w:t xml:space="preserve"> comment period as described in </w:t>
      </w:r>
      <w:r w:rsidR="00835247" w:rsidRPr="006E6530">
        <w:rPr>
          <w:rFonts w:ascii="Arial" w:hAnsi="Arial"/>
          <w:sz w:val="22"/>
        </w:rPr>
        <w:t>Rule 214(3)</w:t>
      </w:r>
      <w:r w:rsidRPr="006E6530">
        <w:rPr>
          <w:rFonts w:ascii="Arial" w:hAnsi="Arial"/>
          <w:sz w:val="22"/>
        </w:rPr>
        <w:t xml:space="preserve">.  In addition, this addendum describes any changes to the </w:t>
      </w:r>
      <w:r w:rsidR="00835247" w:rsidRPr="006E6530">
        <w:rPr>
          <w:rFonts w:ascii="Arial" w:hAnsi="Arial"/>
          <w:sz w:val="22"/>
        </w:rPr>
        <w:t>draft</w:t>
      </w:r>
      <w:r w:rsidRPr="006E6530">
        <w:rPr>
          <w:rFonts w:ascii="Arial" w:hAnsi="Arial"/>
          <w:sz w:val="22"/>
        </w:rPr>
        <w:t xml:space="preserve"> </w:t>
      </w:r>
      <w:smartTag w:uri="urn:schemas-microsoft-com:office:smarttags" w:element="stockticker">
        <w:r w:rsidRPr="006E6530">
          <w:rPr>
            <w:rFonts w:ascii="Arial" w:hAnsi="Arial"/>
            <w:sz w:val="22"/>
          </w:rPr>
          <w:t>ROP</w:t>
        </w:r>
      </w:smartTag>
      <w:r w:rsidRPr="006E6530">
        <w:rPr>
          <w:rFonts w:ascii="Arial" w:hAnsi="Arial"/>
          <w:sz w:val="22"/>
        </w:rPr>
        <w:t xml:space="preserve"> resulting from these pertinent comments. </w:t>
      </w:r>
    </w:p>
    <w:p w14:paraId="3AFE6965" w14:textId="77777777" w:rsidR="00813144" w:rsidRPr="006E6530" w:rsidRDefault="00813144">
      <w:pPr>
        <w:rPr>
          <w:rFonts w:ascii="Arial" w:hAnsi="Arial"/>
          <w:sz w:val="22"/>
        </w:rPr>
      </w:pPr>
    </w:p>
    <w:p w14:paraId="4D1E16BE" w14:textId="77777777" w:rsidR="00813144" w:rsidRPr="006E6530" w:rsidRDefault="00813144">
      <w:pPr>
        <w:rPr>
          <w:rFonts w:ascii="Arial" w:hAnsi="Arial"/>
          <w:b/>
          <w:sz w:val="22"/>
          <w:u w:val="single"/>
        </w:rPr>
      </w:pPr>
      <w:r w:rsidRPr="006E6530">
        <w:rPr>
          <w:rFonts w:ascii="Arial" w:hAnsi="Arial"/>
          <w:b/>
          <w:sz w:val="22"/>
          <w:u w:val="single"/>
        </w:rPr>
        <w:t>General Information</w:t>
      </w:r>
    </w:p>
    <w:p w14:paraId="165B59B5" w14:textId="77777777" w:rsidR="00813144" w:rsidRPr="006E6530" w:rsidRDefault="00813144">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E6530" w:rsidRPr="006E6530" w14:paraId="6EAD83AA" w14:textId="77777777">
        <w:tc>
          <w:tcPr>
            <w:tcW w:w="4464" w:type="dxa"/>
          </w:tcPr>
          <w:p w14:paraId="498D30B2" w14:textId="77777777" w:rsidR="00813144" w:rsidRPr="006E6530" w:rsidRDefault="00813144" w:rsidP="00D71785">
            <w:pPr>
              <w:tabs>
                <w:tab w:val="left" w:pos="3424"/>
              </w:tabs>
              <w:rPr>
                <w:rFonts w:ascii="Arial" w:hAnsi="Arial"/>
                <w:sz w:val="22"/>
              </w:rPr>
            </w:pPr>
            <w:r w:rsidRPr="006E6530">
              <w:rPr>
                <w:rFonts w:ascii="Arial" w:hAnsi="Arial"/>
                <w:sz w:val="22"/>
              </w:rPr>
              <w:t>Responsible Official:</w:t>
            </w:r>
          </w:p>
        </w:tc>
        <w:tc>
          <w:tcPr>
            <w:tcW w:w="5796" w:type="dxa"/>
          </w:tcPr>
          <w:p w14:paraId="4892027E" w14:textId="2BDBB137" w:rsidR="00813144" w:rsidRPr="006E6530" w:rsidRDefault="007438C4" w:rsidP="00602C81">
            <w:pPr>
              <w:rPr>
                <w:rFonts w:ascii="Arial" w:hAnsi="Arial" w:cs="Arial"/>
                <w:sz w:val="22"/>
                <w:szCs w:val="22"/>
              </w:rPr>
            </w:pPr>
            <w:r w:rsidRPr="006E6530">
              <w:rPr>
                <w:rFonts w:ascii="Arial" w:hAnsi="Arial" w:cs="Arial"/>
                <w:sz w:val="22"/>
                <w:szCs w:val="22"/>
              </w:rPr>
              <w:t xml:space="preserve">Mr. </w:t>
            </w:r>
            <w:r w:rsidR="003E42C1" w:rsidRPr="006E6530">
              <w:rPr>
                <w:rFonts w:ascii="Arial" w:hAnsi="Arial" w:cs="Arial"/>
                <w:sz w:val="22"/>
                <w:szCs w:val="22"/>
              </w:rPr>
              <w:t>Dan Calverley</w:t>
            </w:r>
            <w:r w:rsidR="00813144" w:rsidRPr="006E6530">
              <w:rPr>
                <w:rFonts w:ascii="Arial" w:hAnsi="Arial" w:cs="Arial"/>
                <w:sz w:val="22"/>
                <w:szCs w:val="22"/>
              </w:rPr>
              <w:t xml:space="preserve">, </w:t>
            </w:r>
            <w:r w:rsidR="003E42C1" w:rsidRPr="006E6530">
              <w:rPr>
                <w:rFonts w:ascii="Arial" w:hAnsi="Arial" w:cs="Arial"/>
                <w:sz w:val="22"/>
                <w:szCs w:val="22"/>
              </w:rPr>
              <w:t>Vice President of Generation</w:t>
            </w:r>
          </w:p>
          <w:p w14:paraId="24766FD8" w14:textId="23B3107A" w:rsidR="00813144" w:rsidRPr="006E6530" w:rsidRDefault="003E42C1" w:rsidP="00602C81">
            <w:pPr>
              <w:rPr>
                <w:rFonts w:ascii="Arial" w:hAnsi="Arial"/>
                <w:sz w:val="22"/>
              </w:rPr>
            </w:pPr>
            <w:r w:rsidRPr="006E6530">
              <w:rPr>
                <w:rFonts w:ascii="Arial" w:hAnsi="Arial" w:cs="Arial"/>
                <w:sz w:val="22"/>
                <w:szCs w:val="22"/>
              </w:rPr>
              <w:t>231-775-5700</w:t>
            </w:r>
          </w:p>
        </w:tc>
      </w:tr>
      <w:tr w:rsidR="00813144" w:rsidRPr="006E6530" w14:paraId="245A038F" w14:textId="77777777">
        <w:tc>
          <w:tcPr>
            <w:tcW w:w="4464" w:type="dxa"/>
          </w:tcPr>
          <w:p w14:paraId="11A0F491" w14:textId="77777777" w:rsidR="00813144" w:rsidRPr="006E6530" w:rsidRDefault="00813144">
            <w:pPr>
              <w:rPr>
                <w:rFonts w:ascii="Arial" w:hAnsi="Arial"/>
                <w:sz w:val="22"/>
              </w:rPr>
            </w:pPr>
            <w:r w:rsidRPr="006E6530">
              <w:rPr>
                <w:rFonts w:ascii="Arial" w:hAnsi="Arial"/>
                <w:sz w:val="22"/>
              </w:rPr>
              <w:t>AQD Contact:</w:t>
            </w:r>
          </w:p>
        </w:tc>
        <w:tc>
          <w:tcPr>
            <w:tcW w:w="5796" w:type="dxa"/>
          </w:tcPr>
          <w:p w14:paraId="66D3100D" w14:textId="0CBA4E64" w:rsidR="00813144" w:rsidRPr="006E6530" w:rsidRDefault="007438C4" w:rsidP="00602C81">
            <w:pPr>
              <w:rPr>
                <w:rFonts w:ascii="Arial" w:hAnsi="Arial" w:cs="Arial"/>
                <w:sz w:val="22"/>
                <w:szCs w:val="22"/>
              </w:rPr>
            </w:pPr>
            <w:r w:rsidRPr="006E6530">
              <w:rPr>
                <w:rFonts w:ascii="Arial" w:hAnsi="Arial" w:cs="Arial"/>
                <w:sz w:val="22"/>
                <w:szCs w:val="22"/>
              </w:rPr>
              <w:t xml:space="preserve">Mr. </w:t>
            </w:r>
            <w:r w:rsidR="003E42C1" w:rsidRPr="006E6530">
              <w:rPr>
                <w:rFonts w:ascii="Arial" w:hAnsi="Arial" w:cs="Arial"/>
                <w:sz w:val="22"/>
                <w:szCs w:val="22"/>
              </w:rPr>
              <w:t>William Rogers</w:t>
            </w:r>
            <w:r w:rsidR="00813144" w:rsidRPr="006E6530">
              <w:rPr>
                <w:rFonts w:ascii="Arial" w:hAnsi="Arial" w:cs="Arial"/>
                <w:sz w:val="22"/>
                <w:szCs w:val="22"/>
              </w:rPr>
              <w:t xml:space="preserve">, </w:t>
            </w:r>
            <w:r w:rsidR="003E42C1" w:rsidRPr="006E6530">
              <w:rPr>
                <w:rFonts w:ascii="Arial" w:hAnsi="Arial" w:cs="Arial"/>
                <w:sz w:val="22"/>
                <w:szCs w:val="22"/>
              </w:rPr>
              <w:t>Environmental Quality Analyst</w:t>
            </w:r>
          </w:p>
          <w:p w14:paraId="4A1BB776" w14:textId="553A37AB" w:rsidR="00813144" w:rsidRPr="006E6530" w:rsidRDefault="003E42C1" w:rsidP="00602C81">
            <w:pPr>
              <w:rPr>
                <w:rFonts w:ascii="Arial" w:hAnsi="Arial"/>
                <w:sz w:val="22"/>
              </w:rPr>
            </w:pPr>
            <w:r w:rsidRPr="006E6530">
              <w:rPr>
                <w:rFonts w:ascii="Arial" w:hAnsi="Arial" w:cs="Arial"/>
                <w:sz w:val="22"/>
                <w:szCs w:val="22"/>
              </w:rPr>
              <w:t>989-705-3406</w:t>
            </w:r>
          </w:p>
        </w:tc>
      </w:tr>
    </w:tbl>
    <w:p w14:paraId="2C4748B0" w14:textId="77777777" w:rsidR="00813144" w:rsidRPr="006E6530" w:rsidRDefault="00813144">
      <w:pPr>
        <w:jc w:val="both"/>
        <w:rPr>
          <w:rFonts w:ascii="Arial" w:hAnsi="Arial"/>
          <w:sz w:val="22"/>
        </w:rPr>
      </w:pPr>
    </w:p>
    <w:p w14:paraId="45BC4335" w14:textId="77777777" w:rsidR="00813144" w:rsidRPr="006E6530" w:rsidRDefault="00813144">
      <w:pPr>
        <w:rPr>
          <w:rFonts w:ascii="Arial" w:hAnsi="Arial"/>
          <w:b/>
          <w:sz w:val="22"/>
          <w:u w:val="single"/>
        </w:rPr>
      </w:pPr>
      <w:bookmarkStart w:id="30" w:name="_Toc482691123"/>
      <w:r w:rsidRPr="006E6530">
        <w:rPr>
          <w:rFonts w:ascii="Arial" w:hAnsi="Arial"/>
          <w:b/>
          <w:sz w:val="22"/>
          <w:u w:val="single"/>
        </w:rPr>
        <w:t>Summary of Pertinent Comments</w:t>
      </w:r>
      <w:bookmarkEnd w:id="30"/>
    </w:p>
    <w:p w14:paraId="626B15BA" w14:textId="77777777" w:rsidR="00813144" w:rsidRPr="006E6530" w:rsidRDefault="00813144">
      <w:pPr>
        <w:rPr>
          <w:rFonts w:ascii="Arial" w:hAnsi="Arial"/>
          <w:b/>
          <w:sz w:val="22"/>
          <w:u w:val="single"/>
        </w:rPr>
      </w:pPr>
    </w:p>
    <w:p w14:paraId="412D79BB" w14:textId="4BBC2A16" w:rsidR="00813144" w:rsidRPr="006E6530" w:rsidRDefault="00813144">
      <w:pPr>
        <w:outlineLvl w:val="0"/>
        <w:rPr>
          <w:rFonts w:ascii="Arial" w:hAnsi="Arial"/>
          <w:sz w:val="22"/>
        </w:rPr>
      </w:pPr>
      <w:r w:rsidRPr="006E6530">
        <w:rPr>
          <w:rFonts w:ascii="Arial" w:hAnsi="Arial"/>
          <w:sz w:val="22"/>
        </w:rPr>
        <w:t xml:space="preserve">No pertinent comments were received during the </w:t>
      </w:r>
      <w:r w:rsidR="00835247" w:rsidRPr="006E6530">
        <w:rPr>
          <w:rFonts w:ascii="Arial" w:hAnsi="Arial"/>
          <w:sz w:val="22"/>
        </w:rPr>
        <w:t>30-day public</w:t>
      </w:r>
      <w:r w:rsidRPr="006E6530">
        <w:rPr>
          <w:rFonts w:ascii="Arial" w:hAnsi="Arial"/>
          <w:sz w:val="22"/>
        </w:rPr>
        <w:t xml:space="preserve"> comment period.</w:t>
      </w:r>
    </w:p>
    <w:p w14:paraId="08A3C9C3" w14:textId="77777777" w:rsidR="00813144" w:rsidRPr="006E6530" w:rsidRDefault="00813144">
      <w:pPr>
        <w:rPr>
          <w:rFonts w:ascii="Arial" w:hAnsi="Arial"/>
          <w:sz w:val="22"/>
        </w:rPr>
      </w:pPr>
    </w:p>
    <w:p w14:paraId="0E7FF49E" w14:textId="77777777" w:rsidR="00813144" w:rsidRPr="006E6530" w:rsidRDefault="00813144">
      <w:pPr>
        <w:rPr>
          <w:rFonts w:ascii="Arial" w:hAnsi="Arial"/>
          <w:sz w:val="22"/>
        </w:rPr>
      </w:pPr>
    </w:p>
    <w:p w14:paraId="46A758E0" w14:textId="4A1BA97B" w:rsidR="00813144" w:rsidRPr="006E6530" w:rsidRDefault="00813144">
      <w:pPr>
        <w:rPr>
          <w:rFonts w:ascii="Arial" w:hAnsi="Arial"/>
          <w:b/>
          <w:sz w:val="22"/>
          <w:u w:val="single"/>
        </w:rPr>
      </w:pPr>
      <w:bookmarkStart w:id="31" w:name="_Toc482691124"/>
      <w:r w:rsidRPr="006E6530">
        <w:rPr>
          <w:rFonts w:ascii="Arial" w:hAnsi="Arial"/>
          <w:b/>
          <w:sz w:val="22"/>
          <w:u w:val="single"/>
        </w:rPr>
        <w:t xml:space="preserve">Changes to the </w:t>
      </w:r>
      <w:r w:rsidR="0019074E" w:rsidRPr="006E6530">
        <w:rPr>
          <w:rFonts w:ascii="Arial" w:hAnsi="Arial" w:cs="Arial"/>
          <w:b/>
          <w:sz w:val="22"/>
          <w:szCs w:val="22"/>
          <w:u w:val="single"/>
        </w:rPr>
        <w:t>June 3, 2019</w:t>
      </w:r>
      <w:r w:rsidRPr="006E6530">
        <w:rPr>
          <w:rFonts w:ascii="Arial" w:hAnsi="Arial"/>
          <w:b/>
          <w:sz w:val="22"/>
          <w:u w:val="single"/>
        </w:rPr>
        <w:t xml:space="preserve"> </w:t>
      </w:r>
      <w:r w:rsidR="00835247" w:rsidRPr="006E6530">
        <w:rPr>
          <w:rFonts w:ascii="Arial" w:hAnsi="Arial"/>
          <w:b/>
          <w:sz w:val="22"/>
          <w:u w:val="single"/>
        </w:rPr>
        <w:t>Draft</w:t>
      </w:r>
      <w:r w:rsidRPr="006E6530">
        <w:rPr>
          <w:rFonts w:ascii="Arial" w:hAnsi="Arial"/>
          <w:b/>
          <w:sz w:val="22"/>
          <w:u w:val="single"/>
        </w:rPr>
        <w:t xml:space="preserve"> </w:t>
      </w:r>
      <w:smartTag w:uri="urn:schemas-microsoft-com:office:smarttags" w:element="stockticker">
        <w:r w:rsidRPr="006E6530">
          <w:rPr>
            <w:rFonts w:ascii="Arial" w:hAnsi="Arial"/>
            <w:b/>
            <w:sz w:val="22"/>
            <w:u w:val="single"/>
          </w:rPr>
          <w:t>ROP</w:t>
        </w:r>
      </w:smartTag>
      <w:bookmarkEnd w:id="31"/>
    </w:p>
    <w:p w14:paraId="1D09701B" w14:textId="77777777" w:rsidR="00813144" w:rsidRPr="006E6530" w:rsidRDefault="00813144">
      <w:pPr>
        <w:rPr>
          <w:rFonts w:ascii="Arial" w:hAnsi="Arial"/>
          <w:b/>
          <w:sz w:val="22"/>
        </w:rPr>
      </w:pPr>
    </w:p>
    <w:p w14:paraId="0E1E7069" w14:textId="12192C08" w:rsidR="00813144" w:rsidRPr="006E6530" w:rsidRDefault="00813144">
      <w:pPr>
        <w:outlineLvl w:val="0"/>
        <w:rPr>
          <w:rFonts w:ascii="Arial" w:hAnsi="Arial"/>
          <w:sz w:val="22"/>
        </w:rPr>
      </w:pPr>
      <w:r w:rsidRPr="006E6530">
        <w:rPr>
          <w:rFonts w:ascii="Arial" w:hAnsi="Arial"/>
          <w:sz w:val="22"/>
        </w:rPr>
        <w:t xml:space="preserve">No changes were made to the </w:t>
      </w:r>
      <w:r w:rsidR="00835247" w:rsidRPr="006E6530">
        <w:rPr>
          <w:rFonts w:ascii="Arial" w:hAnsi="Arial"/>
          <w:sz w:val="22"/>
        </w:rPr>
        <w:t>draft</w:t>
      </w:r>
      <w:r w:rsidRPr="006E6530">
        <w:rPr>
          <w:rFonts w:ascii="Arial" w:hAnsi="Arial"/>
          <w:sz w:val="22"/>
        </w:rPr>
        <w:t xml:space="preserve"> </w:t>
      </w:r>
      <w:smartTag w:uri="urn:schemas-microsoft-com:office:smarttags" w:element="stockticker">
        <w:r w:rsidRPr="006E6530">
          <w:rPr>
            <w:rFonts w:ascii="Arial" w:hAnsi="Arial"/>
            <w:sz w:val="22"/>
          </w:rPr>
          <w:t>ROP</w:t>
        </w:r>
      </w:smartTag>
      <w:r w:rsidRPr="006E6530">
        <w:rPr>
          <w:rFonts w:ascii="Arial" w:hAnsi="Arial"/>
          <w:sz w:val="22"/>
        </w:rPr>
        <w:t>.</w:t>
      </w:r>
    </w:p>
    <w:p w14:paraId="6ABAFA95" w14:textId="222C1181" w:rsidR="00AA34B4" w:rsidRPr="006E6530" w:rsidRDefault="00AA34B4">
      <w:pPr>
        <w:outlineLvl w:val="0"/>
        <w:rPr>
          <w:rFonts w:ascii="Arial" w:hAnsi="Arial"/>
          <w:sz w:val="22"/>
        </w:rPr>
      </w:pPr>
    </w:p>
    <w:p w14:paraId="0FA84082" w14:textId="44BF6902" w:rsidR="00AA34B4" w:rsidRPr="006E6530" w:rsidRDefault="00AA34B4">
      <w:pPr>
        <w:rPr>
          <w:rFonts w:ascii="Arial" w:hAnsi="Arial"/>
          <w:sz w:val="22"/>
        </w:rPr>
      </w:pPr>
      <w:r w:rsidRPr="006E6530">
        <w:rPr>
          <w:rFonts w:ascii="Arial" w:hAnsi="Arial"/>
          <w:sz w:val="22"/>
        </w:rPr>
        <w:br w:type="page"/>
      </w:r>
    </w:p>
    <w:p w14:paraId="1F395F76" w14:textId="77777777" w:rsidR="00AA34B4" w:rsidRPr="006E6530" w:rsidRDefault="00AA34B4" w:rsidP="00AA34B4">
      <w:pPr>
        <w:pStyle w:val="Header"/>
        <w:tabs>
          <w:tab w:val="clear" w:pos="4320"/>
          <w:tab w:val="clear" w:pos="8640"/>
        </w:tabs>
        <w:rPr>
          <w:rFonts w:ascii="Arial" w:hAnsi="Arial"/>
          <w:sz w:val="18"/>
        </w:rPr>
      </w:pPr>
      <w:bookmarkStart w:id="32" w:name="_Toc480878636"/>
      <w:bookmarkStart w:id="33" w:name="_Toc480946132"/>
      <w:bookmarkStart w:id="34" w:name="_Toc480946829"/>
      <w:bookmarkStart w:id="35" w:name="_Toc482691139"/>
      <w:bookmarkStart w:id="36" w:name="_Toc482691554"/>
      <w:bookmarkStart w:id="37" w:name="_Toc482692702"/>
      <w:bookmarkStart w:id="38" w:name="_Toc482694687"/>
      <w:bookmarkStart w:id="39" w:name="_Toc484839979"/>
      <w:bookmarkStart w:id="40" w:name="_Toc490982026"/>
    </w:p>
    <w:bookmarkEnd w:id="32"/>
    <w:bookmarkEnd w:id="33"/>
    <w:bookmarkEnd w:id="34"/>
    <w:bookmarkEnd w:id="35"/>
    <w:bookmarkEnd w:id="36"/>
    <w:bookmarkEnd w:id="37"/>
    <w:bookmarkEnd w:id="38"/>
    <w:bookmarkEnd w:id="39"/>
    <w:bookmarkEnd w:id="40"/>
    <w:tbl>
      <w:tblPr>
        <w:tblW w:w="10620" w:type="dxa"/>
        <w:tblInd w:w="18" w:type="dxa"/>
        <w:tblLayout w:type="fixed"/>
        <w:tblLook w:val="0000" w:firstRow="0" w:lastRow="0" w:firstColumn="0" w:lastColumn="0" w:noHBand="0" w:noVBand="0"/>
      </w:tblPr>
      <w:tblGrid>
        <w:gridCol w:w="2250"/>
        <w:gridCol w:w="5670"/>
        <w:gridCol w:w="2700"/>
      </w:tblGrid>
      <w:tr w:rsidR="006E6530" w:rsidRPr="006E6530" w14:paraId="69920470" w14:textId="77777777" w:rsidTr="00007550">
        <w:tc>
          <w:tcPr>
            <w:tcW w:w="2250" w:type="dxa"/>
          </w:tcPr>
          <w:p w14:paraId="770FED0F" w14:textId="77777777" w:rsidR="00AA34B4" w:rsidRPr="006E6530" w:rsidRDefault="00AA34B4" w:rsidP="00007550">
            <w:pPr>
              <w:jc w:val="center"/>
              <w:rPr>
                <w:rFonts w:ascii="Arial" w:hAnsi="Arial"/>
                <w:sz w:val="16"/>
              </w:rPr>
            </w:pPr>
          </w:p>
        </w:tc>
        <w:tc>
          <w:tcPr>
            <w:tcW w:w="5670" w:type="dxa"/>
          </w:tcPr>
          <w:p w14:paraId="39064552" w14:textId="77777777" w:rsidR="00AA34B4" w:rsidRPr="006E6530" w:rsidRDefault="00AA34B4" w:rsidP="00007550">
            <w:pPr>
              <w:ind w:left="-108" w:right="-108"/>
              <w:jc w:val="center"/>
              <w:rPr>
                <w:rFonts w:ascii="Arial" w:hAnsi="Arial"/>
              </w:rPr>
            </w:pPr>
            <w:r w:rsidRPr="006E6530">
              <w:rPr>
                <w:rFonts w:ascii="Arial" w:hAnsi="Arial"/>
              </w:rPr>
              <w:t>Michigan Department of Environment, Great Lakes, and Energy</w:t>
            </w:r>
          </w:p>
          <w:p w14:paraId="409E31C8" w14:textId="77777777" w:rsidR="00AA34B4" w:rsidRPr="006E6530" w:rsidRDefault="00AA34B4" w:rsidP="00007550">
            <w:pPr>
              <w:jc w:val="center"/>
              <w:rPr>
                <w:rFonts w:ascii="Arial" w:hAnsi="Arial"/>
                <w:sz w:val="16"/>
              </w:rPr>
            </w:pPr>
            <w:r w:rsidRPr="006E6530">
              <w:rPr>
                <w:rFonts w:ascii="Arial" w:hAnsi="Arial"/>
              </w:rPr>
              <w:t>Air Quality Division</w:t>
            </w:r>
          </w:p>
        </w:tc>
        <w:tc>
          <w:tcPr>
            <w:tcW w:w="2700" w:type="dxa"/>
          </w:tcPr>
          <w:p w14:paraId="0FE89B14" w14:textId="77777777" w:rsidR="00AA34B4" w:rsidRPr="006E6530" w:rsidRDefault="00AA34B4" w:rsidP="00007550">
            <w:pPr>
              <w:jc w:val="center"/>
              <w:rPr>
                <w:rFonts w:ascii="Arial" w:hAnsi="Arial"/>
                <w:sz w:val="16"/>
              </w:rPr>
            </w:pPr>
          </w:p>
        </w:tc>
      </w:tr>
      <w:tr w:rsidR="006E6530" w:rsidRPr="006E6530" w14:paraId="64997619" w14:textId="77777777" w:rsidTr="00007550">
        <w:trPr>
          <w:cantSplit/>
          <w:trHeight w:val="333"/>
        </w:trPr>
        <w:tc>
          <w:tcPr>
            <w:tcW w:w="2250" w:type="dxa"/>
          </w:tcPr>
          <w:p w14:paraId="21C1230B" w14:textId="77777777" w:rsidR="00AA34B4" w:rsidRPr="006E6530" w:rsidRDefault="00AA34B4" w:rsidP="00007550">
            <w:pPr>
              <w:pStyle w:val="Header"/>
              <w:jc w:val="center"/>
              <w:rPr>
                <w:rFonts w:ascii="Arial" w:hAnsi="Arial"/>
                <w:b/>
                <w:sz w:val="16"/>
              </w:rPr>
            </w:pPr>
            <w:r w:rsidRPr="006E6530">
              <w:rPr>
                <w:rFonts w:ascii="Arial" w:hAnsi="Arial"/>
                <w:b/>
                <w:sz w:val="16"/>
              </w:rPr>
              <w:t>State Registration Number</w:t>
            </w:r>
          </w:p>
        </w:tc>
        <w:tc>
          <w:tcPr>
            <w:tcW w:w="5670" w:type="dxa"/>
          </w:tcPr>
          <w:p w14:paraId="096A151F" w14:textId="77777777" w:rsidR="00AA34B4" w:rsidRPr="006E6530" w:rsidRDefault="00AA34B4" w:rsidP="00007550">
            <w:pPr>
              <w:jc w:val="center"/>
              <w:rPr>
                <w:rFonts w:ascii="Arial" w:hAnsi="Arial"/>
                <w:b/>
                <w:sz w:val="28"/>
              </w:rPr>
            </w:pPr>
            <w:r w:rsidRPr="006E6530">
              <w:rPr>
                <w:rFonts w:ascii="Arial" w:hAnsi="Arial"/>
                <w:b/>
                <w:sz w:val="28"/>
              </w:rPr>
              <w:t>RENEWABLE OPERATING PERMIT</w:t>
            </w:r>
          </w:p>
        </w:tc>
        <w:tc>
          <w:tcPr>
            <w:tcW w:w="2700" w:type="dxa"/>
          </w:tcPr>
          <w:p w14:paraId="45B8FB9C" w14:textId="77777777" w:rsidR="00AA34B4" w:rsidRPr="006E6530" w:rsidRDefault="00AA34B4" w:rsidP="00007550">
            <w:pPr>
              <w:jc w:val="center"/>
              <w:rPr>
                <w:rFonts w:ascii="Arial" w:hAnsi="Arial"/>
                <w:b/>
                <w:sz w:val="16"/>
              </w:rPr>
            </w:pPr>
            <w:r w:rsidRPr="006E6530">
              <w:rPr>
                <w:rFonts w:ascii="Arial" w:hAnsi="Arial"/>
                <w:b/>
                <w:sz w:val="16"/>
              </w:rPr>
              <w:t>ROP Number</w:t>
            </w:r>
          </w:p>
        </w:tc>
      </w:tr>
      <w:tr w:rsidR="00AA34B4" w:rsidRPr="006E6530" w14:paraId="0E775D83" w14:textId="77777777" w:rsidTr="00007550">
        <w:trPr>
          <w:cantSplit/>
          <w:trHeight w:val="428"/>
        </w:trPr>
        <w:tc>
          <w:tcPr>
            <w:tcW w:w="2250" w:type="dxa"/>
            <w:tcBorders>
              <w:bottom w:val="nil"/>
            </w:tcBorders>
          </w:tcPr>
          <w:p w14:paraId="6E548288" w14:textId="358D1E5D" w:rsidR="00AA34B4" w:rsidRPr="006E6530" w:rsidRDefault="00AA34B4" w:rsidP="00007550">
            <w:pPr>
              <w:pStyle w:val="Header"/>
              <w:jc w:val="center"/>
              <w:rPr>
                <w:rFonts w:ascii="Arial" w:hAnsi="Arial"/>
                <w:sz w:val="22"/>
                <w:szCs w:val="22"/>
              </w:rPr>
            </w:pPr>
            <w:bookmarkStart w:id="41" w:name="Text17"/>
            <w:bookmarkStart w:id="42" w:name="Text2"/>
            <w:r w:rsidRPr="006E6530">
              <w:rPr>
                <w:rFonts w:ascii="Arial" w:hAnsi="Arial" w:cs="Arial"/>
                <w:noProof/>
                <w:sz w:val="22"/>
                <w:szCs w:val="22"/>
              </w:rPr>
              <w:t>P0582</w:t>
            </w:r>
            <w:bookmarkEnd w:id="41"/>
            <w:bookmarkEnd w:id="42"/>
          </w:p>
        </w:tc>
        <w:tc>
          <w:tcPr>
            <w:tcW w:w="5670" w:type="dxa"/>
            <w:tcBorders>
              <w:bottom w:val="nil"/>
            </w:tcBorders>
          </w:tcPr>
          <w:p w14:paraId="3B20995D" w14:textId="09809354" w:rsidR="00AA34B4" w:rsidRPr="006E6530" w:rsidRDefault="00D04A1C" w:rsidP="00007550">
            <w:pPr>
              <w:pStyle w:val="Heading1"/>
              <w:spacing w:before="120"/>
              <w:rPr>
                <w:sz w:val="22"/>
              </w:rPr>
            </w:pPr>
            <w:bookmarkStart w:id="43" w:name="_Toc495294695"/>
            <w:bookmarkStart w:id="44" w:name="_Toc72852561"/>
            <w:r w:rsidRPr="006E6530">
              <w:rPr>
                <w:rFonts w:cs="Arial"/>
                <w:noProof/>
                <w:sz w:val="22"/>
                <w:szCs w:val="22"/>
              </w:rPr>
              <w:t>APRIL 8, 2021</w:t>
            </w:r>
            <w:r w:rsidR="00AA34B4" w:rsidRPr="006E6530">
              <w:rPr>
                <w:sz w:val="22"/>
              </w:rPr>
              <w:t xml:space="preserve"> - STAFF REPORT FOR RULE 216(2) MINOR MODIFICATION</w:t>
            </w:r>
            <w:bookmarkEnd w:id="43"/>
            <w:bookmarkEnd w:id="44"/>
          </w:p>
        </w:tc>
        <w:tc>
          <w:tcPr>
            <w:tcW w:w="2700" w:type="dxa"/>
            <w:tcBorders>
              <w:bottom w:val="nil"/>
            </w:tcBorders>
          </w:tcPr>
          <w:p w14:paraId="6CA8454C" w14:textId="01546D13" w:rsidR="00AA34B4" w:rsidRPr="006E6530" w:rsidRDefault="00AA34B4" w:rsidP="00007550">
            <w:pPr>
              <w:pStyle w:val="Header"/>
              <w:jc w:val="center"/>
              <w:rPr>
                <w:rFonts w:ascii="Arial" w:hAnsi="Arial"/>
                <w:sz w:val="22"/>
                <w:szCs w:val="22"/>
              </w:rPr>
            </w:pPr>
            <w:bookmarkStart w:id="45" w:name="Text18"/>
            <w:r w:rsidRPr="006E6530">
              <w:rPr>
                <w:rFonts w:ascii="Arial" w:hAnsi="Arial" w:cs="Arial"/>
                <w:noProof/>
                <w:sz w:val="22"/>
                <w:szCs w:val="22"/>
              </w:rPr>
              <w:t>MI-ROP-P0582-2019a</w:t>
            </w:r>
            <w:bookmarkEnd w:id="45"/>
          </w:p>
        </w:tc>
      </w:tr>
    </w:tbl>
    <w:p w14:paraId="144B2975" w14:textId="77777777" w:rsidR="00AA34B4" w:rsidRPr="006E6530" w:rsidRDefault="00AA34B4" w:rsidP="00AA34B4">
      <w:pPr>
        <w:jc w:val="both"/>
        <w:rPr>
          <w:rFonts w:ascii="Arial" w:hAnsi="Arial"/>
          <w:sz w:val="22"/>
        </w:rPr>
      </w:pPr>
    </w:p>
    <w:p w14:paraId="22823031" w14:textId="77777777" w:rsidR="00AA34B4" w:rsidRPr="006E6530" w:rsidRDefault="00AA34B4" w:rsidP="00AA34B4">
      <w:pPr>
        <w:rPr>
          <w:rFonts w:ascii="Arial" w:hAnsi="Arial"/>
          <w:b/>
          <w:sz w:val="22"/>
          <w:u w:val="single"/>
        </w:rPr>
      </w:pPr>
      <w:bookmarkStart w:id="46" w:name="_Toc482691140"/>
      <w:r w:rsidRPr="006E6530">
        <w:rPr>
          <w:rFonts w:ascii="Arial" w:hAnsi="Arial"/>
          <w:b/>
          <w:sz w:val="22"/>
          <w:u w:val="single"/>
        </w:rPr>
        <w:t>Purpose</w:t>
      </w:r>
      <w:bookmarkEnd w:id="46"/>
    </w:p>
    <w:p w14:paraId="777F9499" w14:textId="77777777" w:rsidR="00AA34B4" w:rsidRPr="006E6530" w:rsidRDefault="00AA34B4" w:rsidP="00AA34B4">
      <w:pPr>
        <w:rPr>
          <w:rFonts w:ascii="Arial" w:hAnsi="Arial"/>
          <w:sz w:val="22"/>
        </w:rPr>
      </w:pPr>
    </w:p>
    <w:p w14:paraId="7474B8C0" w14:textId="1AE74766" w:rsidR="00AA34B4" w:rsidRPr="006E6530" w:rsidRDefault="00AA34B4" w:rsidP="00AA34B4">
      <w:pPr>
        <w:jc w:val="both"/>
        <w:rPr>
          <w:rFonts w:ascii="Arial" w:hAnsi="Arial"/>
          <w:sz w:val="22"/>
        </w:rPr>
      </w:pPr>
      <w:r w:rsidRPr="006E6530">
        <w:rPr>
          <w:rFonts w:ascii="Arial" w:hAnsi="Arial"/>
          <w:sz w:val="22"/>
        </w:rPr>
        <w:t xml:space="preserve">On </w:t>
      </w:r>
      <w:r w:rsidRPr="006E6530">
        <w:rPr>
          <w:rFonts w:ascii="Arial" w:hAnsi="Arial" w:cs="Arial"/>
          <w:noProof/>
          <w:sz w:val="22"/>
          <w:szCs w:val="22"/>
        </w:rPr>
        <w:t>August 28, 2019</w:t>
      </w:r>
      <w:r w:rsidRPr="006E6530">
        <w:rPr>
          <w:rFonts w:ascii="Arial" w:hAnsi="Arial"/>
          <w:sz w:val="22"/>
        </w:rPr>
        <w:t>, the Department of Environment, Great Lakes, and Energy (EGLE), Air Quality Division (AQD), approved and issued Renewable Operating Permit (</w:t>
      </w:r>
      <w:smartTag w:uri="urn:schemas-microsoft-com:office:smarttags" w:element="stockticker">
        <w:r w:rsidRPr="006E6530">
          <w:rPr>
            <w:rFonts w:ascii="Arial" w:hAnsi="Arial"/>
            <w:sz w:val="22"/>
          </w:rPr>
          <w:t>ROP</w:t>
        </w:r>
      </w:smartTag>
      <w:r w:rsidRPr="006E6530">
        <w:rPr>
          <w:rFonts w:ascii="Arial" w:hAnsi="Arial"/>
          <w:sz w:val="22"/>
        </w:rPr>
        <w:t xml:space="preserve">) No. </w:t>
      </w:r>
      <w:r w:rsidRPr="006E6530">
        <w:rPr>
          <w:rFonts w:ascii="Arial" w:hAnsi="Arial" w:cs="Arial"/>
          <w:noProof/>
          <w:sz w:val="22"/>
          <w:szCs w:val="22"/>
        </w:rPr>
        <w:t>MI-ROP-P0582-2019</w:t>
      </w:r>
      <w:r w:rsidRPr="006E6530">
        <w:rPr>
          <w:rFonts w:ascii="Arial" w:hAnsi="Arial"/>
          <w:sz w:val="22"/>
        </w:rPr>
        <w:t xml:space="preserve"> to </w:t>
      </w:r>
      <w:r w:rsidRPr="006E6530">
        <w:rPr>
          <w:rFonts w:ascii="Arial" w:hAnsi="Arial" w:cs="Arial"/>
          <w:noProof/>
          <w:sz w:val="22"/>
          <w:szCs w:val="22"/>
        </w:rPr>
        <w:t>Wolverine Power Supply Cooperative Incorporated - Alpine Power Plant</w:t>
      </w:r>
      <w:r w:rsidRPr="006E6530">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6E6530">
          <w:rPr>
            <w:rFonts w:ascii="Arial" w:hAnsi="Arial"/>
            <w:sz w:val="22"/>
          </w:rPr>
          <w:t>ROP</w:t>
        </w:r>
      </w:smartTag>
      <w:r w:rsidRPr="006E6530">
        <w:rPr>
          <w:rFonts w:ascii="Arial" w:hAnsi="Arial"/>
          <w:sz w:val="22"/>
        </w:rPr>
        <w:t xml:space="preserve"> as described in Rule 216.  The purpose of this Staff Report is to describe the changes that were made to the </w:t>
      </w:r>
      <w:smartTag w:uri="urn:schemas-microsoft-com:office:smarttags" w:element="stockticker">
        <w:r w:rsidRPr="006E6530">
          <w:rPr>
            <w:rFonts w:ascii="Arial" w:hAnsi="Arial"/>
            <w:sz w:val="22"/>
          </w:rPr>
          <w:t>ROP</w:t>
        </w:r>
      </w:smartTag>
      <w:r w:rsidRPr="006E6530">
        <w:rPr>
          <w:rFonts w:ascii="Arial" w:hAnsi="Arial"/>
          <w:sz w:val="22"/>
        </w:rPr>
        <w:t xml:space="preserve"> pursuant to Rule 216(2).</w:t>
      </w:r>
    </w:p>
    <w:p w14:paraId="3CE091AA" w14:textId="77777777" w:rsidR="00AA34B4" w:rsidRPr="006E6530" w:rsidRDefault="00AA34B4" w:rsidP="00AA34B4">
      <w:pPr>
        <w:jc w:val="both"/>
        <w:rPr>
          <w:rFonts w:ascii="Arial" w:hAnsi="Arial"/>
          <w:sz w:val="22"/>
        </w:rPr>
      </w:pPr>
    </w:p>
    <w:p w14:paraId="0E41009A" w14:textId="77777777" w:rsidR="00AA34B4" w:rsidRPr="006E6530" w:rsidRDefault="00AA34B4" w:rsidP="00AA34B4">
      <w:pPr>
        <w:rPr>
          <w:rFonts w:ascii="Arial" w:hAnsi="Arial"/>
          <w:b/>
          <w:sz w:val="22"/>
          <w:u w:val="single"/>
        </w:rPr>
      </w:pPr>
      <w:r w:rsidRPr="006E6530">
        <w:rPr>
          <w:rFonts w:ascii="Arial" w:hAnsi="Arial"/>
          <w:b/>
          <w:sz w:val="22"/>
          <w:u w:val="single"/>
        </w:rPr>
        <w:t>General Information</w:t>
      </w:r>
    </w:p>
    <w:p w14:paraId="6EC0BF40" w14:textId="77777777" w:rsidR="00AA34B4" w:rsidRPr="006E6530" w:rsidRDefault="00AA34B4" w:rsidP="00AA34B4">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369"/>
        <w:gridCol w:w="5891"/>
      </w:tblGrid>
      <w:tr w:rsidR="006E6530" w:rsidRPr="006E6530" w14:paraId="7B412868" w14:textId="77777777" w:rsidTr="00802A47">
        <w:tc>
          <w:tcPr>
            <w:tcW w:w="4369" w:type="dxa"/>
          </w:tcPr>
          <w:p w14:paraId="7375FA00" w14:textId="77777777" w:rsidR="00AA34B4" w:rsidRPr="006E6530" w:rsidRDefault="00AA34B4" w:rsidP="00007550">
            <w:pPr>
              <w:rPr>
                <w:rFonts w:ascii="Arial" w:hAnsi="Arial" w:cs="Arial"/>
                <w:sz w:val="22"/>
                <w:szCs w:val="22"/>
              </w:rPr>
            </w:pPr>
            <w:r w:rsidRPr="006E6530">
              <w:rPr>
                <w:rFonts w:ascii="Arial" w:hAnsi="Arial" w:cs="Arial"/>
                <w:sz w:val="22"/>
                <w:szCs w:val="22"/>
              </w:rPr>
              <w:t>Responsible Official:</w:t>
            </w:r>
          </w:p>
        </w:tc>
        <w:tc>
          <w:tcPr>
            <w:tcW w:w="5891" w:type="dxa"/>
          </w:tcPr>
          <w:p w14:paraId="1004C6AB" w14:textId="5DE50CB8" w:rsidR="00AA34B4" w:rsidRPr="006E6530" w:rsidRDefault="00802A47" w:rsidP="00007550">
            <w:pPr>
              <w:rPr>
                <w:rFonts w:ascii="Arial" w:hAnsi="Arial" w:cs="Arial"/>
                <w:sz w:val="22"/>
                <w:szCs w:val="22"/>
              </w:rPr>
            </w:pPr>
            <w:r w:rsidRPr="006E6530">
              <w:rPr>
                <w:rFonts w:ascii="Arial" w:hAnsi="Arial" w:cs="Arial"/>
                <w:sz w:val="22"/>
                <w:szCs w:val="22"/>
              </w:rPr>
              <w:t>Joseph J. Baumann</w:t>
            </w:r>
            <w:r w:rsidR="00AA34B4" w:rsidRPr="006E6530">
              <w:rPr>
                <w:rFonts w:ascii="Arial" w:hAnsi="Arial" w:cs="Arial"/>
                <w:sz w:val="22"/>
                <w:szCs w:val="22"/>
              </w:rPr>
              <w:t xml:space="preserve">, </w:t>
            </w:r>
            <w:r w:rsidRPr="006E6530">
              <w:rPr>
                <w:rFonts w:ascii="Arial" w:hAnsi="Arial" w:cs="Arial"/>
                <w:sz w:val="22"/>
                <w:szCs w:val="22"/>
              </w:rPr>
              <w:t>Vice President and General Counsel</w:t>
            </w:r>
          </w:p>
          <w:p w14:paraId="22463A8E" w14:textId="00866395" w:rsidR="00AA34B4" w:rsidRPr="006E6530" w:rsidRDefault="00802A47" w:rsidP="00007550">
            <w:pPr>
              <w:rPr>
                <w:rFonts w:ascii="Arial" w:hAnsi="Arial" w:cs="Arial"/>
                <w:sz w:val="22"/>
                <w:szCs w:val="22"/>
              </w:rPr>
            </w:pPr>
            <w:r w:rsidRPr="006E6530">
              <w:rPr>
                <w:rFonts w:ascii="Arial" w:hAnsi="Arial" w:cs="Arial"/>
                <w:sz w:val="22"/>
                <w:szCs w:val="22"/>
              </w:rPr>
              <w:t>231-775-5700</w:t>
            </w:r>
          </w:p>
        </w:tc>
      </w:tr>
      <w:tr w:rsidR="006E6530" w:rsidRPr="006E6530" w14:paraId="784AE47B" w14:textId="77777777" w:rsidTr="00802A47">
        <w:tc>
          <w:tcPr>
            <w:tcW w:w="4369" w:type="dxa"/>
          </w:tcPr>
          <w:p w14:paraId="0DB82149" w14:textId="77777777" w:rsidR="00AA34B4" w:rsidRPr="006E6530" w:rsidRDefault="00AA34B4" w:rsidP="00007550">
            <w:pPr>
              <w:tabs>
                <w:tab w:val="center" w:pos="2124"/>
              </w:tabs>
              <w:rPr>
                <w:rFonts w:ascii="Arial" w:hAnsi="Arial" w:cs="Arial"/>
                <w:sz w:val="22"/>
                <w:szCs w:val="22"/>
              </w:rPr>
            </w:pPr>
            <w:r w:rsidRPr="006E6530">
              <w:rPr>
                <w:rFonts w:ascii="Arial" w:hAnsi="Arial" w:cs="Arial"/>
                <w:sz w:val="22"/>
                <w:szCs w:val="22"/>
              </w:rPr>
              <w:t>AQD Contact:</w:t>
            </w:r>
          </w:p>
        </w:tc>
        <w:tc>
          <w:tcPr>
            <w:tcW w:w="5891" w:type="dxa"/>
          </w:tcPr>
          <w:p w14:paraId="6BE1989A" w14:textId="02722724" w:rsidR="00AA34B4" w:rsidRPr="006E6530" w:rsidRDefault="00802A47" w:rsidP="00007550">
            <w:pPr>
              <w:rPr>
                <w:rFonts w:ascii="Arial" w:hAnsi="Arial" w:cs="Arial"/>
                <w:sz w:val="22"/>
                <w:szCs w:val="22"/>
              </w:rPr>
            </w:pPr>
            <w:r w:rsidRPr="006E6530">
              <w:rPr>
                <w:rFonts w:ascii="Arial" w:hAnsi="Arial" w:cs="Arial"/>
                <w:sz w:val="22"/>
                <w:szCs w:val="22"/>
              </w:rPr>
              <w:t>Caryn Owens</w:t>
            </w:r>
            <w:r w:rsidR="00AA34B4" w:rsidRPr="006E6530">
              <w:rPr>
                <w:rFonts w:ascii="Arial" w:hAnsi="Arial" w:cs="Arial"/>
                <w:sz w:val="22"/>
                <w:szCs w:val="22"/>
              </w:rPr>
              <w:t xml:space="preserve">, </w:t>
            </w:r>
            <w:r w:rsidRPr="006E6530">
              <w:rPr>
                <w:rFonts w:ascii="Arial" w:hAnsi="Arial" w:cs="Arial"/>
                <w:sz w:val="22"/>
                <w:szCs w:val="22"/>
              </w:rPr>
              <w:t>Environmental Engineer</w:t>
            </w:r>
          </w:p>
          <w:p w14:paraId="48A836CB" w14:textId="2B5BE26B" w:rsidR="00AA34B4" w:rsidRPr="006E6530" w:rsidRDefault="00802A47" w:rsidP="00007550">
            <w:pPr>
              <w:rPr>
                <w:rFonts w:ascii="Arial" w:hAnsi="Arial" w:cs="Arial"/>
                <w:sz w:val="22"/>
                <w:szCs w:val="22"/>
              </w:rPr>
            </w:pPr>
            <w:r w:rsidRPr="006E6530">
              <w:rPr>
                <w:rFonts w:ascii="Arial" w:hAnsi="Arial" w:cs="Arial"/>
                <w:sz w:val="22"/>
                <w:szCs w:val="22"/>
              </w:rPr>
              <w:t>231-878-6688</w:t>
            </w:r>
          </w:p>
        </w:tc>
      </w:tr>
      <w:tr w:rsidR="006E6530" w:rsidRPr="006E6530" w14:paraId="75AC5FC7" w14:textId="77777777" w:rsidTr="00802A47">
        <w:tc>
          <w:tcPr>
            <w:tcW w:w="4369" w:type="dxa"/>
          </w:tcPr>
          <w:p w14:paraId="6C2C419C" w14:textId="77777777" w:rsidR="00AA34B4" w:rsidRPr="006E6530" w:rsidRDefault="00AA34B4" w:rsidP="00007550">
            <w:pPr>
              <w:rPr>
                <w:rFonts w:ascii="Arial" w:hAnsi="Arial" w:cs="Arial"/>
                <w:sz w:val="22"/>
                <w:szCs w:val="22"/>
              </w:rPr>
            </w:pPr>
            <w:r w:rsidRPr="006E6530">
              <w:rPr>
                <w:rFonts w:ascii="Arial" w:hAnsi="Arial" w:cs="Arial"/>
                <w:sz w:val="22"/>
                <w:szCs w:val="22"/>
              </w:rPr>
              <w:t>Application Number:</w:t>
            </w:r>
          </w:p>
        </w:tc>
        <w:tc>
          <w:tcPr>
            <w:tcW w:w="5891" w:type="dxa"/>
          </w:tcPr>
          <w:p w14:paraId="78DDF27B" w14:textId="3A8F0C88" w:rsidR="00AA34B4" w:rsidRPr="006E6530" w:rsidRDefault="00802A47" w:rsidP="00007550">
            <w:pPr>
              <w:rPr>
                <w:rFonts w:ascii="Arial" w:hAnsi="Arial" w:cs="Arial"/>
                <w:sz w:val="22"/>
                <w:szCs w:val="22"/>
              </w:rPr>
            </w:pPr>
            <w:r w:rsidRPr="006E6530">
              <w:rPr>
                <w:rFonts w:ascii="Arial" w:hAnsi="Arial" w:cs="Arial"/>
                <w:sz w:val="22"/>
                <w:szCs w:val="22"/>
              </w:rPr>
              <w:t>202100026</w:t>
            </w:r>
          </w:p>
        </w:tc>
      </w:tr>
      <w:tr w:rsidR="00AA34B4" w:rsidRPr="006E6530" w14:paraId="330F34EF" w14:textId="77777777" w:rsidTr="00802A47">
        <w:tc>
          <w:tcPr>
            <w:tcW w:w="4369" w:type="dxa"/>
          </w:tcPr>
          <w:p w14:paraId="70E34250" w14:textId="77777777" w:rsidR="00AA34B4" w:rsidRPr="006E6530" w:rsidRDefault="00AA34B4" w:rsidP="00007550">
            <w:pPr>
              <w:rPr>
                <w:rFonts w:ascii="Arial" w:hAnsi="Arial" w:cs="Arial"/>
                <w:sz w:val="22"/>
                <w:szCs w:val="22"/>
              </w:rPr>
            </w:pPr>
            <w:r w:rsidRPr="006E6530">
              <w:rPr>
                <w:rFonts w:ascii="Arial" w:hAnsi="Arial" w:cs="Arial"/>
                <w:sz w:val="22"/>
                <w:szCs w:val="22"/>
              </w:rPr>
              <w:t>Date Application for Minor Modification was Submitted:</w:t>
            </w:r>
          </w:p>
        </w:tc>
        <w:tc>
          <w:tcPr>
            <w:tcW w:w="5891" w:type="dxa"/>
          </w:tcPr>
          <w:p w14:paraId="4CCB6C86" w14:textId="112E5874" w:rsidR="00AA34B4" w:rsidRPr="006E6530" w:rsidRDefault="00802A47" w:rsidP="00007550">
            <w:pPr>
              <w:rPr>
                <w:rFonts w:ascii="Arial" w:hAnsi="Arial" w:cs="Arial"/>
                <w:sz w:val="22"/>
                <w:szCs w:val="22"/>
              </w:rPr>
            </w:pPr>
            <w:r w:rsidRPr="006E6530">
              <w:rPr>
                <w:rFonts w:ascii="Arial" w:hAnsi="Arial" w:cs="Arial"/>
                <w:sz w:val="22"/>
                <w:szCs w:val="22"/>
              </w:rPr>
              <w:t>January 29, 2021</w:t>
            </w:r>
          </w:p>
        </w:tc>
      </w:tr>
    </w:tbl>
    <w:p w14:paraId="696E9002" w14:textId="77777777" w:rsidR="00AA34B4" w:rsidRPr="006E6530" w:rsidRDefault="00AA34B4" w:rsidP="00AA34B4">
      <w:pPr>
        <w:rPr>
          <w:rFonts w:ascii="Arial" w:hAnsi="Arial"/>
          <w:sz w:val="22"/>
        </w:rPr>
      </w:pPr>
    </w:p>
    <w:p w14:paraId="51979F1A" w14:textId="77777777" w:rsidR="00AA34B4" w:rsidRPr="006E6530" w:rsidRDefault="00AA34B4" w:rsidP="00AA34B4">
      <w:pPr>
        <w:rPr>
          <w:rFonts w:ascii="Arial" w:hAnsi="Arial"/>
          <w:b/>
          <w:sz w:val="22"/>
          <w:u w:val="single"/>
        </w:rPr>
      </w:pPr>
      <w:r w:rsidRPr="006E6530">
        <w:rPr>
          <w:rFonts w:ascii="Arial" w:hAnsi="Arial"/>
          <w:b/>
          <w:sz w:val="22"/>
          <w:u w:val="single"/>
        </w:rPr>
        <w:t>Regulatory Analysis</w:t>
      </w:r>
    </w:p>
    <w:p w14:paraId="40BF8462" w14:textId="77777777" w:rsidR="00AA34B4" w:rsidRPr="006E6530" w:rsidRDefault="00AA34B4" w:rsidP="00AA34B4">
      <w:pPr>
        <w:rPr>
          <w:rFonts w:ascii="Arial" w:hAnsi="Arial"/>
          <w:sz w:val="22"/>
        </w:rPr>
      </w:pPr>
    </w:p>
    <w:p w14:paraId="0E467893" w14:textId="72743016" w:rsidR="00AA34B4" w:rsidRPr="006E6530" w:rsidRDefault="00AA34B4" w:rsidP="00AA34B4">
      <w:pPr>
        <w:jc w:val="both"/>
        <w:rPr>
          <w:rFonts w:ascii="Arial" w:hAnsi="Arial"/>
          <w:sz w:val="22"/>
        </w:rPr>
      </w:pPr>
      <w:r w:rsidRPr="006E6530">
        <w:rPr>
          <w:rFonts w:ascii="Arial" w:hAnsi="Arial"/>
          <w:sz w:val="22"/>
        </w:rPr>
        <w:t xml:space="preserve">The AQD has determined that the change requested by the stationary source </w:t>
      </w:r>
      <w:r w:rsidR="00802A47" w:rsidRPr="006E6530">
        <w:rPr>
          <w:rFonts w:ascii="Arial" w:hAnsi="Arial"/>
          <w:sz w:val="22"/>
        </w:rPr>
        <w:t>meets</w:t>
      </w:r>
      <w:r w:rsidRPr="006E6530">
        <w:rPr>
          <w:rFonts w:ascii="Arial" w:hAnsi="Arial"/>
          <w:sz w:val="22"/>
        </w:rPr>
        <w:t xml:space="preserve"> the qualifications for a Minor Modification pursuant to Rule 216(2).</w:t>
      </w:r>
    </w:p>
    <w:p w14:paraId="095099A2" w14:textId="77777777" w:rsidR="00AA34B4" w:rsidRPr="006E6530" w:rsidRDefault="00AA34B4" w:rsidP="00AA34B4">
      <w:pPr>
        <w:rPr>
          <w:rFonts w:ascii="Arial" w:hAnsi="Arial"/>
          <w:b/>
          <w:sz w:val="22"/>
        </w:rPr>
      </w:pPr>
    </w:p>
    <w:p w14:paraId="74227FF7" w14:textId="77777777" w:rsidR="00AA34B4" w:rsidRPr="006E6530" w:rsidRDefault="00AA34B4" w:rsidP="00AA34B4">
      <w:pPr>
        <w:rPr>
          <w:rFonts w:ascii="Arial" w:hAnsi="Arial"/>
          <w:b/>
          <w:sz w:val="22"/>
          <w:u w:val="single"/>
        </w:rPr>
      </w:pPr>
      <w:r w:rsidRPr="006E6530">
        <w:rPr>
          <w:rFonts w:ascii="Arial" w:hAnsi="Arial"/>
          <w:b/>
          <w:sz w:val="22"/>
          <w:u w:val="single"/>
        </w:rPr>
        <w:t>Description of Changes to the ROP</w:t>
      </w:r>
    </w:p>
    <w:p w14:paraId="6A9415B2" w14:textId="77777777" w:rsidR="00AA34B4" w:rsidRPr="006E6530" w:rsidRDefault="00AA34B4" w:rsidP="00AA34B4">
      <w:pPr>
        <w:rPr>
          <w:rFonts w:ascii="Arial" w:hAnsi="Arial" w:cs="Arial"/>
          <w:sz w:val="22"/>
          <w:szCs w:val="22"/>
        </w:rPr>
      </w:pPr>
    </w:p>
    <w:p w14:paraId="4E114E51" w14:textId="333BE9B6" w:rsidR="00AA34B4" w:rsidRPr="006E6530" w:rsidRDefault="00802A47" w:rsidP="00AA34B4">
      <w:pPr>
        <w:jc w:val="both"/>
        <w:rPr>
          <w:rFonts w:ascii="Arial" w:hAnsi="Arial" w:cs="Arial"/>
          <w:sz w:val="22"/>
          <w:szCs w:val="22"/>
        </w:rPr>
      </w:pPr>
      <w:r w:rsidRPr="006E6530">
        <w:rPr>
          <w:rFonts w:ascii="Arial" w:hAnsi="Arial" w:cs="Arial"/>
          <w:sz w:val="22"/>
          <w:szCs w:val="22"/>
        </w:rPr>
        <w:t>Minor Modification Number 202100026 was to incorporate PTI 100-20, which was to allow the use of rain caps for the stacks of each process heater (EUFUELHTR1 and EUFUELHTR2) in FGFUELHTR.</w:t>
      </w:r>
    </w:p>
    <w:p w14:paraId="08F64E8C" w14:textId="77777777" w:rsidR="00AA34B4" w:rsidRPr="006E6530" w:rsidRDefault="00AA34B4" w:rsidP="00AA34B4">
      <w:pPr>
        <w:rPr>
          <w:rFonts w:ascii="Arial" w:hAnsi="Arial" w:cs="Arial"/>
          <w:sz w:val="22"/>
          <w:szCs w:val="22"/>
        </w:rPr>
      </w:pPr>
    </w:p>
    <w:p w14:paraId="6C301185" w14:textId="77777777" w:rsidR="00AA34B4" w:rsidRPr="006E6530" w:rsidRDefault="00AA34B4" w:rsidP="00AA34B4">
      <w:pPr>
        <w:rPr>
          <w:rFonts w:ascii="Arial" w:hAnsi="Arial"/>
          <w:b/>
          <w:sz w:val="22"/>
          <w:u w:val="single"/>
        </w:rPr>
      </w:pPr>
      <w:r w:rsidRPr="006E6530">
        <w:rPr>
          <w:rFonts w:ascii="Arial" w:hAnsi="Arial"/>
          <w:b/>
          <w:sz w:val="22"/>
          <w:u w:val="single"/>
        </w:rPr>
        <w:t>Compliance Status</w:t>
      </w:r>
    </w:p>
    <w:p w14:paraId="0B1D1228" w14:textId="77777777" w:rsidR="00AA34B4" w:rsidRPr="006E6530" w:rsidRDefault="00AA34B4" w:rsidP="00AA34B4">
      <w:pPr>
        <w:rPr>
          <w:rFonts w:ascii="Arial" w:hAnsi="Arial"/>
          <w:sz w:val="22"/>
        </w:rPr>
      </w:pPr>
    </w:p>
    <w:p w14:paraId="07A20DC3" w14:textId="77777777" w:rsidR="00AA34B4" w:rsidRPr="006E6530" w:rsidRDefault="00AA34B4" w:rsidP="00AA34B4">
      <w:pPr>
        <w:jc w:val="both"/>
        <w:rPr>
          <w:rFonts w:ascii="Arial" w:hAnsi="Arial"/>
          <w:sz w:val="22"/>
        </w:rPr>
      </w:pPr>
      <w:r w:rsidRPr="006E6530">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6EF69667" w14:textId="77777777" w:rsidR="00AA34B4" w:rsidRPr="006E6530" w:rsidRDefault="00AA34B4" w:rsidP="00AA34B4">
      <w:pPr>
        <w:jc w:val="both"/>
        <w:rPr>
          <w:rFonts w:ascii="Arial" w:hAnsi="Arial"/>
          <w:sz w:val="22"/>
        </w:rPr>
      </w:pPr>
    </w:p>
    <w:p w14:paraId="04F4DFD6" w14:textId="77777777" w:rsidR="00AA34B4" w:rsidRPr="006E6530" w:rsidRDefault="00AA34B4" w:rsidP="00AA34B4">
      <w:pPr>
        <w:rPr>
          <w:rFonts w:ascii="Arial" w:hAnsi="Arial"/>
          <w:b/>
          <w:sz w:val="22"/>
          <w:u w:val="single"/>
        </w:rPr>
      </w:pPr>
      <w:r w:rsidRPr="006E6530">
        <w:rPr>
          <w:rFonts w:ascii="Arial" w:hAnsi="Arial"/>
          <w:b/>
          <w:sz w:val="22"/>
          <w:u w:val="single"/>
        </w:rPr>
        <w:t>Action Taken by EGLE</w:t>
      </w:r>
    </w:p>
    <w:p w14:paraId="413BD64E" w14:textId="77777777" w:rsidR="00AA34B4" w:rsidRPr="006E6530" w:rsidRDefault="00AA34B4" w:rsidP="00AA34B4">
      <w:pPr>
        <w:rPr>
          <w:rFonts w:ascii="Arial" w:hAnsi="Arial"/>
          <w:sz w:val="22"/>
        </w:rPr>
      </w:pPr>
    </w:p>
    <w:p w14:paraId="2F9945B4" w14:textId="4EBAB11D" w:rsidR="00AA34B4" w:rsidRPr="006E6530" w:rsidRDefault="00AA34B4" w:rsidP="00AA34B4">
      <w:pPr>
        <w:jc w:val="both"/>
        <w:rPr>
          <w:rFonts w:ascii="Arial" w:hAnsi="Arial"/>
          <w:sz w:val="22"/>
        </w:rPr>
      </w:pPr>
      <w:r w:rsidRPr="006E6530">
        <w:rPr>
          <w:rFonts w:ascii="Arial" w:hAnsi="Arial"/>
          <w:sz w:val="22"/>
        </w:rPr>
        <w:t xml:space="preserve">The AQD proposes to approve a Minor Modification to ROP No. </w:t>
      </w:r>
      <w:r w:rsidR="00802A47" w:rsidRPr="006E6530">
        <w:rPr>
          <w:rFonts w:ascii="Arial" w:hAnsi="Arial" w:cs="Arial"/>
          <w:noProof/>
          <w:sz w:val="22"/>
          <w:szCs w:val="22"/>
        </w:rPr>
        <w:t>MI-ROP-P0582-2019</w:t>
      </w:r>
      <w:r w:rsidRPr="006E6530">
        <w:rPr>
          <w:rFonts w:ascii="Arial" w:hAnsi="Arial"/>
          <w:sz w:val="22"/>
        </w:rPr>
        <w:t>, as requested by the stationary source.  A final decision on the Minor Modification to the ROP will not be made until any affected states and the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2613DC4A" w14:textId="77777777" w:rsidR="00AA34B4" w:rsidRPr="006E6530" w:rsidRDefault="00AA34B4" w:rsidP="00AA34B4">
      <w:pPr>
        <w:jc w:val="both"/>
        <w:rPr>
          <w:rFonts w:ascii="Arial" w:hAnsi="Arial"/>
          <w:sz w:val="22"/>
        </w:rPr>
      </w:pPr>
    </w:p>
    <w:sectPr w:rsidR="00AA34B4" w:rsidRPr="006E6530">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624BD" w14:textId="77777777" w:rsidR="00FF3084" w:rsidRDefault="00FF3084">
      <w:r>
        <w:separator/>
      </w:r>
    </w:p>
  </w:endnote>
  <w:endnote w:type="continuationSeparator" w:id="0">
    <w:p w14:paraId="6FCC00E4" w14:textId="77777777" w:rsidR="00FF3084" w:rsidRDefault="00FF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5AC52" w14:textId="77777777" w:rsidR="001D71C3" w:rsidRDefault="001D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33ACD" w14:textId="1C81B1A1" w:rsidR="00FF3084" w:rsidRPr="00F847D5" w:rsidRDefault="00FF3084"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A7D5F" w14:textId="77777777" w:rsidR="00FF3084" w:rsidRPr="00F847D5" w:rsidRDefault="00FF3084"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EB121" w14:textId="77777777" w:rsidR="00FF3084" w:rsidRDefault="00FF3084">
      <w:r>
        <w:separator/>
      </w:r>
    </w:p>
  </w:footnote>
  <w:footnote w:type="continuationSeparator" w:id="0">
    <w:p w14:paraId="4C665C32" w14:textId="77777777" w:rsidR="00FF3084" w:rsidRDefault="00FF3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55A73" w14:textId="77777777" w:rsidR="001D71C3" w:rsidRDefault="001D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BA083" w14:textId="77777777" w:rsidR="001D71C3" w:rsidRDefault="001D7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19A8F" w14:textId="77777777" w:rsidR="00FF3084" w:rsidRPr="00135426" w:rsidRDefault="00FF308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91"/>
    <w:rsid w:val="0000071F"/>
    <w:rsid w:val="00002399"/>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21E2"/>
    <w:rsid w:val="00053310"/>
    <w:rsid w:val="00057978"/>
    <w:rsid w:val="00060FD0"/>
    <w:rsid w:val="00070B20"/>
    <w:rsid w:val="00082A06"/>
    <w:rsid w:val="00083979"/>
    <w:rsid w:val="00086493"/>
    <w:rsid w:val="0009079D"/>
    <w:rsid w:val="000946DC"/>
    <w:rsid w:val="000A3504"/>
    <w:rsid w:val="000A463D"/>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0A0C"/>
    <w:rsid w:val="00102B51"/>
    <w:rsid w:val="0010361E"/>
    <w:rsid w:val="001111DD"/>
    <w:rsid w:val="00111DE5"/>
    <w:rsid w:val="00113B82"/>
    <w:rsid w:val="001159B4"/>
    <w:rsid w:val="00115DF5"/>
    <w:rsid w:val="00123005"/>
    <w:rsid w:val="0012305E"/>
    <w:rsid w:val="001301E9"/>
    <w:rsid w:val="00134CDE"/>
    <w:rsid w:val="00135426"/>
    <w:rsid w:val="00137218"/>
    <w:rsid w:val="001429D1"/>
    <w:rsid w:val="00142DA1"/>
    <w:rsid w:val="00142E85"/>
    <w:rsid w:val="0014659D"/>
    <w:rsid w:val="001466CA"/>
    <w:rsid w:val="00153D66"/>
    <w:rsid w:val="00154568"/>
    <w:rsid w:val="00161412"/>
    <w:rsid w:val="00161D0E"/>
    <w:rsid w:val="00162EE3"/>
    <w:rsid w:val="001647D7"/>
    <w:rsid w:val="00167B85"/>
    <w:rsid w:val="00172178"/>
    <w:rsid w:val="001723A8"/>
    <w:rsid w:val="00172BD9"/>
    <w:rsid w:val="00175DF5"/>
    <w:rsid w:val="00177285"/>
    <w:rsid w:val="001801BE"/>
    <w:rsid w:val="00182993"/>
    <w:rsid w:val="00185993"/>
    <w:rsid w:val="001900AD"/>
    <w:rsid w:val="0019074E"/>
    <w:rsid w:val="00191106"/>
    <w:rsid w:val="001A21E9"/>
    <w:rsid w:val="001A6D8D"/>
    <w:rsid w:val="001B5D76"/>
    <w:rsid w:val="001C45A8"/>
    <w:rsid w:val="001D0502"/>
    <w:rsid w:val="001D0646"/>
    <w:rsid w:val="001D6B5F"/>
    <w:rsid w:val="001D71C3"/>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0963"/>
    <w:rsid w:val="0025199F"/>
    <w:rsid w:val="002519D9"/>
    <w:rsid w:val="00252680"/>
    <w:rsid w:val="00255E2E"/>
    <w:rsid w:val="00262557"/>
    <w:rsid w:val="002728F4"/>
    <w:rsid w:val="00273E90"/>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0EE0"/>
    <w:rsid w:val="00333AE9"/>
    <w:rsid w:val="00335641"/>
    <w:rsid w:val="00337750"/>
    <w:rsid w:val="00345D9F"/>
    <w:rsid w:val="0034680F"/>
    <w:rsid w:val="00347E5D"/>
    <w:rsid w:val="00350573"/>
    <w:rsid w:val="00351F7C"/>
    <w:rsid w:val="00354260"/>
    <w:rsid w:val="00355F38"/>
    <w:rsid w:val="00356B36"/>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42C1"/>
    <w:rsid w:val="003E6F49"/>
    <w:rsid w:val="003F16E7"/>
    <w:rsid w:val="003F18CA"/>
    <w:rsid w:val="003F318D"/>
    <w:rsid w:val="0040112A"/>
    <w:rsid w:val="00402D14"/>
    <w:rsid w:val="00403632"/>
    <w:rsid w:val="004039E8"/>
    <w:rsid w:val="00411971"/>
    <w:rsid w:val="004127B6"/>
    <w:rsid w:val="00413300"/>
    <w:rsid w:val="00425C80"/>
    <w:rsid w:val="004266E1"/>
    <w:rsid w:val="00433BF1"/>
    <w:rsid w:val="00433C6D"/>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6443"/>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388E"/>
    <w:rsid w:val="006D7383"/>
    <w:rsid w:val="006E04EE"/>
    <w:rsid w:val="006E3E47"/>
    <w:rsid w:val="006E6530"/>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8C4"/>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2A47"/>
    <w:rsid w:val="00805D25"/>
    <w:rsid w:val="00813144"/>
    <w:rsid w:val="00813FB1"/>
    <w:rsid w:val="00827EF4"/>
    <w:rsid w:val="00830D3F"/>
    <w:rsid w:val="00833053"/>
    <w:rsid w:val="00835247"/>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5DB1"/>
    <w:rsid w:val="008B70E2"/>
    <w:rsid w:val="008B7F9F"/>
    <w:rsid w:val="008C0EAF"/>
    <w:rsid w:val="008C3D85"/>
    <w:rsid w:val="008C63A7"/>
    <w:rsid w:val="008C70BB"/>
    <w:rsid w:val="008C73B2"/>
    <w:rsid w:val="008D0C75"/>
    <w:rsid w:val="008D30F9"/>
    <w:rsid w:val="008D751A"/>
    <w:rsid w:val="008D7CDB"/>
    <w:rsid w:val="008E1371"/>
    <w:rsid w:val="008E1AD6"/>
    <w:rsid w:val="008E5110"/>
    <w:rsid w:val="008E5C4C"/>
    <w:rsid w:val="008E5EC0"/>
    <w:rsid w:val="008E71A2"/>
    <w:rsid w:val="008F142A"/>
    <w:rsid w:val="008F515D"/>
    <w:rsid w:val="008F69B6"/>
    <w:rsid w:val="009000CC"/>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F5C"/>
    <w:rsid w:val="00995DE1"/>
    <w:rsid w:val="009970EC"/>
    <w:rsid w:val="009A000C"/>
    <w:rsid w:val="009A58E1"/>
    <w:rsid w:val="009A5F7D"/>
    <w:rsid w:val="009A6697"/>
    <w:rsid w:val="009A6835"/>
    <w:rsid w:val="009A7A20"/>
    <w:rsid w:val="009B2268"/>
    <w:rsid w:val="009B3617"/>
    <w:rsid w:val="009C19C6"/>
    <w:rsid w:val="009C4E62"/>
    <w:rsid w:val="009C5CE5"/>
    <w:rsid w:val="009C76F1"/>
    <w:rsid w:val="009D0799"/>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2D08"/>
    <w:rsid w:val="00A85B58"/>
    <w:rsid w:val="00A8755E"/>
    <w:rsid w:val="00A94AEF"/>
    <w:rsid w:val="00A9700A"/>
    <w:rsid w:val="00AA34B4"/>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7C92"/>
    <w:rsid w:val="00AF10F4"/>
    <w:rsid w:val="00AF4326"/>
    <w:rsid w:val="00AF5CDE"/>
    <w:rsid w:val="00B008B3"/>
    <w:rsid w:val="00B03D3A"/>
    <w:rsid w:val="00B17134"/>
    <w:rsid w:val="00B17711"/>
    <w:rsid w:val="00B20017"/>
    <w:rsid w:val="00B20A6D"/>
    <w:rsid w:val="00B2681D"/>
    <w:rsid w:val="00B3117B"/>
    <w:rsid w:val="00B333DF"/>
    <w:rsid w:val="00B336B9"/>
    <w:rsid w:val="00B37DBB"/>
    <w:rsid w:val="00B37F1A"/>
    <w:rsid w:val="00B45992"/>
    <w:rsid w:val="00B50C3F"/>
    <w:rsid w:val="00B522E4"/>
    <w:rsid w:val="00B547BF"/>
    <w:rsid w:val="00B54C93"/>
    <w:rsid w:val="00B63414"/>
    <w:rsid w:val="00B66B39"/>
    <w:rsid w:val="00B72733"/>
    <w:rsid w:val="00B73643"/>
    <w:rsid w:val="00B83795"/>
    <w:rsid w:val="00B91559"/>
    <w:rsid w:val="00B922A0"/>
    <w:rsid w:val="00BB20D6"/>
    <w:rsid w:val="00BB3412"/>
    <w:rsid w:val="00BB4D1B"/>
    <w:rsid w:val="00BC4F1E"/>
    <w:rsid w:val="00BC5143"/>
    <w:rsid w:val="00BD0797"/>
    <w:rsid w:val="00BD0E65"/>
    <w:rsid w:val="00BD2DFE"/>
    <w:rsid w:val="00BD7123"/>
    <w:rsid w:val="00BE5F90"/>
    <w:rsid w:val="00BF536E"/>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3B83"/>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4A1C"/>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37E8"/>
    <w:rsid w:val="00E11812"/>
    <w:rsid w:val="00E1421A"/>
    <w:rsid w:val="00E2303A"/>
    <w:rsid w:val="00E24CF7"/>
    <w:rsid w:val="00E24E0F"/>
    <w:rsid w:val="00E26617"/>
    <w:rsid w:val="00E27A36"/>
    <w:rsid w:val="00E3000B"/>
    <w:rsid w:val="00E34597"/>
    <w:rsid w:val="00E34B40"/>
    <w:rsid w:val="00E35D6E"/>
    <w:rsid w:val="00E3632D"/>
    <w:rsid w:val="00E365A9"/>
    <w:rsid w:val="00E36E08"/>
    <w:rsid w:val="00E376CE"/>
    <w:rsid w:val="00E406A7"/>
    <w:rsid w:val="00E422F2"/>
    <w:rsid w:val="00E47B7A"/>
    <w:rsid w:val="00E562DC"/>
    <w:rsid w:val="00E63937"/>
    <w:rsid w:val="00E64008"/>
    <w:rsid w:val="00E66734"/>
    <w:rsid w:val="00E73943"/>
    <w:rsid w:val="00E73A29"/>
    <w:rsid w:val="00E74066"/>
    <w:rsid w:val="00E766C7"/>
    <w:rsid w:val="00E81954"/>
    <w:rsid w:val="00E8317B"/>
    <w:rsid w:val="00E84291"/>
    <w:rsid w:val="00E907F1"/>
    <w:rsid w:val="00E94CDE"/>
    <w:rsid w:val="00EA38D1"/>
    <w:rsid w:val="00EA3FE9"/>
    <w:rsid w:val="00EA42F9"/>
    <w:rsid w:val="00EB17D6"/>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949"/>
    <w:rsid w:val="00F77AFD"/>
    <w:rsid w:val="00F847D5"/>
    <w:rsid w:val="00F86609"/>
    <w:rsid w:val="00F875B5"/>
    <w:rsid w:val="00F900ED"/>
    <w:rsid w:val="00F94A05"/>
    <w:rsid w:val="00FA1109"/>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154C"/>
    <w:rsid w:val="00FD5C7C"/>
    <w:rsid w:val="00FD6000"/>
    <w:rsid w:val="00FE17B0"/>
    <w:rsid w:val="00FE1C9B"/>
    <w:rsid w:val="00FE6510"/>
    <w:rsid w:val="00FE7DBC"/>
    <w:rsid w:val="00FF0DCD"/>
    <w:rsid w:val="00FF2BEF"/>
    <w:rsid w:val="00FF3084"/>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6321"/>
    <o:shapelayout v:ext="edit">
      <o:idmap v:ext="edit" data="1"/>
    </o:shapelayout>
  </w:shapeDefaults>
  <w:decimalSymbol w:val="."/>
  <w:listSeparator w:val=","/>
  <w14:docId w14:val="3CC63A50"/>
  <w15:chartTrackingRefBased/>
  <w15:docId w15:val="{0005AB38-74F9-4D00-B928-FE390959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erChar">
    <w:name w:val="Header Char"/>
    <w:basedOn w:val="DefaultParagraphFont"/>
    <w:link w:val="Header"/>
    <w:rsid w:val="00B37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28721">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321469748">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B9D63-0205-49E9-B74A-FA66993E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2301</Words>
  <Characters>12702</Characters>
  <Application>Microsoft Office Word</Application>
  <DocSecurity>0</DocSecurity>
  <Lines>415</Lines>
  <Paragraphs>202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14846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Noble-Woods, Deb (DEQ)</dc:creator>
  <cp:keywords>AQD-AIR-ROP-TITLE V, Staff Report</cp:keywords>
  <dc:description>SharePoint Program Category: ROP Related Templates</dc:description>
  <cp:lastModifiedBy>Puite, Tammie (EGLE)</cp:lastModifiedBy>
  <cp:revision>4</cp:revision>
  <cp:lastPrinted>2021-05-25T20:29:00Z</cp:lastPrinted>
  <dcterms:created xsi:type="dcterms:W3CDTF">2021-05-25T12:00:00Z</dcterms:created>
  <dcterms:modified xsi:type="dcterms:W3CDTF">2021-05-25T20:30:00Z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2021-04-07T12:49:19Z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d36f0cfc-64a2-4a3a-a9b0-c2b97992df98</vt:lpwstr>
  </property>
  <property fmtid="{D5CDD505-2E9C-101B-9397-08002B2CF9AE}" pid="8" name="MSIP_Label_2f46dfe0-534f-4c95-815c-5b1af86b9823_ContentBits">
    <vt:lpwstr>0</vt:lpwstr>
  </property>
</Properties>
</file>