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20" w:type="dxa"/>
        <w:tblInd w:w="-72" w:type="dxa"/>
        <w:tblLayout w:type="fixed"/>
        <w:tblLook w:val="0000" w:firstRow="0" w:lastRow="0" w:firstColumn="0" w:lastColumn="0" w:noHBand="0" w:noVBand="0"/>
      </w:tblPr>
      <w:tblGrid>
        <w:gridCol w:w="810"/>
        <w:gridCol w:w="9000"/>
        <w:gridCol w:w="810"/>
      </w:tblGrid>
      <w:tr w:rsidR="005E5399" w14:paraId="51B2845E" w14:textId="77777777" w:rsidTr="00152597">
        <w:tc>
          <w:tcPr>
            <w:tcW w:w="810" w:type="dxa"/>
          </w:tcPr>
          <w:p w14:paraId="11F55298" w14:textId="77777777" w:rsidR="005E5399" w:rsidRDefault="005E5399">
            <w:pPr>
              <w:jc w:val="center"/>
              <w:rPr>
                <w:sz w:val="16"/>
              </w:rPr>
            </w:pPr>
            <w:bookmarkStart w:id="0" w:name="_GoBack"/>
            <w:bookmarkEnd w:id="0"/>
          </w:p>
        </w:tc>
        <w:tc>
          <w:tcPr>
            <w:tcW w:w="9000" w:type="dxa"/>
          </w:tcPr>
          <w:p w14:paraId="0B6E5CD3"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23EBC8B2" w14:textId="77777777" w:rsidR="005E5399" w:rsidRDefault="00012E33">
            <w:pPr>
              <w:spacing w:before="20" w:after="20"/>
              <w:jc w:val="center"/>
              <w:rPr>
                <w:sz w:val="16"/>
              </w:rPr>
            </w:pPr>
            <w:r w:rsidRPr="00012E33">
              <w:rPr>
                <w:b/>
                <w:sz w:val="24"/>
                <w:szCs w:val="24"/>
              </w:rPr>
              <w:t>AIR QUALITY DIVISION</w:t>
            </w:r>
          </w:p>
        </w:tc>
        <w:tc>
          <w:tcPr>
            <w:tcW w:w="810" w:type="dxa"/>
          </w:tcPr>
          <w:p w14:paraId="277F176D" w14:textId="77777777" w:rsidR="005E5399" w:rsidRDefault="005E5399">
            <w:pPr>
              <w:jc w:val="center"/>
              <w:rPr>
                <w:b/>
                <w:sz w:val="24"/>
              </w:rPr>
            </w:pPr>
          </w:p>
        </w:tc>
      </w:tr>
      <w:tr w:rsidR="005E5399" w14:paraId="6ABB30A4" w14:textId="77777777" w:rsidTr="00152597">
        <w:trPr>
          <w:cantSplit/>
          <w:trHeight w:val="146"/>
        </w:trPr>
        <w:tc>
          <w:tcPr>
            <w:tcW w:w="10620" w:type="dxa"/>
            <w:gridSpan w:val="3"/>
          </w:tcPr>
          <w:p w14:paraId="488CE6D6" w14:textId="77777777" w:rsidR="00C7692A" w:rsidRPr="006B4E48" w:rsidRDefault="00C7692A" w:rsidP="00C2618F">
            <w:pPr>
              <w:jc w:val="center"/>
              <w:rPr>
                <w:szCs w:val="22"/>
              </w:rPr>
            </w:pPr>
          </w:p>
          <w:p w14:paraId="60806DAA" w14:textId="071A3366" w:rsidR="00C7692A" w:rsidRPr="009219C1"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7A69B5">
              <w:rPr>
                <w:szCs w:val="22"/>
              </w:rPr>
              <w:t>October 29, 2021</w:t>
            </w:r>
          </w:p>
          <w:p w14:paraId="39FC0F5D" w14:textId="77777777" w:rsidR="006B4E48" w:rsidRPr="00927270" w:rsidRDefault="006B4E48" w:rsidP="00C2618F">
            <w:pPr>
              <w:jc w:val="center"/>
              <w:rPr>
                <w:szCs w:val="22"/>
              </w:rPr>
            </w:pPr>
          </w:p>
          <w:p w14:paraId="15E63F40" w14:textId="77777777" w:rsidR="00C2618F" w:rsidRPr="00927270" w:rsidRDefault="00C2618F" w:rsidP="00C2618F">
            <w:pPr>
              <w:jc w:val="center"/>
              <w:rPr>
                <w:szCs w:val="22"/>
              </w:rPr>
            </w:pPr>
            <w:r w:rsidRPr="00927270">
              <w:rPr>
                <w:szCs w:val="22"/>
              </w:rPr>
              <w:t>ISSUED TO</w:t>
            </w:r>
          </w:p>
          <w:p w14:paraId="3D153345" w14:textId="77777777" w:rsidR="00C2618F" w:rsidRPr="00927270" w:rsidRDefault="00C2618F" w:rsidP="00C2618F">
            <w:pPr>
              <w:jc w:val="center"/>
              <w:rPr>
                <w:szCs w:val="22"/>
              </w:rPr>
            </w:pPr>
          </w:p>
          <w:p w14:paraId="715CC0AB" w14:textId="6875F59D" w:rsidR="00B9050D" w:rsidRPr="00745818" w:rsidRDefault="00102750" w:rsidP="00B9050D">
            <w:pPr>
              <w:jc w:val="center"/>
              <w:rPr>
                <w:b/>
                <w:szCs w:val="22"/>
              </w:rPr>
            </w:pPr>
            <w:bookmarkStart w:id="1" w:name="bCompanyName"/>
            <w:r>
              <w:rPr>
                <w:b/>
                <w:szCs w:val="22"/>
              </w:rPr>
              <w:t>Michigan Power Limited Partnership</w:t>
            </w:r>
          </w:p>
          <w:bookmarkEnd w:id="1"/>
          <w:p w14:paraId="0E5861D3" w14:textId="77777777" w:rsidR="00C2618F" w:rsidRPr="00927270" w:rsidRDefault="00C2618F" w:rsidP="00C2618F">
            <w:pPr>
              <w:jc w:val="center"/>
              <w:rPr>
                <w:szCs w:val="22"/>
              </w:rPr>
            </w:pPr>
          </w:p>
          <w:p w14:paraId="6FAD9F4F" w14:textId="70B7668B" w:rsidR="00C2618F" w:rsidRDefault="00C2618F" w:rsidP="00C2618F">
            <w:pPr>
              <w:jc w:val="center"/>
              <w:rPr>
                <w:szCs w:val="22"/>
              </w:rPr>
            </w:pPr>
            <w:r w:rsidRPr="00927270">
              <w:rPr>
                <w:szCs w:val="22"/>
              </w:rPr>
              <w:t xml:space="preserve">State Registration Number (SRN):  </w:t>
            </w:r>
            <w:bookmarkStart w:id="2" w:name="bSRN"/>
            <w:bookmarkEnd w:id="2"/>
            <w:r w:rsidR="00102750">
              <w:rPr>
                <w:szCs w:val="22"/>
              </w:rPr>
              <w:t>N4975</w:t>
            </w:r>
          </w:p>
          <w:p w14:paraId="72C59AB9" w14:textId="77777777" w:rsidR="00807634" w:rsidRPr="00927270" w:rsidRDefault="00807634" w:rsidP="00C2618F">
            <w:pPr>
              <w:jc w:val="center"/>
              <w:rPr>
                <w:szCs w:val="22"/>
              </w:rPr>
            </w:pPr>
          </w:p>
          <w:p w14:paraId="21CDA352" w14:textId="77777777" w:rsidR="00C2618F" w:rsidRPr="00927270" w:rsidRDefault="00C2618F" w:rsidP="00C2618F">
            <w:pPr>
              <w:jc w:val="center"/>
              <w:rPr>
                <w:szCs w:val="22"/>
              </w:rPr>
            </w:pPr>
            <w:r w:rsidRPr="00927270">
              <w:rPr>
                <w:szCs w:val="22"/>
              </w:rPr>
              <w:t>LOCATED AT</w:t>
            </w:r>
          </w:p>
          <w:p w14:paraId="68FF3ADB" w14:textId="77777777" w:rsidR="002B29E9" w:rsidRPr="00927270" w:rsidRDefault="002B29E9" w:rsidP="002B29E9">
            <w:pPr>
              <w:jc w:val="center"/>
              <w:rPr>
                <w:szCs w:val="22"/>
              </w:rPr>
            </w:pPr>
          </w:p>
          <w:p w14:paraId="2281DAFF" w14:textId="39C649F0" w:rsidR="005E5399" w:rsidRPr="003F5BE8" w:rsidRDefault="00102750" w:rsidP="002B29E9">
            <w:pPr>
              <w:jc w:val="center"/>
              <w:rPr>
                <w:szCs w:val="22"/>
              </w:rPr>
            </w:pPr>
            <w:bookmarkStart w:id="3" w:name="bStreetAddress"/>
            <w:bookmarkEnd w:id="3"/>
            <w:r>
              <w:rPr>
                <w:szCs w:val="22"/>
              </w:rPr>
              <w:t xml:space="preserve">5795 </w:t>
            </w:r>
            <w:r w:rsidR="002246FE">
              <w:rPr>
                <w:szCs w:val="22"/>
              </w:rPr>
              <w:t>Sixth</w:t>
            </w:r>
            <w:r>
              <w:rPr>
                <w:szCs w:val="22"/>
              </w:rPr>
              <w:t xml:space="preserve"> Street, Ludington, Mason County, </w:t>
            </w:r>
            <w:r w:rsidRPr="00927270">
              <w:rPr>
                <w:szCs w:val="22"/>
              </w:rPr>
              <w:t>Michigan</w:t>
            </w:r>
            <w:bookmarkStart w:id="4" w:name="bZip"/>
            <w:bookmarkEnd w:id="4"/>
          </w:p>
        </w:tc>
      </w:tr>
      <w:tr w:rsidR="00C2618F" w:rsidRPr="00DF47A8" w14:paraId="587F5EAF" w14:textId="77777777" w:rsidTr="00152597">
        <w:trPr>
          <w:cantSplit/>
          <w:trHeight w:val="145"/>
        </w:trPr>
        <w:tc>
          <w:tcPr>
            <w:tcW w:w="10620" w:type="dxa"/>
            <w:gridSpan w:val="3"/>
          </w:tcPr>
          <w:p w14:paraId="2A45F2C6" w14:textId="77777777" w:rsidR="00C2618F" w:rsidRPr="00DF47A8" w:rsidRDefault="00C2618F" w:rsidP="00C2618F">
            <w:pPr>
              <w:pStyle w:val="Header"/>
              <w:spacing w:before="20" w:after="20"/>
              <w:rPr>
                <w:szCs w:val="22"/>
              </w:rPr>
            </w:pPr>
          </w:p>
        </w:tc>
      </w:tr>
      <w:tr w:rsidR="00C2618F" w:rsidRPr="001838ED" w14:paraId="0C12C946" w14:textId="77777777" w:rsidTr="00152597">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620" w:type="dxa"/>
            <w:gridSpan w:val="3"/>
            <w:shd w:val="clear" w:color="auto" w:fill="auto"/>
          </w:tcPr>
          <w:p w14:paraId="296047BA" w14:textId="77777777" w:rsidR="00C2618F" w:rsidRPr="006F2C46" w:rsidRDefault="00C2618F" w:rsidP="001838ED">
            <w:pPr>
              <w:jc w:val="center"/>
              <w:rPr>
                <w:szCs w:val="22"/>
              </w:rPr>
            </w:pPr>
          </w:p>
          <w:p w14:paraId="6DAC707A" w14:textId="77777777" w:rsidR="00C2618F" w:rsidRPr="001838ED" w:rsidRDefault="00C2618F" w:rsidP="001838ED">
            <w:pPr>
              <w:jc w:val="center"/>
              <w:rPr>
                <w:b/>
                <w:sz w:val="28"/>
              </w:rPr>
            </w:pPr>
            <w:r w:rsidRPr="001838ED">
              <w:rPr>
                <w:b/>
                <w:sz w:val="28"/>
              </w:rPr>
              <w:t>RENEWABLE OPERATING PERMIT</w:t>
            </w:r>
          </w:p>
          <w:p w14:paraId="0B63E438" w14:textId="77777777" w:rsidR="00C2618F" w:rsidRPr="001838ED" w:rsidRDefault="00C2618F" w:rsidP="001838ED">
            <w:pPr>
              <w:ind w:left="3240"/>
              <w:rPr>
                <w:sz w:val="24"/>
              </w:rPr>
            </w:pPr>
          </w:p>
          <w:p w14:paraId="12370167" w14:textId="096E247B" w:rsidR="00C2618F" w:rsidRPr="009219C1" w:rsidRDefault="00C2618F" w:rsidP="001838ED">
            <w:pPr>
              <w:ind w:left="2880" w:firstLine="720"/>
              <w:rPr>
                <w:sz w:val="24"/>
                <w:szCs w:val="24"/>
              </w:rPr>
            </w:pPr>
            <w:r w:rsidRPr="001838ED">
              <w:rPr>
                <w:sz w:val="24"/>
              </w:rPr>
              <w:t>Permit Number:</w:t>
            </w:r>
            <w:r w:rsidRPr="001838ED">
              <w:rPr>
                <w:sz w:val="24"/>
              </w:rPr>
              <w:tab/>
              <w:t>MI-ROP-</w:t>
            </w:r>
            <w:bookmarkStart w:id="5" w:name="bSRN2"/>
            <w:bookmarkEnd w:id="5"/>
            <w:r w:rsidR="00102750">
              <w:rPr>
                <w:sz w:val="24"/>
              </w:rPr>
              <w:t>N4975</w:t>
            </w:r>
            <w:r w:rsidR="00102750" w:rsidRPr="001838ED">
              <w:rPr>
                <w:sz w:val="24"/>
              </w:rPr>
              <w:t>-</w:t>
            </w:r>
            <w:r w:rsidR="00102750" w:rsidRPr="009219C1">
              <w:rPr>
                <w:sz w:val="24"/>
              </w:rPr>
              <w:t>20</w:t>
            </w:r>
            <w:bookmarkStart w:id="6" w:name="bIssueYear"/>
            <w:bookmarkEnd w:id="6"/>
            <w:r w:rsidR="00EA6BB7">
              <w:rPr>
                <w:sz w:val="24"/>
              </w:rPr>
              <w:t>21</w:t>
            </w:r>
          </w:p>
          <w:p w14:paraId="633D83B7" w14:textId="77777777" w:rsidR="00C2618F" w:rsidRPr="001838ED" w:rsidRDefault="00C2618F" w:rsidP="001838ED">
            <w:pPr>
              <w:ind w:left="3240"/>
              <w:rPr>
                <w:sz w:val="24"/>
              </w:rPr>
            </w:pPr>
          </w:p>
          <w:p w14:paraId="49F2DF44" w14:textId="0C0347AC" w:rsidR="00C2618F" w:rsidRPr="009219C1" w:rsidRDefault="00C2618F" w:rsidP="001838ED">
            <w:pPr>
              <w:ind w:left="2880" w:firstLine="720"/>
              <w:rPr>
                <w:sz w:val="24"/>
                <w:szCs w:val="24"/>
              </w:rPr>
            </w:pPr>
            <w:r w:rsidRPr="009219C1">
              <w:rPr>
                <w:sz w:val="24"/>
              </w:rPr>
              <w:t>Expiration Date:</w:t>
            </w:r>
            <w:r w:rsidRPr="009219C1">
              <w:rPr>
                <w:sz w:val="24"/>
              </w:rPr>
              <w:tab/>
            </w:r>
            <w:r w:rsidR="00EA6BB7">
              <w:rPr>
                <w:sz w:val="24"/>
              </w:rPr>
              <w:t>October 29, 2026</w:t>
            </w:r>
          </w:p>
          <w:p w14:paraId="056C211A" w14:textId="77777777" w:rsidR="0025601A" w:rsidRPr="009219C1" w:rsidRDefault="0025601A" w:rsidP="001838ED">
            <w:pPr>
              <w:ind w:left="2880" w:firstLine="360"/>
              <w:rPr>
                <w:sz w:val="24"/>
              </w:rPr>
            </w:pPr>
          </w:p>
          <w:p w14:paraId="1D29C37A" w14:textId="7C35A3AD" w:rsidR="00DF47A8" w:rsidRPr="009E40D6" w:rsidRDefault="00E7223C" w:rsidP="001838ED">
            <w:pPr>
              <w:jc w:val="center"/>
              <w:rPr>
                <w:sz w:val="24"/>
                <w:szCs w:val="24"/>
              </w:rPr>
            </w:pPr>
            <w:r w:rsidRPr="009219C1">
              <w:rPr>
                <w:sz w:val="24"/>
                <w:szCs w:val="24"/>
              </w:rPr>
              <w:t>A</w:t>
            </w:r>
            <w:r w:rsidR="00DF47A8" w:rsidRPr="009219C1">
              <w:rPr>
                <w:sz w:val="24"/>
                <w:szCs w:val="24"/>
              </w:rPr>
              <w:t xml:space="preserve">dministratively </w:t>
            </w:r>
            <w:r w:rsidRPr="009219C1">
              <w:rPr>
                <w:sz w:val="24"/>
                <w:szCs w:val="24"/>
              </w:rPr>
              <w:t>C</w:t>
            </w:r>
            <w:r w:rsidR="00DF47A8" w:rsidRPr="009219C1">
              <w:rPr>
                <w:sz w:val="24"/>
                <w:szCs w:val="24"/>
              </w:rPr>
              <w:t xml:space="preserve">omplete ROP Renewal </w:t>
            </w:r>
            <w:r w:rsidRPr="009219C1">
              <w:rPr>
                <w:sz w:val="24"/>
                <w:szCs w:val="24"/>
              </w:rPr>
              <w:t>A</w:t>
            </w:r>
            <w:r w:rsidR="00DF47A8" w:rsidRPr="009219C1">
              <w:rPr>
                <w:sz w:val="24"/>
                <w:szCs w:val="24"/>
              </w:rPr>
              <w:t>pplication</w:t>
            </w:r>
            <w:r w:rsidRPr="009219C1">
              <w:rPr>
                <w:sz w:val="24"/>
                <w:szCs w:val="24"/>
              </w:rPr>
              <w:t xml:space="preserve"> Due B</w:t>
            </w:r>
            <w:r w:rsidR="00DF47A8" w:rsidRPr="009219C1">
              <w:rPr>
                <w:sz w:val="24"/>
                <w:szCs w:val="24"/>
              </w:rPr>
              <w:t>etween</w:t>
            </w:r>
            <w:r w:rsidR="00EA6BB7">
              <w:rPr>
                <w:sz w:val="24"/>
                <w:szCs w:val="24"/>
              </w:rPr>
              <w:t xml:space="preserve"> </w:t>
            </w:r>
            <w:r w:rsidR="00EA6BB7">
              <w:rPr>
                <w:sz w:val="24"/>
                <w:szCs w:val="24"/>
              </w:rPr>
              <w:br/>
              <w:t>A</w:t>
            </w:r>
            <w:r w:rsidR="00466D6D">
              <w:rPr>
                <w:sz w:val="24"/>
                <w:szCs w:val="24"/>
              </w:rPr>
              <w:t>pril 29, 2025</w:t>
            </w:r>
            <w:r w:rsidR="00ED0849" w:rsidRPr="009219C1">
              <w:rPr>
                <w:sz w:val="24"/>
                <w:szCs w:val="24"/>
              </w:rPr>
              <w:t xml:space="preserve"> </w:t>
            </w:r>
            <w:r w:rsidR="00B72533" w:rsidRPr="009219C1">
              <w:rPr>
                <w:sz w:val="24"/>
                <w:szCs w:val="24"/>
              </w:rPr>
              <w:t xml:space="preserve">and </w:t>
            </w:r>
            <w:r w:rsidR="00EA6BB7">
              <w:rPr>
                <w:sz w:val="24"/>
                <w:szCs w:val="24"/>
              </w:rPr>
              <w:t>April 29, 2026</w:t>
            </w:r>
          </w:p>
          <w:p w14:paraId="663CDC3C" w14:textId="77777777" w:rsidR="00DF47A8" w:rsidRPr="001838ED" w:rsidRDefault="00DF47A8" w:rsidP="00DF47A8">
            <w:pPr>
              <w:rPr>
                <w:sz w:val="24"/>
              </w:rPr>
            </w:pPr>
          </w:p>
          <w:p w14:paraId="47D9DD7C"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47C03322" w14:textId="77777777" w:rsidR="00C2618F" w:rsidRDefault="00C2618F" w:rsidP="00C2618F">
      <w:pPr>
        <w:jc w:val="center"/>
      </w:pPr>
    </w:p>
    <w:tbl>
      <w:tblPr>
        <w:tblW w:w="5109" w:type="pct"/>
        <w:tblInd w:w="-7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57"/>
      </w:tblGrid>
      <w:tr w:rsidR="00C2618F" w14:paraId="50133348" w14:textId="77777777" w:rsidTr="00902B46">
        <w:tc>
          <w:tcPr>
            <w:tcW w:w="10557" w:type="dxa"/>
            <w:shd w:val="clear" w:color="auto" w:fill="auto"/>
          </w:tcPr>
          <w:p w14:paraId="33767BBD" w14:textId="77777777" w:rsidR="00461E40" w:rsidRPr="006F2C46" w:rsidRDefault="00461E40" w:rsidP="0025601A">
            <w:pPr>
              <w:jc w:val="center"/>
              <w:rPr>
                <w:b/>
                <w:szCs w:val="22"/>
              </w:rPr>
            </w:pPr>
          </w:p>
          <w:p w14:paraId="6375DA13" w14:textId="77777777" w:rsidR="005D5FBE" w:rsidRDefault="0058429B" w:rsidP="0025601A">
            <w:pPr>
              <w:jc w:val="center"/>
              <w:rPr>
                <w:b/>
                <w:sz w:val="28"/>
                <w:szCs w:val="28"/>
              </w:rPr>
            </w:pPr>
            <w:r>
              <w:rPr>
                <w:b/>
                <w:sz w:val="28"/>
                <w:szCs w:val="28"/>
              </w:rPr>
              <w:t>SOURCE-WIDE PERMIT TO INSTALL</w:t>
            </w:r>
          </w:p>
          <w:p w14:paraId="0593ACFF" w14:textId="77777777" w:rsidR="009219C1" w:rsidRDefault="009219C1" w:rsidP="00F15F33">
            <w:pPr>
              <w:jc w:val="center"/>
              <w:rPr>
                <w:sz w:val="24"/>
              </w:rPr>
            </w:pPr>
          </w:p>
          <w:p w14:paraId="05B18875" w14:textId="617A3D20"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7" w:name="bSRN3"/>
            <w:bookmarkEnd w:id="7"/>
            <w:r w:rsidR="00102750">
              <w:rPr>
                <w:sz w:val="24"/>
              </w:rPr>
              <w:t>N4975</w:t>
            </w:r>
            <w:r w:rsidR="00102750" w:rsidRPr="001838ED">
              <w:rPr>
                <w:sz w:val="24"/>
              </w:rPr>
              <w:t>-</w:t>
            </w:r>
            <w:r w:rsidR="00102750" w:rsidRPr="00B72533">
              <w:rPr>
                <w:sz w:val="24"/>
              </w:rPr>
              <w:t>20</w:t>
            </w:r>
            <w:bookmarkStart w:id="8" w:name="bIssueYear2"/>
            <w:bookmarkEnd w:id="8"/>
            <w:r w:rsidR="00EA6BB7">
              <w:rPr>
                <w:sz w:val="24"/>
              </w:rPr>
              <w:t>21</w:t>
            </w:r>
          </w:p>
          <w:p w14:paraId="06CC9140" w14:textId="77777777" w:rsidR="00C2618F" w:rsidRPr="006F2C46" w:rsidRDefault="00C2618F" w:rsidP="0025601A">
            <w:pPr>
              <w:jc w:val="center"/>
              <w:rPr>
                <w:sz w:val="24"/>
                <w:szCs w:val="24"/>
              </w:rPr>
            </w:pPr>
          </w:p>
          <w:p w14:paraId="70ED062F"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 xml:space="preserve">he </w:t>
            </w:r>
            <w:proofErr w:type="spellStart"/>
            <w:r w:rsidR="00C2618F">
              <w:t>P</w:t>
            </w:r>
            <w:r w:rsidR="006D7B66">
              <w:t>T</w:t>
            </w:r>
            <w:r w:rsidR="00C2618F">
              <w:t>l</w:t>
            </w:r>
            <w:proofErr w:type="spellEnd"/>
            <w:r w:rsidR="00C2618F">
              <w:t xml:space="preserve">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0BA334E4" w14:textId="77777777" w:rsidR="00DC44C7" w:rsidRDefault="00BC48DF" w:rsidP="00F73D71">
      <w:pPr>
        <w:ind w:left="-18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0F30B93E" w14:textId="63F5EE09" w:rsidR="00233961" w:rsidRDefault="00902B46" w:rsidP="00F73D71">
      <w:pPr>
        <w:ind w:left="-180"/>
        <w:rPr>
          <w:szCs w:val="22"/>
        </w:rPr>
      </w:pPr>
      <w:r>
        <w:rPr>
          <w:noProof/>
          <w:szCs w:val="22"/>
        </w:rPr>
        <w:drawing>
          <wp:inline distT="0" distB="0" distL="0" distR="0" wp14:anchorId="6CB9BB50" wp14:editId="2A2E835E">
            <wp:extent cx="2078736" cy="594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nes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736" cy="594360"/>
                    </a:xfrm>
                    <a:prstGeom prst="rect">
                      <a:avLst/>
                    </a:prstGeom>
                  </pic:spPr>
                </pic:pic>
              </a:graphicData>
            </a:graphic>
          </wp:inline>
        </w:drawing>
      </w:r>
    </w:p>
    <w:p w14:paraId="79260E96" w14:textId="77777777" w:rsidR="002332C3" w:rsidRPr="006A1190" w:rsidRDefault="00AB2375" w:rsidP="002332C3">
      <w:pPr>
        <w:ind w:left="-180"/>
        <w:rPr>
          <w:szCs w:val="22"/>
        </w:rPr>
      </w:pPr>
      <w:r w:rsidRPr="006A1190">
        <w:rPr>
          <w:szCs w:val="22"/>
        </w:rPr>
        <w:t>______________________________________</w:t>
      </w:r>
    </w:p>
    <w:p w14:paraId="440A86BB" w14:textId="04F6F088" w:rsidR="002F4C64" w:rsidRPr="0097673C" w:rsidRDefault="00367B66" w:rsidP="00862ED1">
      <w:pPr>
        <w:rPr>
          <w:b/>
          <w:sz w:val="18"/>
        </w:rPr>
      </w:pPr>
      <w:bookmarkStart w:id="9" w:name="bDS"/>
      <w:bookmarkEnd w:id="9"/>
      <w:r>
        <w:rPr>
          <w:szCs w:val="22"/>
        </w:rPr>
        <w:t>Shane Nixon, Cadillac</w:t>
      </w:r>
      <w:r w:rsidR="00B72533">
        <w:rPr>
          <w:szCs w:val="22"/>
        </w:rPr>
        <w:t>/Gaylord</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0" w:name="_Toc1453502"/>
      <w:r w:rsidR="002F4C64" w:rsidRPr="00927270">
        <w:rPr>
          <w:b/>
          <w:sz w:val="28"/>
          <w:szCs w:val="28"/>
        </w:rPr>
        <w:lastRenderedPageBreak/>
        <w:t>TABLE OF CONTENTS</w:t>
      </w:r>
      <w:bookmarkEnd w:id="10"/>
    </w:p>
    <w:p w14:paraId="62DF7FAF" w14:textId="77777777" w:rsidR="002F4C64" w:rsidRDefault="002F4C64" w:rsidP="002F4C64"/>
    <w:p w14:paraId="7D97D5BF" w14:textId="0B2008C4" w:rsidR="00902B46"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86325526" w:history="1">
        <w:r w:rsidR="00902B46" w:rsidRPr="009C4BC4">
          <w:rPr>
            <w:rStyle w:val="Hyperlink"/>
            <w:noProof/>
          </w:rPr>
          <w:t>AUTHORITY AND ENFORCEABILITY</w:t>
        </w:r>
        <w:r w:rsidR="00902B46">
          <w:rPr>
            <w:noProof/>
            <w:webHidden/>
          </w:rPr>
          <w:tab/>
        </w:r>
        <w:r w:rsidR="00902B46">
          <w:rPr>
            <w:noProof/>
            <w:webHidden/>
          </w:rPr>
          <w:fldChar w:fldCharType="begin"/>
        </w:r>
        <w:r w:rsidR="00902B46">
          <w:rPr>
            <w:noProof/>
            <w:webHidden/>
          </w:rPr>
          <w:instrText xml:space="preserve"> PAGEREF _Toc86325526 \h </w:instrText>
        </w:r>
        <w:r w:rsidR="00902B46">
          <w:rPr>
            <w:noProof/>
            <w:webHidden/>
          </w:rPr>
        </w:r>
        <w:r w:rsidR="00902B46">
          <w:rPr>
            <w:noProof/>
            <w:webHidden/>
          </w:rPr>
          <w:fldChar w:fldCharType="separate"/>
        </w:r>
        <w:r w:rsidR="009F2818">
          <w:rPr>
            <w:noProof/>
            <w:webHidden/>
          </w:rPr>
          <w:t>3</w:t>
        </w:r>
        <w:r w:rsidR="00902B46">
          <w:rPr>
            <w:noProof/>
            <w:webHidden/>
          </w:rPr>
          <w:fldChar w:fldCharType="end"/>
        </w:r>
      </w:hyperlink>
    </w:p>
    <w:p w14:paraId="44F008D5" w14:textId="3AA9159D" w:rsidR="00902B46" w:rsidRDefault="00902B46">
      <w:pPr>
        <w:pStyle w:val="TOC1"/>
        <w:rPr>
          <w:rFonts w:asciiTheme="minorHAnsi" w:eastAsiaTheme="minorEastAsia" w:hAnsiTheme="minorHAnsi" w:cstheme="minorBidi"/>
          <w:b w:val="0"/>
          <w:noProof/>
        </w:rPr>
      </w:pPr>
      <w:hyperlink w:anchor="_Toc86325527" w:history="1">
        <w:r w:rsidRPr="009C4BC4">
          <w:rPr>
            <w:rStyle w:val="Hyperlink"/>
            <w:noProof/>
          </w:rPr>
          <w:t>A.  GENERAL CONDITIONS</w:t>
        </w:r>
        <w:r>
          <w:rPr>
            <w:noProof/>
            <w:webHidden/>
          </w:rPr>
          <w:tab/>
        </w:r>
        <w:r>
          <w:rPr>
            <w:noProof/>
            <w:webHidden/>
          </w:rPr>
          <w:fldChar w:fldCharType="begin"/>
        </w:r>
        <w:r>
          <w:rPr>
            <w:noProof/>
            <w:webHidden/>
          </w:rPr>
          <w:instrText xml:space="preserve"> PAGEREF _Toc86325527 \h </w:instrText>
        </w:r>
        <w:r>
          <w:rPr>
            <w:noProof/>
            <w:webHidden/>
          </w:rPr>
        </w:r>
        <w:r>
          <w:rPr>
            <w:noProof/>
            <w:webHidden/>
          </w:rPr>
          <w:fldChar w:fldCharType="separate"/>
        </w:r>
        <w:r w:rsidR="009F2818">
          <w:rPr>
            <w:noProof/>
            <w:webHidden/>
          </w:rPr>
          <w:t>4</w:t>
        </w:r>
        <w:r>
          <w:rPr>
            <w:noProof/>
            <w:webHidden/>
          </w:rPr>
          <w:fldChar w:fldCharType="end"/>
        </w:r>
      </w:hyperlink>
    </w:p>
    <w:p w14:paraId="478FA460" w14:textId="69E81711" w:rsidR="00902B46" w:rsidRDefault="00902B46">
      <w:pPr>
        <w:pStyle w:val="TOC2"/>
        <w:rPr>
          <w:rFonts w:asciiTheme="minorHAnsi" w:eastAsiaTheme="minorEastAsia" w:hAnsiTheme="minorHAnsi" w:cstheme="minorBidi"/>
          <w:noProof/>
        </w:rPr>
      </w:pPr>
      <w:hyperlink w:anchor="_Toc86325528" w:history="1">
        <w:r w:rsidRPr="009C4BC4">
          <w:rPr>
            <w:rStyle w:val="Hyperlink"/>
            <w:noProof/>
          </w:rPr>
          <w:t>Permit Enforceability</w:t>
        </w:r>
        <w:r>
          <w:rPr>
            <w:noProof/>
            <w:webHidden/>
          </w:rPr>
          <w:tab/>
        </w:r>
        <w:r>
          <w:rPr>
            <w:noProof/>
            <w:webHidden/>
          </w:rPr>
          <w:fldChar w:fldCharType="begin"/>
        </w:r>
        <w:r>
          <w:rPr>
            <w:noProof/>
            <w:webHidden/>
          </w:rPr>
          <w:instrText xml:space="preserve"> PAGEREF _Toc86325528 \h </w:instrText>
        </w:r>
        <w:r>
          <w:rPr>
            <w:noProof/>
            <w:webHidden/>
          </w:rPr>
        </w:r>
        <w:r>
          <w:rPr>
            <w:noProof/>
            <w:webHidden/>
          </w:rPr>
          <w:fldChar w:fldCharType="separate"/>
        </w:r>
        <w:r w:rsidR="009F2818">
          <w:rPr>
            <w:noProof/>
            <w:webHidden/>
          </w:rPr>
          <w:t>4</w:t>
        </w:r>
        <w:r>
          <w:rPr>
            <w:noProof/>
            <w:webHidden/>
          </w:rPr>
          <w:fldChar w:fldCharType="end"/>
        </w:r>
      </w:hyperlink>
    </w:p>
    <w:p w14:paraId="6CA1DE46" w14:textId="629F80E2" w:rsidR="00902B46" w:rsidRDefault="00902B46">
      <w:pPr>
        <w:pStyle w:val="TOC2"/>
        <w:rPr>
          <w:rFonts w:asciiTheme="minorHAnsi" w:eastAsiaTheme="minorEastAsia" w:hAnsiTheme="minorHAnsi" w:cstheme="minorBidi"/>
          <w:noProof/>
        </w:rPr>
      </w:pPr>
      <w:hyperlink w:anchor="_Toc86325529" w:history="1">
        <w:r w:rsidRPr="009C4BC4">
          <w:rPr>
            <w:rStyle w:val="Hyperlink"/>
            <w:noProof/>
          </w:rPr>
          <w:t>General Provisions</w:t>
        </w:r>
        <w:r>
          <w:rPr>
            <w:noProof/>
            <w:webHidden/>
          </w:rPr>
          <w:tab/>
        </w:r>
        <w:r>
          <w:rPr>
            <w:noProof/>
            <w:webHidden/>
          </w:rPr>
          <w:fldChar w:fldCharType="begin"/>
        </w:r>
        <w:r>
          <w:rPr>
            <w:noProof/>
            <w:webHidden/>
          </w:rPr>
          <w:instrText xml:space="preserve"> PAGEREF _Toc86325529 \h </w:instrText>
        </w:r>
        <w:r>
          <w:rPr>
            <w:noProof/>
            <w:webHidden/>
          </w:rPr>
        </w:r>
        <w:r>
          <w:rPr>
            <w:noProof/>
            <w:webHidden/>
          </w:rPr>
          <w:fldChar w:fldCharType="separate"/>
        </w:r>
        <w:r w:rsidR="009F2818">
          <w:rPr>
            <w:noProof/>
            <w:webHidden/>
          </w:rPr>
          <w:t>4</w:t>
        </w:r>
        <w:r>
          <w:rPr>
            <w:noProof/>
            <w:webHidden/>
          </w:rPr>
          <w:fldChar w:fldCharType="end"/>
        </w:r>
      </w:hyperlink>
    </w:p>
    <w:p w14:paraId="18D916BF" w14:textId="1AE6AC09" w:rsidR="00902B46" w:rsidRDefault="00902B46">
      <w:pPr>
        <w:pStyle w:val="TOC2"/>
        <w:rPr>
          <w:rFonts w:asciiTheme="minorHAnsi" w:eastAsiaTheme="minorEastAsia" w:hAnsiTheme="minorHAnsi" w:cstheme="minorBidi"/>
          <w:noProof/>
        </w:rPr>
      </w:pPr>
      <w:hyperlink w:anchor="_Toc86325530" w:history="1">
        <w:r w:rsidRPr="009C4BC4">
          <w:rPr>
            <w:rStyle w:val="Hyperlink"/>
            <w:noProof/>
          </w:rPr>
          <w:t>Equipment &amp; Design</w:t>
        </w:r>
        <w:r>
          <w:rPr>
            <w:noProof/>
            <w:webHidden/>
          </w:rPr>
          <w:tab/>
        </w:r>
        <w:r>
          <w:rPr>
            <w:noProof/>
            <w:webHidden/>
          </w:rPr>
          <w:fldChar w:fldCharType="begin"/>
        </w:r>
        <w:r>
          <w:rPr>
            <w:noProof/>
            <w:webHidden/>
          </w:rPr>
          <w:instrText xml:space="preserve"> PAGEREF _Toc86325530 \h </w:instrText>
        </w:r>
        <w:r>
          <w:rPr>
            <w:noProof/>
            <w:webHidden/>
          </w:rPr>
        </w:r>
        <w:r>
          <w:rPr>
            <w:noProof/>
            <w:webHidden/>
          </w:rPr>
          <w:fldChar w:fldCharType="separate"/>
        </w:r>
        <w:r w:rsidR="009F2818">
          <w:rPr>
            <w:noProof/>
            <w:webHidden/>
          </w:rPr>
          <w:t>5</w:t>
        </w:r>
        <w:r>
          <w:rPr>
            <w:noProof/>
            <w:webHidden/>
          </w:rPr>
          <w:fldChar w:fldCharType="end"/>
        </w:r>
      </w:hyperlink>
    </w:p>
    <w:p w14:paraId="5B4A65D7" w14:textId="47F93878" w:rsidR="00902B46" w:rsidRDefault="00902B46">
      <w:pPr>
        <w:pStyle w:val="TOC2"/>
        <w:rPr>
          <w:rFonts w:asciiTheme="minorHAnsi" w:eastAsiaTheme="minorEastAsia" w:hAnsiTheme="minorHAnsi" w:cstheme="minorBidi"/>
          <w:noProof/>
        </w:rPr>
      </w:pPr>
      <w:hyperlink w:anchor="_Toc86325531" w:history="1">
        <w:r w:rsidRPr="009C4BC4">
          <w:rPr>
            <w:rStyle w:val="Hyperlink"/>
            <w:noProof/>
          </w:rPr>
          <w:t>Emission Limits</w:t>
        </w:r>
        <w:r>
          <w:rPr>
            <w:noProof/>
            <w:webHidden/>
          </w:rPr>
          <w:tab/>
        </w:r>
        <w:r>
          <w:rPr>
            <w:noProof/>
            <w:webHidden/>
          </w:rPr>
          <w:fldChar w:fldCharType="begin"/>
        </w:r>
        <w:r>
          <w:rPr>
            <w:noProof/>
            <w:webHidden/>
          </w:rPr>
          <w:instrText xml:space="preserve"> PAGEREF _Toc86325531 \h </w:instrText>
        </w:r>
        <w:r>
          <w:rPr>
            <w:noProof/>
            <w:webHidden/>
          </w:rPr>
        </w:r>
        <w:r>
          <w:rPr>
            <w:noProof/>
            <w:webHidden/>
          </w:rPr>
          <w:fldChar w:fldCharType="separate"/>
        </w:r>
        <w:r w:rsidR="009F2818">
          <w:rPr>
            <w:noProof/>
            <w:webHidden/>
          </w:rPr>
          <w:t>5</w:t>
        </w:r>
        <w:r>
          <w:rPr>
            <w:noProof/>
            <w:webHidden/>
          </w:rPr>
          <w:fldChar w:fldCharType="end"/>
        </w:r>
      </w:hyperlink>
    </w:p>
    <w:p w14:paraId="5031DBBF" w14:textId="517B126D" w:rsidR="00902B46" w:rsidRDefault="00902B46">
      <w:pPr>
        <w:pStyle w:val="TOC2"/>
        <w:rPr>
          <w:rFonts w:asciiTheme="minorHAnsi" w:eastAsiaTheme="minorEastAsia" w:hAnsiTheme="minorHAnsi" w:cstheme="minorBidi"/>
          <w:noProof/>
        </w:rPr>
      </w:pPr>
      <w:hyperlink w:anchor="_Toc86325532" w:history="1">
        <w:r w:rsidRPr="009C4BC4">
          <w:rPr>
            <w:rStyle w:val="Hyperlink"/>
            <w:noProof/>
          </w:rPr>
          <w:t>Testing/Sampling</w:t>
        </w:r>
        <w:r>
          <w:rPr>
            <w:noProof/>
            <w:webHidden/>
          </w:rPr>
          <w:tab/>
        </w:r>
        <w:r>
          <w:rPr>
            <w:noProof/>
            <w:webHidden/>
          </w:rPr>
          <w:fldChar w:fldCharType="begin"/>
        </w:r>
        <w:r>
          <w:rPr>
            <w:noProof/>
            <w:webHidden/>
          </w:rPr>
          <w:instrText xml:space="preserve"> PAGEREF _Toc86325532 \h </w:instrText>
        </w:r>
        <w:r>
          <w:rPr>
            <w:noProof/>
            <w:webHidden/>
          </w:rPr>
        </w:r>
        <w:r>
          <w:rPr>
            <w:noProof/>
            <w:webHidden/>
          </w:rPr>
          <w:fldChar w:fldCharType="separate"/>
        </w:r>
        <w:r w:rsidR="009F2818">
          <w:rPr>
            <w:noProof/>
            <w:webHidden/>
          </w:rPr>
          <w:t>5</w:t>
        </w:r>
        <w:r>
          <w:rPr>
            <w:noProof/>
            <w:webHidden/>
          </w:rPr>
          <w:fldChar w:fldCharType="end"/>
        </w:r>
      </w:hyperlink>
    </w:p>
    <w:p w14:paraId="23C804C8" w14:textId="107CAE41" w:rsidR="00902B46" w:rsidRDefault="00902B46">
      <w:pPr>
        <w:pStyle w:val="TOC2"/>
        <w:rPr>
          <w:rFonts w:asciiTheme="minorHAnsi" w:eastAsiaTheme="minorEastAsia" w:hAnsiTheme="minorHAnsi" w:cstheme="minorBidi"/>
          <w:noProof/>
        </w:rPr>
      </w:pPr>
      <w:hyperlink w:anchor="_Toc86325533" w:history="1">
        <w:r w:rsidRPr="009C4BC4">
          <w:rPr>
            <w:rStyle w:val="Hyperlink"/>
            <w:noProof/>
          </w:rPr>
          <w:t>Monitoring/Recordkeeping</w:t>
        </w:r>
        <w:r>
          <w:rPr>
            <w:noProof/>
            <w:webHidden/>
          </w:rPr>
          <w:tab/>
        </w:r>
        <w:r>
          <w:rPr>
            <w:noProof/>
            <w:webHidden/>
          </w:rPr>
          <w:fldChar w:fldCharType="begin"/>
        </w:r>
        <w:r>
          <w:rPr>
            <w:noProof/>
            <w:webHidden/>
          </w:rPr>
          <w:instrText xml:space="preserve"> PAGEREF _Toc86325533 \h </w:instrText>
        </w:r>
        <w:r>
          <w:rPr>
            <w:noProof/>
            <w:webHidden/>
          </w:rPr>
        </w:r>
        <w:r>
          <w:rPr>
            <w:noProof/>
            <w:webHidden/>
          </w:rPr>
          <w:fldChar w:fldCharType="separate"/>
        </w:r>
        <w:r w:rsidR="009F2818">
          <w:rPr>
            <w:noProof/>
            <w:webHidden/>
          </w:rPr>
          <w:t>6</w:t>
        </w:r>
        <w:r>
          <w:rPr>
            <w:noProof/>
            <w:webHidden/>
          </w:rPr>
          <w:fldChar w:fldCharType="end"/>
        </w:r>
      </w:hyperlink>
    </w:p>
    <w:p w14:paraId="4B6C30B1" w14:textId="1A2C4E71" w:rsidR="00902B46" w:rsidRDefault="00902B46">
      <w:pPr>
        <w:pStyle w:val="TOC2"/>
        <w:rPr>
          <w:rFonts w:asciiTheme="minorHAnsi" w:eastAsiaTheme="minorEastAsia" w:hAnsiTheme="minorHAnsi" w:cstheme="minorBidi"/>
          <w:noProof/>
        </w:rPr>
      </w:pPr>
      <w:hyperlink w:anchor="_Toc86325534" w:history="1">
        <w:r w:rsidRPr="009C4BC4">
          <w:rPr>
            <w:rStyle w:val="Hyperlink"/>
            <w:noProof/>
          </w:rPr>
          <w:t>Certification &amp; Reporting</w:t>
        </w:r>
        <w:r>
          <w:rPr>
            <w:noProof/>
            <w:webHidden/>
          </w:rPr>
          <w:tab/>
        </w:r>
        <w:r>
          <w:rPr>
            <w:noProof/>
            <w:webHidden/>
          </w:rPr>
          <w:fldChar w:fldCharType="begin"/>
        </w:r>
        <w:r>
          <w:rPr>
            <w:noProof/>
            <w:webHidden/>
          </w:rPr>
          <w:instrText xml:space="preserve"> PAGEREF _Toc86325534 \h </w:instrText>
        </w:r>
        <w:r>
          <w:rPr>
            <w:noProof/>
            <w:webHidden/>
          </w:rPr>
        </w:r>
        <w:r>
          <w:rPr>
            <w:noProof/>
            <w:webHidden/>
          </w:rPr>
          <w:fldChar w:fldCharType="separate"/>
        </w:r>
        <w:r w:rsidR="009F2818">
          <w:rPr>
            <w:noProof/>
            <w:webHidden/>
          </w:rPr>
          <w:t>6</w:t>
        </w:r>
        <w:r>
          <w:rPr>
            <w:noProof/>
            <w:webHidden/>
          </w:rPr>
          <w:fldChar w:fldCharType="end"/>
        </w:r>
      </w:hyperlink>
    </w:p>
    <w:p w14:paraId="1094CD72" w14:textId="4ED76A25" w:rsidR="00902B46" w:rsidRDefault="00902B46">
      <w:pPr>
        <w:pStyle w:val="TOC2"/>
        <w:rPr>
          <w:rFonts w:asciiTheme="minorHAnsi" w:eastAsiaTheme="minorEastAsia" w:hAnsiTheme="minorHAnsi" w:cstheme="minorBidi"/>
          <w:noProof/>
        </w:rPr>
      </w:pPr>
      <w:hyperlink w:anchor="_Toc86325535" w:history="1">
        <w:r w:rsidRPr="009C4BC4">
          <w:rPr>
            <w:rStyle w:val="Hyperlink"/>
            <w:noProof/>
          </w:rPr>
          <w:t>Permit Shield</w:t>
        </w:r>
        <w:r>
          <w:rPr>
            <w:noProof/>
            <w:webHidden/>
          </w:rPr>
          <w:tab/>
        </w:r>
        <w:r>
          <w:rPr>
            <w:noProof/>
            <w:webHidden/>
          </w:rPr>
          <w:fldChar w:fldCharType="begin"/>
        </w:r>
        <w:r>
          <w:rPr>
            <w:noProof/>
            <w:webHidden/>
          </w:rPr>
          <w:instrText xml:space="preserve"> PAGEREF _Toc86325535 \h </w:instrText>
        </w:r>
        <w:r>
          <w:rPr>
            <w:noProof/>
            <w:webHidden/>
          </w:rPr>
        </w:r>
        <w:r>
          <w:rPr>
            <w:noProof/>
            <w:webHidden/>
          </w:rPr>
          <w:fldChar w:fldCharType="separate"/>
        </w:r>
        <w:r w:rsidR="009F2818">
          <w:rPr>
            <w:noProof/>
            <w:webHidden/>
          </w:rPr>
          <w:t>7</w:t>
        </w:r>
        <w:r>
          <w:rPr>
            <w:noProof/>
            <w:webHidden/>
          </w:rPr>
          <w:fldChar w:fldCharType="end"/>
        </w:r>
      </w:hyperlink>
    </w:p>
    <w:p w14:paraId="379A4B68" w14:textId="350865B9" w:rsidR="00902B46" w:rsidRDefault="00902B46">
      <w:pPr>
        <w:pStyle w:val="TOC2"/>
        <w:rPr>
          <w:rFonts w:asciiTheme="minorHAnsi" w:eastAsiaTheme="minorEastAsia" w:hAnsiTheme="minorHAnsi" w:cstheme="minorBidi"/>
          <w:noProof/>
        </w:rPr>
      </w:pPr>
      <w:hyperlink w:anchor="_Toc86325536" w:history="1">
        <w:r w:rsidRPr="009C4BC4">
          <w:rPr>
            <w:rStyle w:val="Hyperlink"/>
            <w:noProof/>
          </w:rPr>
          <w:t>Revisions</w:t>
        </w:r>
        <w:r>
          <w:rPr>
            <w:noProof/>
            <w:webHidden/>
          </w:rPr>
          <w:tab/>
        </w:r>
        <w:r>
          <w:rPr>
            <w:noProof/>
            <w:webHidden/>
          </w:rPr>
          <w:fldChar w:fldCharType="begin"/>
        </w:r>
        <w:r>
          <w:rPr>
            <w:noProof/>
            <w:webHidden/>
          </w:rPr>
          <w:instrText xml:space="preserve"> PAGEREF _Toc86325536 \h </w:instrText>
        </w:r>
        <w:r>
          <w:rPr>
            <w:noProof/>
            <w:webHidden/>
          </w:rPr>
        </w:r>
        <w:r>
          <w:rPr>
            <w:noProof/>
            <w:webHidden/>
          </w:rPr>
          <w:fldChar w:fldCharType="separate"/>
        </w:r>
        <w:r w:rsidR="009F2818">
          <w:rPr>
            <w:noProof/>
            <w:webHidden/>
          </w:rPr>
          <w:t>8</w:t>
        </w:r>
        <w:r>
          <w:rPr>
            <w:noProof/>
            <w:webHidden/>
          </w:rPr>
          <w:fldChar w:fldCharType="end"/>
        </w:r>
      </w:hyperlink>
    </w:p>
    <w:p w14:paraId="354BA914" w14:textId="2CD533EB" w:rsidR="00902B46" w:rsidRDefault="00902B46">
      <w:pPr>
        <w:pStyle w:val="TOC2"/>
        <w:rPr>
          <w:rFonts w:asciiTheme="minorHAnsi" w:eastAsiaTheme="minorEastAsia" w:hAnsiTheme="minorHAnsi" w:cstheme="minorBidi"/>
          <w:noProof/>
        </w:rPr>
      </w:pPr>
      <w:hyperlink w:anchor="_Toc86325537" w:history="1">
        <w:r w:rsidRPr="009C4BC4">
          <w:rPr>
            <w:rStyle w:val="Hyperlink"/>
            <w:noProof/>
          </w:rPr>
          <w:t>Reopenings</w:t>
        </w:r>
        <w:r>
          <w:rPr>
            <w:noProof/>
            <w:webHidden/>
          </w:rPr>
          <w:tab/>
        </w:r>
        <w:r>
          <w:rPr>
            <w:noProof/>
            <w:webHidden/>
          </w:rPr>
          <w:fldChar w:fldCharType="begin"/>
        </w:r>
        <w:r>
          <w:rPr>
            <w:noProof/>
            <w:webHidden/>
          </w:rPr>
          <w:instrText xml:space="preserve"> PAGEREF _Toc86325537 \h </w:instrText>
        </w:r>
        <w:r>
          <w:rPr>
            <w:noProof/>
            <w:webHidden/>
          </w:rPr>
        </w:r>
        <w:r>
          <w:rPr>
            <w:noProof/>
            <w:webHidden/>
          </w:rPr>
          <w:fldChar w:fldCharType="separate"/>
        </w:r>
        <w:r w:rsidR="009F2818">
          <w:rPr>
            <w:noProof/>
            <w:webHidden/>
          </w:rPr>
          <w:t>8</w:t>
        </w:r>
        <w:r>
          <w:rPr>
            <w:noProof/>
            <w:webHidden/>
          </w:rPr>
          <w:fldChar w:fldCharType="end"/>
        </w:r>
      </w:hyperlink>
    </w:p>
    <w:p w14:paraId="32A22501" w14:textId="4020DAB6" w:rsidR="00902B46" w:rsidRDefault="00902B46">
      <w:pPr>
        <w:pStyle w:val="TOC2"/>
        <w:rPr>
          <w:rFonts w:asciiTheme="minorHAnsi" w:eastAsiaTheme="minorEastAsia" w:hAnsiTheme="minorHAnsi" w:cstheme="minorBidi"/>
          <w:noProof/>
        </w:rPr>
      </w:pPr>
      <w:hyperlink w:anchor="_Toc86325538" w:history="1">
        <w:r w:rsidRPr="009C4BC4">
          <w:rPr>
            <w:rStyle w:val="Hyperlink"/>
            <w:noProof/>
          </w:rPr>
          <w:t>Renewals</w:t>
        </w:r>
        <w:r>
          <w:rPr>
            <w:noProof/>
            <w:webHidden/>
          </w:rPr>
          <w:tab/>
        </w:r>
        <w:r>
          <w:rPr>
            <w:noProof/>
            <w:webHidden/>
          </w:rPr>
          <w:fldChar w:fldCharType="begin"/>
        </w:r>
        <w:r>
          <w:rPr>
            <w:noProof/>
            <w:webHidden/>
          </w:rPr>
          <w:instrText xml:space="preserve"> PAGEREF _Toc86325538 \h </w:instrText>
        </w:r>
        <w:r>
          <w:rPr>
            <w:noProof/>
            <w:webHidden/>
          </w:rPr>
        </w:r>
        <w:r>
          <w:rPr>
            <w:noProof/>
            <w:webHidden/>
          </w:rPr>
          <w:fldChar w:fldCharType="separate"/>
        </w:r>
        <w:r w:rsidR="009F2818">
          <w:rPr>
            <w:noProof/>
            <w:webHidden/>
          </w:rPr>
          <w:t>9</w:t>
        </w:r>
        <w:r>
          <w:rPr>
            <w:noProof/>
            <w:webHidden/>
          </w:rPr>
          <w:fldChar w:fldCharType="end"/>
        </w:r>
      </w:hyperlink>
    </w:p>
    <w:p w14:paraId="11726ECF" w14:textId="2C4A4AA1" w:rsidR="00902B46" w:rsidRDefault="00902B46">
      <w:pPr>
        <w:pStyle w:val="TOC2"/>
        <w:rPr>
          <w:rFonts w:asciiTheme="minorHAnsi" w:eastAsiaTheme="minorEastAsia" w:hAnsiTheme="minorHAnsi" w:cstheme="minorBidi"/>
          <w:noProof/>
        </w:rPr>
      </w:pPr>
      <w:hyperlink w:anchor="_Toc86325539" w:history="1">
        <w:r w:rsidRPr="009C4BC4">
          <w:rPr>
            <w:rStyle w:val="Hyperlink"/>
            <w:bCs/>
            <w:noProof/>
          </w:rPr>
          <w:t>Stratospheric Ozone Protection</w:t>
        </w:r>
        <w:r>
          <w:rPr>
            <w:noProof/>
            <w:webHidden/>
          </w:rPr>
          <w:tab/>
        </w:r>
        <w:r>
          <w:rPr>
            <w:noProof/>
            <w:webHidden/>
          </w:rPr>
          <w:fldChar w:fldCharType="begin"/>
        </w:r>
        <w:r>
          <w:rPr>
            <w:noProof/>
            <w:webHidden/>
          </w:rPr>
          <w:instrText xml:space="preserve"> PAGEREF _Toc86325539 \h </w:instrText>
        </w:r>
        <w:r>
          <w:rPr>
            <w:noProof/>
            <w:webHidden/>
          </w:rPr>
        </w:r>
        <w:r>
          <w:rPr>
            <w:noProof/>
            <w:webHidden/>
          </w:rPr>
          <w:fldChar w:fldCharType="separate"/>
        </w:r>
        <w:r w:rsidR="009F2818">
          <w:rPr>
            <w:noProof/>
            <w:webHidden/>
          </w:rPr>
          <w:t>9</w:t>
        </w:r>
        <w:r>
          <w:rPr>
            <w:noProof/>
            <w:webHidden/>
          </w:rPr>
          <w:fldChar w:fldCharType="end"/>
        </w:r>
      </w:hyperlink>
    </w:p>
    <w:p w14:paraId="6E11ADB3" w14:textId="46197C89" w:rsidR="00902B46" w:rsidRDefault="00902B46">
      <w:pPr>
        <w:pStyle w:val="TOC2"/>
        <w:rPr>
          <w:rFonts w:asciiTheme="minorHAnsi" w:eastAsiaTheme="minorEastAsia" w:hAnsiTheme="minorHAnsi" w:cstheme="minorBidi"/>
          <w:noProof/>
        </w:rPr>
      </w:pPr>
      <w:hyperlink w:anchor="_Toc86325540" w:history="1">
        <w:r w:rsidRPr="009C4BC4">
          <w:rPr>
            <w:rStyle w:val="Hyperlink"/>
            <w:bCs/>
            <w:noProof/>
          </w:rPr>
          <w:t>Risk Management Plan</w:t>
        </w:r>
        <w:r>
          <w:rPr>
            <w:noProof/>
            <w:webHidden/>
          </w:rPr>
          <w:tab/>
        </w:r>
        <w:r>
          <w:rPr>
            <w:noProof/>
            <w:webHidden/>
          </w:rPr>
          <w:fldChar w:fldCharType="begin"/>
        </w:r>
        <w:r>
          <w:rPr>
            <w:noProof/>
            <w:webHidden/>
          </w:rPr>
          <w:instrText xml:space="preserve"> PAGEREF _Toc86325540 \h </w:instrText>
        </w:r>
        <w:r>
          <w:rPr>
            <w:noProof/>
            <w:webHidden/>
          </w:rPr>
        </w:r>
        <w:r>
          <w:rPr>
            <w:noProof/>
            <w:webHidden/>
          </w:rPr>
          <w:fldChar w:fldCharType="separate"/>
        </w:r>
        <w:r w:rsidR="009F2818">
          <w:rPr>
            <w:noProof/>
            <w:webHidden/>
          </w:rPr>
          <w:t>9</w:t>
        </w:r>
        <w:r>
          <w:rPr>
            <w:noProof/>
            <w:webHidden/>
          </w:rPr>
          <w:fldChar w:fldCharType="end"/>
        </w:r>
      </w:hyperlink>
    </w:p>
    <w:p w14:paraId="37419634" w14:textId="4C1E69FA" w:rsidR="00902B46" w:rsidRDefault="00902B46">
      <w:pPr>
        <w:pStyle w:val="TOC2"/>
        <w:rPr>
          <w:rFonts w:asciiTheme="minorHAnsi" w:eastAsiaTheme="minorEastAsia" w:hAnsiTheme="minorHAnsi" w:cstheme="minorBidi"/>
          <w:noProof/>
        </w:rPr>
      </w:pPr>
      <w:hyperlink w:anchor="_Toc86325541" w:history="1">
        <w:r w:rsidRPr="009C4BC4">
          <w:rPr>
            <w:rStyle w:val="Hyperlink"/>
            <w:bCs/>
            <w:noProof/>
          </w:rPr>
          <w:t>Emission Trading</w:t>
        </w:r>
        <w:r>
          <w:rPr>
            <w:noProof/>
            <w:webHidden/>
          </w:rPr>
          <w:tab/>
        </w:r>
        <w:r>
          <w:rPr>
            <w:noProof/>
            <w:webHidden/>
          </w:rPr>
          <w:fldChar w:fldCharType="begin"/>
        </w:r>
        <w:r>
          <w:rPr>
            <w:noProof/>
            <w:webHidden/>
          </w:rPr>
          <w:instrText xml:space="preserve"> PAGEREF _Toc86325541 \h </w:instrText>
        </w:r>
        <w:r>
          <w:rPr>
            <w:noProof/>
            <w:webHidden/>
          </w:rPr>
        </w:r>
        <w:r>
          <w:rPr>
            <w:noProof/>
            <w:webHidden/>
          </w:rPr>
          <w:fldChar w:fldCharType="separate"/>
        </w:r>
        <w:r w:rsidR="009F2818">
          <w:rPr>
            <w:noProof/>
            <w:webHidden/>
          </w:rPr>
          <w:t>9</w:t>
        </w:r>
        <w:r>
          <w:rPr>
            <w:noProof/>
            <w:webHidden/>
          </w:rPr>
          <w:fldChar w:fldCharType="end"/>
        </w:r>
      </w:hyperlink>
    </w:p>
    <w:p w14:paraId="6A2C0B33" w14:textId="044513F7" w:rsidR="00902B46" w:rsidRDefault="00902B46">
      <w:pPr>
        <w:pStyle w:val="TOC2"/>
        <w:rPr>
          <w:rFonts w:asciiTheme="minorHAnsi" w:eastAsiaTheme="minorEastAsia" w:hAnsiTheme="minorHAnsi" w:cstheme="minorBidi"/>
          <w:noProof/>
        </w:rPr>
      </w:pPr>
      <w:hyperlink w:anchor="_Toc86325542" w:history="1">
        <w:r w:rsidRPr="009C4BC4">
          <w:rPr>
            <w:rStyle w:val="Hyperlink"/>
            <w:bCs/>
            <w:noProof/>
          </w:rPr>
          <w:t>Permit to Install (PTI)</w:t>
        </w:r>
        <w:r>
          <w:rPr>
            <w:noProof/>
            <w:webHidden/>
          </w:rPr>
          <w:tab/>
        </w:r>
        <w:r>
          <w:rPr>
            <w:noProof/>
            <w:webHidden/>
          </w:rPr>
          <w:fldChar w:fldCharType="begin"/>
        </w:r>
        <w:r>
          <w:rPr>
            <w:noProof/>
            <w:webHidden/>
          </w:rPr>
          <w:instrText xml:space="preserve"> PAGEREF _Toc86325542 \h </w:instrText>
        </w:r>
        <w:r>
          <w:rPr>
            <w:noProof/>
            <w:webHidden/>
          </w:rPr>
        </w:r>
        <w:r>
          <w:rPr>
            <w:noProof/>
            <w:webHidden/>
          </w:rPr>
          <w:fldChar w:fldCharType="separate"/>
        </w:r>
        <w:r w:rsidR="009F2818">
          <w:rPr>
            <w:noProof/>
            <w:webHidden/>
          </w:rPr>
          <w:t>10</w:t>
        </w:r>
        <w:r>
          <w:rPr>
            <w:noProof/>
            <w:webHidden/>
          </w:rPr>
          <w:fldChar w:fldCharType="end"/>
        </w:r>
      </w:hyperlink>
    </w:p>
    <w:p w14:paraId="36B69A37" w14:textId="63466C49" w:rsidR="00902B46" w:rsidRDefault="00902B46">
      <w:pPr>
        <w:pStyle w:val="TOC1"/>
        <w:rPr>
          <w:rFonts w:asciiTheme="minorHAnsi" w:eastAsiaTheme="minorEastAsia" w:hAnsiTheme="minorHAnsi" w:cstheme="minorBidi"/>
          <w:b w:val="0"/>
          <w:noProof/>
        </w:rPr>
      </w:pPr>
      <w:hyperlink w:anchor="_Toc86325543" w:history="1">
        <w:r w:rsidRPr="009C4BC4">
          <w:rPr>
            <w:rStyle w:val="Hyperlink"/>
            <w:noProof/>
          </w:rPr>
          <w:t>B.  SOURCE-WIDE CONDITIONS</w:t>
        </w:r>
        <w:r>
          <w:rPr>
            <w:noProof/>
            <w:webHidden/>
          </w:rPr>
          <w:tab/>
        </w:r>
        <w:r>
          <w:rPr>
            <w:noProof/>
            <w:webHidden/>
          </w:rPr>
          <w:fldChar w:fldCharType="begin"/>
        </w:r>
        <w:r>
          <w:rPr>
            <w:noProof/>
            <w:webHidden/>
          </w:rPr>
          <w:instrText xml:space="preserve"> PAGEREF _Toc86325543 \h </w:instrText>
        </w:r>
        <w:r>
          <w:rPr>
            <w:noProof/>
            <w:webHidden/>
          </w:rPr>
        </w:r>
        <w:r>
          <w:rPr>
            <w:noProof/>
            <w:webHidden/>
          </w:rPr>
          <w:fldChar w:fldCharType="separate"/>
        </w:r>
        <w:r w:rsidR="009F2818">
          <w:rPr>
            <w:noProof/>
            <w:webHidden/>
          </w:rPr>
          <w:t>11</w:t>
        </w:r>
        <w:r>
          <w:rPr>
            <w:noProof/>
            <w:webHidden/>
          </w:rPr>
          <w:fldChar w:fldCharType="end"/>
        </w:r>
      </w:hyperlink>
    </w:p>
    <w:p w14:paraId="1646FF08" w14:textId="033F955E" w:rsidR="00902B46" w:rsidRDefault="00902B46">
      <w:pPr>
        <w:pStyle w:val="TOC1"/>
        <w:rPr>
          <w:rFonts w:asciiTheme="minorHAnsi" w:eastAsiaTheme="minorEastAsia" w:hAnsiTheme="minorHAnsi" w:cstheme="minorBidi"/>
          <w:b w:val="0"/>
          <w:noProof/>
        </w:rPr>
      </w:pPr>
      <w:hyperlink w:anchor="_Toc86325544" w:history="1">
        <w:r w:rsidRPr="009C4BC4">
          <w:rPr>
            <w:rStyle w:val="Hyperlink"/>
            <w:noProof/>
          </w:rPr>
          <w:t>C.  EMISSION UNIT SPECIAL CONDITIONS</w:t>
        </w:r>
        <w:r>
          <w:rPr>
            <w:noProof/>
            <w:webHidden/>
          </w:rPr>
          <w:tab/>
        </w:r>
        <w:r>
          <w:rPr>
            <w:noProof/>
            <w:webHidden/>
          </w:rPr>
          <w:fldChar w:fldCharType="begin"/>
        </w:r>
        <w:r>
          <w:rPr>
            <w:noProof/>
            <w:webHidden/>
          </w:rPr>
          <w:instrText xml:space="preserve"> PAGEREF _Toc86325544 \h </w:instrText>
        </w:r>
        <w:r>
          <w:rPr>
            <w:noProof/>
            <w:webHidden/>
          </w:rPr>
        </w:r>
        <w:r>
          <w:rPr>
            <w:noProof/>
            <w:webHidden/>
          </w:rPr>
          <w:fldChar w:fldCharType="separate"/>
        </w:r>
        <w:r w:rsidR="009F2818">
          <w:rPr>
            <w:noProof/>
            <w:webHidden/>
          </w:rPr>
          <w:t>12</w:t>
        </w:r>
        <w:r>
          <w:rPr>
            <w:noProof/>
            <w:webHidden/>
          </w:rPr>
          <w:fldChar w:fldCharType="end"/>
        </w:r>
      </w:hyperlink>
    </w:p>
    <w:p w14:paraId="3CB2A196" w14:textId="16BF8C82" w:rsidR="00902B46" w:rsidRDefault="00902B46">
      <w:pPr>
        <w:pStyle w:val="TOC2"/>
        <w:rPr>
          <w:rFonts w:asciiTheme="minorHAnsi" w:eastAsiaTheme="minorEastAsia" w:hAnsiTheme="minorHAnsi" w:cstheme="minorBidi"/>
          <w:noProof/>
        </w:rPr>
      </w:pPr>
      <w:hyperlink w:anchor="_Toc86325545" w:history="1">
        <w:r w:rsidRPr="009C4BC4">
          <w:rPr>
            <w:rStyle w:val="Hyperlink"/>
            <w:noProof/>
          </w:rPr>
          <w:t>EMISSION UNIT SUMMARY TABLE</w:t>
        </w:r>
        <w:r>
          <w:rPr>
            <w:noProof/>
            <w:webHidden/>
          </w:rPr>
          <w:tab/>
        </w:r>
        <w:r>
          <w:rPr>
            <w:noProof/>
            <w:webHidden/>
          </w:rPr>
          <w:fldChar w:fldCharType="begin"/>
        </w:r>
        <w:r>
          <w:rPr>
            <w:noProof/>
            <w:webHidden/>
          </w:rPr>
          <w:instrText xml:space="preserve"> PAGEREF _Toc86325545 \h </w:instrText>
        </w:r>
        <w:r>
          <w:rPr>
            <w:noProof/>
            <w:webHidden/>
          </w:rPr>
        </w:r>
        <w:r>
          <w:rPr>
            <w:noProof/>
            <w:webHidden/>
          </w:rPr>
          <w:fldChar w:fldCharType="separate"/>
        </w:r>
        <w:r w:rsidR="009F2818">
          <w:rPr>
            <w:noProof/>
            <w:webHidden/>
          </w:rPr>
          <w:t>12</w:t>
        </w:r>
        <w:r>
          <w:rPr>
            <w:noProof/>
            <w:webHidden/>
          </w:rPr>
          <w:fldChar w:fldCharType="end"/>
        </w:r>
      </w:hyperlink>
    </w:p>
    <w:p w14:paraId="2BEDBC81" w14:textId="7A616B0C" w:rsidR="00902B46" w:rsidRDefault="00902B46">
      <w:pPr>
        <w:pStyle w:val="TOC2"/>
        <w:rPr>
          <w:rFonts w:asciiTheme="minorHAnsi" w:eastAsiaTheme="minorEastAsia" w:hAnsiTheme="minorHAnsi" w:cstheme="minorBidi"/>
          <w:noProof/>
        </w:rPr>
      </w:pPr>
      <w:hyperlink w:anchor="_Toc86325546" w:history="1">
        <w:r w:rsidRPr="009C4BC4">
          <w:rPr>
            <w:rStyle w:val="Hyperlink"/>
            <w:bCs/>
            <w:noProof/>
          </w:rPr>
          <w:t>EUFIREPUMP</w:t>
        </w:r>
        <w:r>
          <w:rPr>
            <w:noProof/>
            <w:webHidden/>
          </w:rPr>
          <w:tab/>
        </w:r>
        <w:r>
          <w:rPr>
            <w:noProof/>
            <w:webHidden/>
          </w:rPr>
          <w:fldChar w:fldCharType="begin"/>
        </w:r>
        <w:r>
          <w:rPr>
            <w:noProof/>
            <w:webHidden/>
          </w:rPr>
          <w:instrText xml:space="preserve"> PAGEREF _Toc86325546 \h </w:instrText>
        </w:r>
        <w:r>
          <w:rPr>
            <w:noProof/>
            <w:webHidden/>
          </w:rPr>
        </w:r>
        <w:r>
          <w:rPr>
            <w:noProof/>
            <w:webHidden/>
          </w:rPr>
          <w:fldChar w:fldCharType="separate"/>
        </w:r>
        <w:r w:rsidR="009F2818">
          <w:rPr>
            <w:noProof/>
            <w:webHidden/>
          </w:rPr>
          <w:t>13</w:t>
        </w:r>
        <w:r>
          <w:rPr>
            <w:noProof/>
            <w:webHidden/>
          </w:rPr>
          <w:fldChar w:fldCharType="end"/>
        </w:r>
      </w:hyperlink>
    </w:p>
    <w:p w14:paraId="5A655F81" w14:textId="77C27671" w:rsidR="00902B46" w:rsidRDefault="00902B46">
      <w:pPr>
        <w:pStyle w:val="TOC2"/>
        <w:rPr>
          <w:rFonts w:asciiTheme="minorHAnsi" w:eastAsiaTheme="minorEastAsia" w:hAnsiTheme="minorHAnsi" w:cstheme="minorBidi"/>
          <w:noProof/>
        </w:rPr>
      </w:pPr>
      <w:hyperlink w:anchor="_Toc86325547" w:history="1">
        <w:r w:rsidRPr="009C4BC4">
          <w:rPr>
            <w:rStyle w:val="Hyperlink"/>
            <w:bCs/>
            <w:noProof/>
          </w:rPr>
          <w:t>EUGENERATOR</w:t>
        </w:r>
        <w:r>
          <w:rPr>
            <w:noProof/>
            <w:webHidden/>
          </w:rPr>
          <w:tab/>
        </w:r>
        <w:r>
          <w:rPr>
            <w:noProof/>
            <w:webHidden/>
          </w:rPr>
          <w:fldChar w:fldCharType="begin"/>
        </w:r>
        <w:r>
          <w:rPr>
            <w:noProof/>
            <w:webHidden/>
          </w:rPr>
          <w:instrText xml:space="preserve"> PAGEREF _Toc86325547 \h </w:instrText>
        </w:r>
        <w:r>
          <w:rPr>
            <w:noProof/>
            <w:webHidden/>
          </w:rPr>
        </w:r>
        <w:r>
          <w:rPr>
            <w:noProof/>
            <w:webHidden/>
          </w:rPr>
          <w:fldChar w:fldCharType="separate"/>
        </w:r>
        <w:r w:rsidR="009F2818">
          <w:rPr>
            <w:noProof/>
            <w:webHidden/>
          </w:rPr>
          <w:t>15</w:t>
        </w:r>
        <w:r>
          <w:rPr>
            <w:noProof/>
            <w:webHidden/>
          </w:rPr>
          <w:fldChar w:fldCharType="end"/>
        </w:r>
      </w:hyperlink>
    </w:p>
    <w:p w14:paraId="7E0DAC01" w14:textId="064ECA31" w:rsidR="00902B46" w:rsidRDefault="00902B46">
      <w:pPr>
        <w:pStyle w:val="TOC1"/>
        <w:rPr>
          <w:rFonts w:asciiTheme="minorHAnsi" w:eastAsiaTheme="minorEastAsia" w:hAnsiTheme="minorHAnsi" w:cstheme="minorBidi"/>
          <w:b w:val="0"/>
          <w:noProof/>
        </w:rPr>
      </w:pPr>
      <w:hyperlink w:anchor="_Toc86325548" w:history="1">
        <w:r w:rsidRPr="009C4BC4">
          <w:rPr>
            <w:rStyle w:val="Hyperlink"/>
            <w:noProof/>
          </w:rPr>
          <w:t>D.  FLEXIBLE GROUP SPECIAL CONDITIONS</w:t>
        </w:r>
        <w:r>
          <w:rPr>
            <w:noProof/>
            <w:webHidden/>
          </w:rPr>
          <w:tab/>
        </w:r>
        <w:r>
          <w:rPr>
            <w:noProof/>
            <w:webHidden/>
          </w:rPr>
          <w:fldChar w:fldCharType="begin"/>
        </w:r>
        <w:r>
          <w:rPr>
            <w:noProof/>
            <w:webHidden/>
          </w:rPr>
          <w:instrText xml:space="preserve"> PAGEREF _Toc86325548 \h </w:instrText>
        </w:r>
        <w:r>
          <w:rPr>
            <w:noProof/>
            <w:webHidden/>
          </w:rPr>
        </w:r>
        <w:r>
          <w:rPr>
            <w:noProof/>
            <w:webHidden/>
          </w:rPr>
          <w:fldChar w:fldCharType="separate"/>
        </w:r>
        <w:r w:rsidR="009F2818">
          <w:rPr>
            <w:noProof/>
            <w:webHidden/>
          </w:rPr>
          <w:t>17</w:t>
        </w:r>
        <w:r>
          <w:rPr>
            <w:noProof/>
            <w:webHidden/>
          </w:rPr>
          <w:fldChar w:fldCharType="end"/>
        </w:r>
      </w:hyperlink>
    </w:p>
    <w:p w14:paraId="6D8CA1E4" w14:textId="423EF49A" w:rsidR="00902B46" w:rsidRDefault="00902B46">
      <w:pPr>
        <w:pStyle w:val="TOC2"/>
        <w:rPr>
          <w:rFonts w:asciiTheme="minorHAnsi" w:eastAsiaTheme="minorEastAsia" w:hAnsiTheme="minorHAnsi" w:cstheme="minorBidi"/>
          <w:noProof/>
        </w:rPr>
      </w:pPr>
      <w:hyperlink w:anchor="_Toc86325549" w:history="1">
        <w:r w:rsidRPr="009C4BC4">
          <w:rPr>
            <w:rStyle w:val="Hyperlink"/>
            <w:bCs/>
            <w:noProof/>
          </w:rPr>
          <w:t>FLEXIBLE GROUP SUMMARY TABLE</w:t>
        </w:r>
        <w:r>
          <w:rPr>
            <w:noProof/>
            <w:webHidden/>
          </w:rPr>
          <w:tab/>
        </w:r>
        <w:r>
          <w:rPr>
            <w:noProof/>
            <w:webHidden/>
          </w:rPr>
          <w:fldChar w:fldCharType="begin"/>
        </w:r>
        <w:r>
          <w:rPr>
            <w:noProof/>
            <w:webHidden/>
          </w:rPr>
          <w:instrText xml:space="preserve"> PAGEREF _Toc86325549 \h </w:instrText>
        </w:r>
        <w:r>
          <w:rPr>
            <w:noProof/>
            <w:webHidden/>
          </w:rPr>
        </w:r>
        <w:r>
          <w:rPr>
            <w:noProof/>
            <w:webHidden/>
          </w:rPr>
          <w:fldChar w:fldCharType="separate"/>
        </w:r>
        <w:r w:rsidR="009F2818">
          <w:rPr>
            <w:noProof/>
            <w:webHidden/>
          </w:rPr>
          <w:t>17</w:t>
        </w:r>
        <w:r>
          <w:rPr>
            <w:noProof/>
            <w:webHidden/>
          </w:rPr>
          <w:fldChar w:fldCharType="end"/>
        </w:r>
      </w:hyperlink>
    </w:p>
    <w:p w14:paraId="472B87A9" w14:textId="531D7E8A" w:rsidR="00902B46" w:rsidRDefault="00902B46">
      <w:pPr>
        <w:pStyle w:val="TOC2"/>
        <w:rPr>
          <w:rFonts w:asciiTheme="minorHAnsi" w:eastAsiaTheme="minorEastAsia" w:hAnsiTheme="minorHAnsi" w:cstheme="minorBidi"/>
          <w:noProof/>
        </w:rPr>
      </w:pPr>
      <w:hyperlink w:anchor="_Toc86325550" w:history="1">
        <w:r w:rsidRPr="009C4BC4">
          <w:rPr>
            <w:rStyle w:val="Hyperlink"/>
            <w:bCs/>
            <w:iCs/>
            <w:noProof/>
          </w:rPr>
          <w:t>FGTURBINE/HRSG</w:t>
        </w:r>
        <w:r>
          <w:rPr>
            <w:noProof/>
            <w:webHidden/>
          </w:rPr>
          <w:tab/>
        </w:r>
        <w:r>
          <w:rPr>
            <w:noProof/>
            <w:webHidden/>
          </w:rPr>
          <w:fldChar w:fldCharType="begin"/>
        </w:r>
        <w:r>
          <w:rPr>
            <w:noProof/>
            <w:webHidden/>
          </w:rPr>
          <w:instrText xml:space="preserve"> PAGEREF _Toc86325550 \h </w:instrText>
        </w:r>
        <w:r>
          <w:rPr>
            <w:noProof/>
            <w:webHidden/>
          </w:rPr>
        </w:r>
        <w:r>
          <w:rPr>
            <w:noProof/>
            <w:webHidden/>
          </w:rPr>
          <w:fldChar w:fldCharType="separate"/>
        </w:r>
        <w:r w:rsidR="009F2818">
          <w:rPr>
            <w:noProof/>
            <w:webHidden/>
          </w:rPr>
          <w:t>18</w:t>
        </w:r>
        <w:r>
          <w:rPr>
            <w:noProof/>
            <w:webHidden/>
          </w:rPr>
          <w:fldChar w:fldCharType="end"/>
        </w:r>
      </w:hyperlink>
    </w:p>
    <w:p w14:paraId="6C004485" w14:textId="7C2A8905" w:rsidR="00902B46" w:rsidRDefault="00902B46">
      <w:pPr>
        <w:pStyle w:val="TOC2"/>
        <w:rPr>
          <w:rFonts w:asciiTheme="minorHAnsi" w:eastAsiaTheme="minorEastAsia" w:hAnsiTheme="minorHAnsi" w:cstheme="minorBidi"/>
          <w:noProof/>
        </w:rPr>
      </w:pPr>
      <w:hyperlink w:anchor="_Toc86325551" w:history="1">
        <w:r w:rsidRPr="009C4BC4">
          <w:rPr>
            <w:rStyle w:val="Hyperlink"/>
            <w:bCs/>
            <w:iCs/>
            <w:noProof/>
          </w:rPr>
          <w:t>FGBOILERS</w:t>
        </w:r>
        <w:r>
          <w:rPr>
            <w:noProof/>
            <w:webHidden/>
          </w:rPr>
          <w:tab/>
        </w:r>
        <w:r>
          <w:rPr>
            <w:noProof/>
            <w:webHidden/>
          </w:rPr>
          <w:fldChar w:fldCharType="begin"/>
        </w:r>
        <w:r>
          <w:rPr>
            <w:noProof/>
            <w:webHidden/>
          </w:rPr>
          <w:instrText xml:space="preserve"> PAGEREF _Toc86325551 \h </w:instrText>
        </w:r>
        <w:r>
          <w:rPr>
            <w:noProof/>
            <w:webHidden/>
          </w:rPr>
        </w:r>
        <w:r>
          <w:rPr>
            <w:noProof/>
            <w:webHidden/>
          </w:rPr>
          <w:fldChar w:fldCharType="separate"/>
        </w:r>
        <w:r w:rsidR="009F2818">
          <w:rPr>
            <w:noProof/>
            <w:webHidden/>
          </w:rPr>
          <w:t>24</w:t>
        </w:r>
        <w:r>
          <w:rPr>
            <w:noProof/>
            <w:webHidden/>
          </w:rPr>
          <w:fldChar w:fldCharType="end"/>
        </w:r>
      </w:hyperlink>
    </w:p>
    <w:p w14:paraId="61519242" w14:textId="14CC25EE" w:rsidR="00902B46" w:rsidRDefault="00902B46">
      <w:pPr>
        <w:pStyle w:val="TOC2"/>
        <w:rPr>
          <w:rFonts w:asciiTheme="minorHAnsi" w:eastAsiaTheme="minorEastAsia" w:hAnsiTheme="minorHAnsi" w:cstheme="minorBidi"/>
          <w:noProof/>
        </w:rPr>
      </w:pPr>
      <w:hyperlink w:anchor="_Toc86325552" w:history="1">
        <w:r w:rsidRPr="009C4BC4">
          <w:rPr>
            <w:rStyle w:val="Hyperlink"/>
            <w:bCs/>
            <w:iCs/>
            <w:noProof/>
          </w:rPr>
          <w:t>FG</w:t>
        </w:r>
        <w:r w:rsidRPr="009C4BC4">
          <w:rPr>
            <w:rStyle w:val="Hyperlink"/>
            <w:noProof/>
          </w:rPr>
          <w:t>MACT-ZZZZ-FIREPUMP</w:t>
        </w:r>
        <w:r>
          <w:rPr>
            <w:noProof/>
            <w:webHidden/>
          </w:rPr>
          <w:tab/>
        </w:r>
        <w:r>
          <w:rPr>
            <w:noProof/>
            <w:webHidden/>
          </w:rPr>
          <w:fldChar w:fldCharType="begin"/>
        </w:r>
        <w:r>
          <w:rPr>
            <w:noProof/>
            <w:webHidden/>
          </w:rPr>
          <w:instrText xml:space="preserve"> PAGEREF _Toc86325552 \h </w:instrText>
        </w:r>
        <w:r>
          <w:rPr>
            <w:noProof/>
            <w:webHidden/>
          </w:rPr>
        </w:r>
        <w:r>
          <w:rPr>
            <w:noProof/>
            <w:webHidden/>
          </w:rPr>
          <w:fldChar w:fldCharType="separate"/>
        </w:r>
        <w:r w:rsidR="009F2818">
          <w:rPr>
            <w:noProof/>
            <w:webHidden/>
          </w:rPr>
          <w:t>28</w:t>
        </w:r>
        <w:r>
          <w:rPr>
            <w:noProof/>
            <w:webHidden/>
          </w:rPr>
          <w:fldChar w:fldCharType="end"/>
        </w:r>
      </w:hyperlink>
    </w:p>
    <w:p w14:paraId="1164D634" w14:textId="4FF40151" w:rsidR="00902B46" w:rsidRDefault="00902B46">
      <w:pPr>
        <w:pStyle w:val="TOC2"/>
        <w:rPr>
          <w:rFonts w:asciiTheme="minorHAnsi" w:eastAsiaTheme="minorEastAsia" w:hAnsiTheme="minorHAnsi" w:cstheme="minorBidi"/>
          <w:noProof/>
        </w:rPr>
      </w:pPr>
      <w:hyperlink w:anchor="_Toc86325553" w:history="1">
        <w:r w:rsidRPr="009C4BC4">
          <w:rPr>
            <w:rStyle w:val="Hyperlink"/>
            <w:bCs/>
            <w:iCs/>
            <w:noProof/>
          </w:rPr>
          <w:t>FG</w:t>
        </w:r>
        <w:r w:rsidRPr="009C4BC4">
          <w:rPr>
            <w:rStyle w:val="Hyperlink"/>
            <w:noProof/>
          </w:rPr>
          <w:t>MACT-ZZZZ-GENERATOR</w:t>
        </w:r>
        <w:r>
          <w:rPr>
            <w:noProof/>
            <w:webHidden/>
          </w:rPr>
          <w:tab/>
        </w:r>
        <w:r>
          <w:rPr>
            <w:noProof/>
            <w:webHidden/>
          </w:rPr>
          <w:fldChar w:fldCharType="begin"/>
        </w:r>
        <w:r>
          <w:rPr>
            <w:noProof/>
            <w:webHidden/>
          </w:rPr>
          <w:instrText xml:space="preserve"> PAGEREF _Toc86325553 \h </w:instrText>
        </w:r>
        <w:r>
          <w:rPr>
            <w:noProof/>
            <w:webHidden/>
          </w:rPr>
        </w:r>
        <w:r>
          <w:rPr>
            <w:noProof/>
            <w:webHidden/>
          </w:rPr>
          <w:fldChar w:fldCharType="separate"/>
        </w:r>
        <w:r w:rsidR="009F2818">
          <w:rPr>
            <w:noProof/>
            <w:webHidden/>
          </w:rPr>
          <w:t>32</w:t>
        </w:r>
        <w:r>
          <w:rPr>
            <w:noProof/>
            <w:webHidden/>
          </w:rPr>
          <w:fldChar w:fldCharType="end"/>
        </w:r>
      </w:hyperlink>
    </w:p>
    <w:p w14:paraId="647A55C4" w14:textId="5338B24E" w:rsidR="00902B46" w:rsidRDefault="00902B46">
      <w:pPr>
        <w:pStyle w:val="TOC2"/>
        <w:rPr>
          <w:rFonts w:asciiTheme="minorHAnsi" w:eastAsiaTheme="minorEastAsia" w:hAnsiTheme="minorHAnsi" w:cstheme="minorBidi"/>
          <w:noProof/>
        </w:rPr>
      </w:pPr>
      <w:hyperlink w:anchor="_Toc86325554" w:history="1">
        <w:r w:rsidRPr="009C4BC4">
          <w:rPr>
            <w:rStyle w:val="Hyperlink"/>
            <w:bCs/>
            <w:iCs/>
            <w:noProof/>
          </w:rPr>
          <w:t>FGCOLDCLEANERS</w:t>
        </w:r>
        <w:r>
          <w:rPr>
            <w:noProof/>
            <w:webHidden/>
          </w:rPr>
          <w:tab/>
        </w:r>
        <w:r>
          <w:rPr>
            <w:noProof/>
            <w:webHidden/>
          </w:rPr>
          <w:fldChar w:fldCharType="begin"/>
        </w:r>
        <w:r>
          <w:rPr>
            <w:noProof/>
            <w:webHidden/>
          </w:rPr>
          <w:instrText xml:space="preserve"> PAGEREF _Toc86325554 \h </w:instrText>
        </w:r>
        <w:r>
          <w:rPr>
            <w:noProof/>
            <w:webHidden/>
          </w:rPr>
        </w:r>
        <w:r>
          <w:rPr>
            <w:noProof/>
            <w:webHidden/>
          </w:rPr>
          <w:fldChar w:fldCharType="separate"/>
        </w:r>
        <w:r w:rsidR="009F2818">
          <w:rPr>
            <w:noProof/>
            <w:webHidden/>
          </w:rPr>
          <w:t>36</w:t>
        </w:r>
        <w:r>
          <w:rPr>
            <w:noProof/>
            <w:webHidden/>
          </w:rPr>
          <w:fldChar w:fldCharType="end"/>
        </w:r>
      </w:hyperlink>
    </w:p>
    <w:p w14:paraId="443927FB" w14:textId="19F4222D" w:rsidR="00902B46" w:rsidRDefault="00902B46">
      <w:pPr>
        <w:pStyle w:val="TOC1"/>
        <w:rPr>
          <w:rFonts w:asciiTheme="minorHAnsi" w:eastAsiaTheme="minorEastAsia" w:hAnsiTheme="minorHAnsi" w:cstheme="minorBidi"/>
          <w:b w:val="0"/>
          <w:noProof/>
        </w:rPr>
      </w:pPr>
      <w:hyperlink w:anchor="_Toc86325555" w:history="1">
        <w:r w:rsidRPr="009C4BC4">
          <w:rPr>
            <w:rStyle w:val="Hyperlink"/>
            <w:noProof/>
          </w:rPr>
          <w:t>E.  NON-APPLICABLE REQUIREMENTS</w:t>
        </w:r>
        <w:r>
          <w:rPr>
            <w:noProof/>
            <w:webHidden/>
          </w:rPr>
          <w:tab/>
        </w:r>
        <w:r>
          <w:rPr>
            <w:noProof/>
            <w:webHidden/>
          </w:rPr>
          <w:fldChar w:fldCharType="begin"/>
        </w:r>
        <w:r>
          <w:rPr>
            <w:noProof/>
            <w:webHidden/>
          </w:rPr>
          <w:instrText xml:space="preserve"> PAGEREF _Toc86325555 \h </w:instrText>
        </w:r>
        <w:r>
          <w:rPr>
            <w:noProof/>
            <w:webHidden/>
          </w:rPr>
        </w:r>
        <w:r>
          <w:rPr>
            <w:noProof/>
            <w:webHidden/>
          </w:rPr>
          <w:fldChar w:fldCharType="separate"/>
        </w:r>
        <w:r w:rsidR="009F2818">
          <w:rPr>
            <w:noProof/>
            <w:webHidden/>
          </w:rPr>
          <w:t>39</w:t>
        </w:r>
        <w:r>
          <w:rPr>
            <w:noProof/>
            <w:webHidden/>
          </w:rPr>
          <w:fldChar w:fldCharType="end"/>
        </w:r>
      </w:hyperlink>
    </w:p>
    <w:p w14:paraId="5FBF919D" w14:textId="50BCA476" w:rsidR="00902B46" w:rsidRDefault="00902B46">
      <w:pPr>
        <w:pStyle w:val="TOC1"/>
        <w:rPr>
          <w:rFonts w:asciiTheme="minorHAnsi" w:eastAsiaTheme="minorEastAsia" w:hAnsiTheme="minorHAnsi" w:cstheme="minorBidi"/>
          <w:b w:val="0"/>
          <w:noProof/>
        </w:rPr>
      </w:pPr>
      <w:hyperlink w:anchor="_Toc86325556" w:history="1">
        <w:r w:rsidRPr="009C4BC4">
          <w:rPr>
            <w:rStyle w:val="Hyperlink"/>
            <w:noProof/>
            <w:kern w:val="28"/>
          </w:rPr>
          <w:t>APPENDICES</w:t>
        </w:r>
        <w:r>
          <w:rPr>
            <w:noProof/>
            <w:webHidden/>
          </w:rPr>
          <w:tab/>
        </w:r>
        <w:r>
          <w:rPr>
            <w:noProof/>
            <w:webHidden/>
          </w:rPr>
          <w:fldChar w:fldCharType="begin"/>
        </w:r>
        <w:r>
          <w:rPr>
            <w:noProof/>
            <w:webHidden/>
          </w:rPr>
          <w:instrText xml:space="preserve"> PAGEREF _Toc86325556 \h </w:instrText>
        </w:r>
        <w:r>
          <w:rPr>
            <w:noProof/>
            <w:webHidden/>
          </w:rPr>
        </w:r>
        <w:r>
          <w:rPr>
            <w:noProof/>
            <w:webHidden/>
          </w:rPr>
          <w:fldChar w:fldCharType="separate"/>
        </w:r>
        <w:r w:rsidR="009F2818">
          <w:rPr>
            <w:noProof/>
            <w:webHidden/>
          </w:rPr>
          <w:t>40</w:t>
        </w:r>
        <w:r>
          <w:rPr>
            <w:noProof/>
            <w:webHidden/>
          </w:rPr>
          <w:fldChar w:fldCharType="end"/>
        </w:r>
      </w:hyperlink>
    </w:p>
    <w:p w14:paraId="53420E2C" w14:textId="026C5FC2" w:rsidR="00902B46" w:rsidRDefault="00902B46">
      <w:pPr>
        <w:pStyle w:val="TOC2"/>
        <w:rPr>
          <w:rFonts w:asciiTheme="minorHAnsi" w:eastAsiaTheme="minorEastAsia" w:hAnsiTheme="minorHAnsi" w:cstheme="minorBidi"/>
          <w:noProof/>
        </w:rPr>
      </w:pPr>
      <w:hyperlink w:anchor="_Toc86325557" w:history="1">
        <w:r w:rsidRPr="009C4BC4">
          <w:rPr>
            <w:rStyle w:val="Hyperlink"/>
            <w:noProof/>
          </w:rPr>
          <w:t>Appendix 1.  Acronyms and Abbreviations</w:t>
        </w:r>
        <w:r>
          <w:rPr>
            <w:noProof/>
            <w:webHidden/>
          </w:rPr>
          <w:tab/>
        </w:r>
        <w:r>
          <w:rPr>
            <w:noProof/>
            <w:webHidden/>
          </w:rPr>
          <w:fldChar w:fldCharType="begin"/>
        </w:r>
        <w:r>
          <w:rPr>
            <w:noProof/>
            <w:webHidden/>
          </w:rPr>
          <w:instrText xml:space="preserve"> PAGEREF _Toc86325557 \h </w:instrText>
        </w:r>
        <w:r>
          <w:rPr>
            <w:noProof/>
            <w:webHidden/>
          </w:rPr>
        </w:r>
        <w:r>
          <w:rPr>
            <w:noProof/>
            <w:webHidden/>
          </w:rPr>
          <w:fldChar w:fldCharType="separate"/>
        </w:r>
        <w:r w:rsidR="009F2818">
          <w:rPr>
            <w:noProof/>
            <w:webHidden/>
          </w:rPr>
          <w:t>40</w:t>
        </w:r>
        <w:r>
          <w:rPr>
            <w:noProof/>
            <w:webHidden/>
          </w:rPr>
          <w:fldChar w:fldCharType="end"/>
        </w:r>
      </w:hyperlink>
    </w:p>
    <w:p w14:paraId="28269B88" w14:textId="76628F7C" w:rsidR="00902B46" w:rsidRDefault="00902B46">
      <w:pPr>
        <w:pStyle w:val="TOC2"/>
        <w:rPr>
          <w:rFonts w:asciiTheme="minorHAnsi" w:eastAsiaTheme="minorEastAsia" w:hAnsiTheme="minorHAnsi" w:cstheme="minorBidi"/>
          <w:noProof/>
        </w:rPr>
      </w:pPr>
      <w:hyperlink w:anchor="_Toc86325558" w:history="1">
        <w:r w:rsidRPr="009C4BC4">
          <w:rPr>
            <w:rStyle w:val="Hyperlink"/>
            <w:bCs/>
            <w:noProof/>
          </w:rPr>
          <w:t>Appendix 2.  Schedule of Compliance</w:t>
        </w:r>
        <w:r>
          <w:rPr>
            <w:noProof/>
            <w:webHidden/>
          </w:rPr>
          <w:tab/>
        </w:r>
        <w:r>
          <w:rPr>
            <w:noProof/>
            <w:webHidden/>
          </w:rPr>
          <w:fldChar w:fldCharType="begin"/>
        </w:r>
        <w:r>
          <w:rPr>
            <w:noProof/>
            <w:webHidden/>
          </w:rPr>
          <w:instrText xml:space="preserve"> PAGEREF _Toc86325558 \h </w:instrText>
        </w:r>
        <w:r>
          <w:rPr>
            <w:noProof/>
            <w:webHidden/>
          </w:rPr>
        </w:r>
        <w:r>
          <w:rPr>
            <w:noProof/>
            <w:webHidden/>
          </w:rPr>
          <w:fldChar w:fldCharType="separate"/>
        </w:r>
        <w:r w:rsidR="009F2818">
          <w:rPr>
            <w:noProof/>
            <w:webHidden/>
          </w:rPr>
          <w:t>41</w:t>
        </w:r>
        <w:r>
          <w:rPr>
            <w:noProof/>
            <w:webHidden/>
          </w:rPr>
          <w:fldChar w:fldCharType="end"/>
        </w:r>
      </w:hyperlink>
    </w:p>
    <w:p w14:paraId="6C29794F" w14:textId="0CF9388E" w:rsidR="00902B46" w:rsidRDefault="00902B46">
      <w:pPr>
        <w:pStyle w:val="TOC2"/>
        <w:rPr>
          <w:rFonts w:asciiTheme="minorHAnsi" w:eastAsiaTheme="minorEastAsia" w:hAnsiTheme="minorHAnsi" w:cstheme="minorBidi"/>
          <w:noProof/>
        </w:rPr>
      </w:pPr>
      <w:hyperlink w:anchor="_Toc86325559" w:history="1">
        <w:r w:rsidRPr="009C4BC4">
          <w:rPr>
            <w:rStyle w:val="Hyperlink"/>
            <w:noProof/>
          </w:rPr>
          <w:t>Appendix 3.  Monitoring Requirements</w:t>
        </w:r>
        <w:r>
          <w:rPr>
            <w:noProof/>
            <w:webHidden/>
          </w:rPr>
          <w:tab/>
        </w:r>
        <w:r>
          <w:rPr>
            <w:noProof/>
            <w:webHidden/>
          </w:rPr>
          <w:fldChar w:fldCharType="begin"/>
        </w:r>
        <w:r>
          <w:rPr>
            <w:noProof/>
            <w:webHidden/>
          </w:rPr>
          <w:instrText xml:space="preserve"> PAGEREF _Toc86325559 \h </w:instrText>
        </w:r>
        <w:r>
          <w:rPr>
            <w:noProof/>
            <w:webHidden/>
          </w:rPr>
        </w:r>
        <w:r>
          <w:rPr>
            <w:noProof/>
            <w:webHidden/>
          </w:rPr>
          <w:fldChar w:fldCharType="separate"/>
        </w:r>
        <w:r w:rsidR="009F2818">
          <w:rPr>
            <w:noProof/>
            <w:webHidden/>
          </w:rPr>
          <w:t>41</w:t>
        </w:r>
        <w:r>
          <w:rPr>
            <w:noProof/>
            <w:webHidden/>
          </w:rPr>
          <w:fldChar w:fldCharType="end"/>
        </w:r>
      </w:hyperlink>
    </w:p>
    <w:p w14:paraId="0E1FC1CA" w14:textId="798E68E2" w:rsidR="00902B46" w:rsidRDefault="00902B46">
      <w:pPr>
        <w:pStyle w:val="TOC2"/>
        <w:rPr>
          <w:rFonts w:asciiTheme="minorHAnsi" w:eastAsiaTheme="minorEastAsia" w:hAnsiTheme="minorHAnsi" w:cstheme="minorBidi"/>
          <w:noProof/>
        </w:rPr>
      </w:pPr>
      <w:hyperlink w:anchor="_Toc86325560" w:history="1">
        <w:r w:rsidRPr="009C4BC4">
          <w:rPr>
            <w:rStyle w:val="Hyperlink"/>
            <w:noProof/>
          </w:rPr>
          <w:t>Appendix 4.  Recordkeeping</w:t>
        </w:r>
        <w:r>
          <w:rPr>
            <w:noProof/>
            <w:webHidden/>
          </w:rPr>
          <w:tab/>
        </w:r>
        <w:r>
          <w:rPr>
            <w:noProof/>
            <w:webHidden/>
          </w:rPr>
          <w:fldChar w:fldCharType="begin"/>
        </w:r>
        <w:r>
          <w:rPr>
            <w:noProof/>
            <w:webHidden/>
          </w:rPr>
          <w:instrText xml:space="preserve"> PAGEREF _Toc86325560 \h </w:instrText>
        </w:r>
        <w:r>
          <w:rPr>
            <w:noProof/>
            <w:webHidden/>
          </w:rPr>
        </w:r>
        <w:r>
          <w:rPr>
            <w:noProof/>
            <w:webHidden/>
          </w:rPr>
          <w:fldChar w:fldCharType="separate"/>
        </w:r>
        <w:r w:rsidR="009F2818">
          <w:rPr>
            <w:noProof/>
            <w:webHidden/>
          </w:rPr>
          <w:t>41</w:t>
        </w:r>
        <w:r>
          <w:rPr>
            <w:noProof/>
            <w:webHidden/>
          </w:rPr>
          <w:fldChar w:fldCharType="end"/>
        </w:r>
      </w:hyperlink>
    </w:p>
    <w:p w14:paraId="735A200C" w14:textId="1BF2ACC7" w:rsidR="00902B46" w:rsidRDefault="00902B46">
      <w:pPr>
        <w:pStyle w:val="TOC2"/>
        <w:rPr>
          <w:rFonts w:asciiTheme="minorHAnsi" w:eastAsiaTheme="minorEastAsia" w:hAnsiTheme="minorHAnsi" w:cstheme="minorBidi"/>
          <w:noProof/>
        </w:rPr>
      </w:pPr>
      <w:hyperlink w:anchor="_Toc86325561" w:history="1">
        <w:r w:rsidRPr="009C4BC4">
          <w:rPr>
            <w:rStyle w:val="Hyperlink"/>
            <w:noProof/>
          </w:rPr>
          <w:t>Appendix 5.  Testing Procedures</w:t>
        </w:r>
        <w:r>
          <w:rPr>
            <w:noProof/>
            <w:webHidden/>
          </w:rPr>
          <w:tab/>
        </w:r>
        <w:r>
          <w:rPr>
            <w:noProof/>
            <w:webHidden/>
          </w:rPr>
          <w:fldChar w:fldCharType="begin"/>
        </w:r>
        <w:r>
          <w:rPr>
            <w:noProof/>
            <w:webHidden/>
          </w:rPr>
          <w:instrText xml:space="preserve"> PAGEREF _Toc86325561 \h </w:instrText>
        </w:r>
        <w:r>
          <w:rPr>
            <w:noProof/>
            <w:webHidden/>
          </w:rPr>
        </w:r>
        <w:r>
          <w:rPr>
            <w:noProof/>
            <w:webHidden/>
          </w:rPr>
          <w:fldChar w:fldCharType="separate"/>
        </w:r>
        <w:r w:rsidR="009F2818">
          <w:rPr>
            <w:noProof/>
            <w:webHidden/>
          </w:rPr>
          <w:t>42</w:t>
        </w:r>
        <w:r>
          <w:rPr>
            <w:noProof/>
            <w:webHidden/>
          </w:rPr>
          <w:fldChar w:fldCharType="end"/>
        </w:r>
      </w:hyperlink>
    </w:p>
    <w:p w14:paraId="638C5901" w14:textId="399D4032" w:rsidR="00902B46" w:rsidRDefault="00902B46">
      <w:pPr>
        <w:pStyle w:val="TOC2"/>
        <w:rPr>
          <w:rFonts w:asciiTheme="minorHAnsi" w:eastAsiaTheme="minorEastAsia" w:hAnsiTheme="minorHAnsi" w:cstheme="minorBidi"/>
          <w:noProof/>
        </w:rPr>
      </w:pPr>
      <w:hyperlink w:anchor="_Toc86325562" w:history="1">
        <w:r w:rsidRPr="009C4BC4">
          <w:rPr>
            <w:rStyle w:val="Hyperlink"/>
            <w:noProof/>
          </w:rPr>
          <w:t>Appendix 6.  Permits to Install</w:t>
        </w:r>
        <w:r>
          <w:rPr>
            <w:noProof/>
            <w:webHidden/>
          </w:rPr>
          <w:tab/>
        </w:r>
        <w:r>
          <w:rPr>
            <w:noProof/>
            <w:webHidden/>
          </w:rPr>
          <w:fldChar w:fldCharType="begin"/>
        </w:r>
        <w:r>
          <w:rPr>
            <w:noProof/>
            <w:webHidden/>
          </w:rPr>
          <w:instrText xml:space="preserve"> PAGEREF _Toc86325562 \h </w:instrText>
        </w:r>
        <w:r>
          <w:rPr>
            <w:noProof/>
            <w:webHidden/>
          </w:rPr>
        </w:r>
        <w:r>
          <w:rPr>
            <w:noProof/>
            <w:webHidden/>
          </w:rPr>
          <w:fldChar w:fldCharType="separate"/>
        </w:r>
        <w:r w:rsidR="009F2818">
          <w:rPr>
            <w:noProof/>
            <w:webHidden/>
          </w:rPr>
          <w:t>42</w:t>
        </w:r>
        <w:r>
          <w:rPr>
            <w:noProof/>
            <w:webHidden/>
          </w:rPr>
          <w:fldChar w:fldCharType="end"/>
        </w:r>
      </w:hyperlink>
    </w:p>
    <w:p w14:paraId="1A3F63E4" w14:textId="0769BBE1" w:rsidR="00902B46" w:rsidRDefault="00902B46">
      <w:pPr>
        <w:pStyle w:val="TOC2"/>
        <w:rPr>
          <w:rFonts w:asciiTheme="minorHAnsi" w:eastAsiaTheme="minorEastAsia" w:hAnsiTheme="minorHAnsi" w:cstheme="minorBidi"/>
          <w:noProof/>
        </w:rPr>
      </w:pPr>
      <w:hyperlink w:anchor="_Toc86325563" w:history="1">
        <w:r w:rsidRPr="009C4BC4">
          <w:rPr>
            <w:rStyle w:val="Hyperlink"/>
            <w:noProof/>
          </w:rPr>
          <w:t>Appendix 7.  Emission Calculations</w:t>
        </w:r>
        <w:r>
          <w:rPr>
            <w:noProof/>
            <w:webHidden/>
          </w:rPr>
          <w:tab/>
        </w:r>
        <w:r>
          <w:rPr>
            <w:noProof/>
            <w:webHidden/>
          </w:rPr>
          <w:fldChar w:fldCharType="begin"/>
        </w:r>
        <w:r>
          <w:rPr>
            <w:noProof/>
            <w:webHidden/>
          </w:rPr>
          <w:instrText xml:space="preserve"> PAGEREF _Toc86325563 \h </w:instrText>
        </w:r>
        <w:r>
          <w:rPr>
            <w:noProof/>
            <w:webHidden/>
          </w:rPr>
        </w:r>
        <w:r>
          <w:rPr>
            <w:noProof/>
            <w:webHidden/>
          </w:rPr>
          <w:fldChar w:fldCharType="separate"/>
        </w:r>
        <w:r w:rsidR="009F2818">
          <w:rPr>
            <w:noProof/>
            <w:webHidden/>
          </w:rPr>
          <w:t>42</w:t>
        </w:r>
        <w:r>
          <w:rPr>
            <w:noProof/>
            <w:webHidden/>
          </w:rPr>
          <w:fldChar w:fldCharType="end"/>
        </w:r>
      </w:hyperlink>
    </w:p>
    <w:p w14:paraId="0CE7E438" w14:textId="4739C6E2" w:rsidR="00902B46" w:rsidRDefault="00902B46">
      <w:pPr>
        <w:pStyle w:val="TOC2"/>
        <w:rPr>
          <w:rFonts w:asciiTheme="minorHAnsi" w:eastAsiaTheme="minorEastAsia" w:hAnsiTheme="minorHAnsi" w:cstheme="minorBidi"/>
          <w:noProof/>
        </w:rPr>
      </w:pPr>
      <w:hyperlink w:anchor="_Toc86325564" w:history="1">
        <w:r w:rsidRPr="009C4BC4">
          <w:rPr>
            <w:rStyle w:val="Hyperlink"/>
            <w:noProof/>
          </w:rPr>
          <w:t>Appendix 8.  Reporting</w:t>
        </w:r>
        <w:r>
          <w:rPr>
            <w:noProof/>
            <w:webHidden/>
          </w:rPr>
          <w:tab/>
        </w:r>
        <w:r>
          <w:rPr>
            <w:noProof/>
            <w:webHidden/>
          </w:rPr>
          <w:fldChar w:fldCharType="begin"/>
        </w:r>
        <w:r>
          <w:rPr>
            <w:noProof/>
            <w:webHidden/>
          </w:rPr>
          <w:instrText xml:space="preserve"> PAGEREF _Toc86325564 \h </w:instrText>
        </w:r>
        <w:r>
          <w:rPr>
            <w:noProof/>
            <w:webHidden/>
          </w:rPr>
        </w:r>
        <w:r>
          <w:rPr>
            <w:noProof/>
            <w:webHidden/>
          </w:rPr>
          <w:fldChar w:fldCharType="separate"/>
        </w:r>
        <w:r w:rsidR="009F2818">
          <w:rPr>
            <w:noProof/>
            <w:webHidden/>
          </w:rPr>
          <w:t>42</w:t>
        </w:r>
        <w:r>
          <w:rPr>
            <w:noProof/>
            <w:webHidden/>
          </w:rPr>
          <w:fldChar w:fldCharType="end"/>
        </w:r>
      </w:hyperlink>
    </w:p>
    <w:p w14:paraId="372AE946" w14:textId="3673B085" w:rsidR="00902B46" w:rsidRDefault="00902B46">
      <w:pPr>
        <w:pStyle w:val="TOC2"/>
        <w:rPr>
          <w:rFonts w:asciiTheme="minorHAnsi" w:eastAsiaTheme="minorEastAsia" w:hAnsiTheme="minorHAnsi" w:cstheme="minorBidi"/>
          <w:noProof/>
        </w:rPr>
      </w:pPr>
      <w:hyperlink w:anchor="_Toc86325565" w:history="1">
        <w:r w:rsidRPr="009C4BC4">
          <w:rPr>
            <w:rStyle w:val="Hyperlink"/>
            <w:noProof/>
          </w:rPr>
          <w:t>Appendix 9</w:t>
        </w:r>
        <w:r w:rsidRPr="009C4BC4">
          <w:rPr>
            <w:rStyle w:val="Hyperlink"/>
            <w:noProof/>
          </w:rPr>
          <w:t>.</w:t>
        </w:r>
        <w:r w:rsidRPr="009C4BC4">
          <w:rPr>
            <w:rStyle w:val="Hyperlink"/>
            <w:noProof/>
          </w:rPr>
          <w:t xml:space="preserve">  Acid Rain Permit</w:t>
        </w:r>
        <w:r>
          <w:rPr>
            <w:noProof/>
            <w:webHidden/>
          </w:rPr>
          <w:tab/>
        </w:r>
        <w:r>
          <w:rPr>
            <w:noProof/>
            <w:webHidden/>
          </w:rPr>
          <w:fldChar w:fldCharType="begin"/>
        </w:r>
        <w:r>
          <w:rPr>
            <w:noProof/>
            <w:webHidden/>
          </w:rPr>
          <w:instrText xml:space="preserve"> PAGEREF _Toc86325565 \h </w:instrText>
        </w:r>
        <w:r>
          <w:rPr>
            <w:noProof/>
            <w:webHidden/>
          </w:rPr>
        </w:r>
        <w:r>
          <w:rPr>
            <w:noProof/>
            <w:webHidden/>
          </w:rPr>
          <w:fldChar w:fldCharType="separate"/>
        </w:r>
        <w:r w:rsidR="009F2818">
          <w:rPr>
            <w:noProof/>
            <w:webHidden/>
          </w:rPr>
          <w:t>43</w:t>
        </w:r>
        <w:r>
          <w:rPr>
            <w:noProof/>
            <w:webHidden/>
          </w:rPr>
          <w:fldChar w:fldCharType="end"/>
        </w:r>
      </w:hyperlink>
    </w:p>
    <w:p w14:paraId="0443ED5D" w14:textId="4AB347C2" w:rsidR="00902B46" w:rsidRDefault="00902B46">
      <w:pPr>
        <w:pStyle w:val="TOC2"/>
        <w:rPr>
          <w:rFonts w:asciiTheme="minorHAnsi" w:eastAsiaTheme="minorEastAsia" w:hAnsiTheme="minorHAnsi" w:cstheme="minorBidi"/>
          <w:noProof/>
        </w:rPr>
      </w:pPr>
      <w:hyperlink w:anchor="_Toc86325566" w:history="1">
        <w:r w:rsidRPr="009C4BC4">
          <w:rPr>
            <w:rStyle w:val="Hyperlink"/>
            <w:rFonts w:eastAsia="Calibri"/>
            <w:noProof/>
          </w:rPr>
          <w:t>Appendix 10:  Cross State Air Pollution Rule (CSAPR) Trading Program Title V Requirements</w:t>
        </w:r>
        <w:r>
          <w:rPr>
            <w:noProof/>
            <w:webHidden/>
          </w:rPr>
          <w:tab/>
        </w:r>
        <w:r>
          <w:rPr>
            <w:noProof/>
            <w:webHidden/>
          </w:rPr>
          <w:fldChar w:fldCharType="begin"/>
        </w:r>
        <w:r>
          <w:rPr>
            <w:noProof/>
            <w:webHidden/>
          </w:rPr>
          <w:instrText xml:space="preserve"> PAGEREF _Toc86325566 \h </w:instrText>
        </w:r>
        <w:r>
          <w:rPr>
            <w:noProof/>
            <w:webHidden/>
          </w:rPr>
        </w:r>
        <w:r>
          <w:rPr>
            <w:noProof/>
            <w:webHidden/>
          </w:rPr>
          <w:fldChar w:fldCharType="separate"/>
        </w:r>
        <w:r w:rsidR="009F2818">
          <w:rPr>
            <w:noProof/>
            <w:webHidden/>
          </w:rPr>
          <w:t>50</w:t>
        </w:r>
        <w:r>
          <w:rPr>
            <w:noProof/>
            <w:webHidden/>
          </w:rPr>
          <w:fldChar w:fldCharType="end"/>
        </w:r>
      </w:hyperlink>
    </w:p>
    <w:p w14:paraId="0D239D41" w14:textId="3CF5AE79" w:rsidR="00AB2375" w:rsidRPr="006A1190" w:rsidRDefault="0053776A" w:rsidP="002F4C64">
      <w:pPr>
        <w:rPr>
          <w:szCs w:val="22"/>
        </w:rPr>
      </w:pPr>
      <w:r>
        <w:rPr>
          <w:b/>
          <w:szCs w:val="22"/>
        </w:rPr>
        <w:fldChar w:fldCharType="end"/>
      </w:r>
    </w:p>
    <w:p w14:paraId="2A548EB2" w14:textId="77777777" w:rsidR="00FA25C4" w:rsidRDefault="00C2618F" w:rsidP="00445C28">
      <w:r>
        <w:br w:type="page"/>
      </w:r>
      <w:bookmarkStart w:id="11" w:name="_Toc1453501"/>
    </w:p>
    <w:p w14:paraId="15EEA8CD" w14:textId="77777777" w:rsidR="004F5949" w:rsidRDefault="004F5949" w:rsidP="004F5949">
      <w:bookmarkStart w:id="12" w:name="_Toc852394"/>
      <w:bookmarkStart w:id="13" w:name="_Toc852725"/>
      <w:bookmarkStart w:id="14" w:name="_Toc1453512"/>
      <w:bookmarkEnd w:id="11"/>
    </w:p>
    <w:p w14:paraId="7FCE8960" w14:textId="77777777" w:rsidR="004F5949" w:rsidRPr="00961169" w:rsidRDefault="004F5949" w:rsidP="004F5949">
      <w:pPr>
        <w:pStyle w:val="Heading1"/>
      </w:pPr>
      <w:bookmarkStart w:id="15" w:name="_Toc522874177"/>
      <w:bookmarkStart w:id="16" w:name="_Toc86325526"/>
      <w:r w:rsidRPr="00961169">
        <w:t>A</w:t>
      </w:r>
      <w:r>
        <w:t>UTHORITY AND ENFORCEABILITY</w:t>
      </w:r>
      <w:bookmarkEnd w:id="15"/>
      <w:bookmarkEnd w:id="16"/>
    </w:p>
    <w:p w14:paraId="31791DF7" w14:textId="77777777" w:rsidR="004F5949" w:rsidRDefault="004F5949" w:rsidP="004F5949">
      <w:pPr>
        <w:jc w:val="both"/>
        <w:rPr>
          <w:szCs w:val="22"/>
        </w:rPr>
      </w:pPr>
    </w:p>
    <w:p w14:paraId="0E7F4A66" w14:textId="77777777" w:rsidR="004F5949" w:rsidRDefault="004F5949" w:rsidP="004F5949">
      <w:pPr>
        <w:jc w:val="both"/>
        <w:rPr>
          <w:szCs w:val="22"/>
        </w:rPr>
      </w:pPr>
    </w:p>
    <w:p w14:paraId="4455F156" w14:textId="52797FB4" w:rsidR="004F5949" w:rsidRPr="006A1190" w:rsidRDefault="004F5949" w:rsidP="004F5949">
      <w:pPr>
        <w:jc w:val="both"/>
        <w:rPr>
          <w:szCs w:val="22"/>
        </w:rPr>
      </w:pPr>
      <w:r w:rsidRPr="006A1190">
        <w:rPr>
          <w:szCs w:val="22"/>
        </w:rPr>
        <w:t>For the purpose of this</w:t>
      </w:r>
      <w:r>
        <w:rPr>
          <w:szCs w:val="22"/>
        </w:rPr>
        <w:t xml:space="preserve"> 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Pr>
          <w:szCs w:val="22"/>
        </w:rPr>
        <w:t>ule</w:t>
      </w:r>
      <w:r w:rsidR="002246FE">
        <w:rPr>
          <w:szCs w:val="22"/>
        </w:rPr>
        <w:t> </w:t>
      </w:r>
      <w:r>
        <w:rPr>
          <w:szCs w:val="22"/>
        </w:rPr>
        <w:t xml:space="preserve">104(d) </w:t>
      </w:r>
      <w:r w:rsidRPr="006A1190">
        <w:rPr>
          <w:szCs w:val="22"/>
        </w:rPr>
        <w:t xml:space="preserve">as the Director of the Michigan Department of </w:t>
      </w:r>
      <w:r>
        <w:rPr>
          <w:szCs w:val="22"/>
        </w:rPr>
        <w:t>Environment, Great Lakes, and Energy</w:t>
      </w:r>
      <w:r w:rsidRPr="006A1190">
        <w:rPr>
          <w:szCs w:val="22"/>
        </w:rPr>
        <w:t xml:space="preserve"> (</w:t>
      </w:r>
      <w:r>
        <w:rPr>
          <w:szCs w:val="22"/>
        </w:rPr>
        <w:t>EGLE</w:t>
      </w:r>
      <w:r w:rsidRPr="006A1190">
        <w:rPr>
          <w:szCs w:val="22"/>
        </w:rPr>
        <w:t>) or his or her designee.</w:t>
      </w:r>
    </w:p>
    <w:p w14:paraId="3018589E" w14:textId="77777777" w:rsidR="004F5949" w:rsidRPr="006A1190" w:rsidRDefault="004F5949" w:rsidP="004F5949">
      <w:pPr>
        <w:jc w:val="both"/>
        <w:rPr>
          <w:szCs w:val="22"/>
        </w:rPr>
      </w:pPr>
    </w:p>
    <w:p w14:paraId="310C8036" w14:textId="77777777" w:rsidR="004F5949" w:rsidRPr="006A1190" w:rsidRDefault="004F5949" w:rsidP="004F5949">
      <w:pPr>
        <w:jc w:val="both"/>
        <w:rPr>
          <w:szCs w:val="22"/>
        </w:rPr>
      </w:pPr>
      <w:r>
        <w:t xml:space="preserve">The permittee shall comply with all specific details in the permit terms and conditions and the cited underlying applicable requirements.  </w:t>
      </w:r>
      <w:r w:rsidRPr="006A1190">
        <w:rPr>
          <w:szCs w:val="22"/>
        </w:rPr>
        <w:t xml:space="preserve">All </w:t>
      </w:r>
      <w:r>
        <w:rPr>
          <w:szCs w:val="22"/>
        </w:rPr>
        <w:t>terms and condition</w:t>
      </w:r>
      <w:r w:rsidRPr="006A1190">
        <w:rPr>
          <w:szCs w:val="22"/>
        </w:rPr>
        <w:t xml:space="preserve">s in this ROP are both federally enforceable and state enforceable unless otherwise footnoted. </w:t>
      </w:r>
      <w:r>
        <w:rPr>
          <w:szCs w:val="22"/>
        </w:rPr>
        <w:t xml:space="preserve"> </w:t>
      </w:r>
      <w:r w:rsidRPr="006A1190">
        <w:rPr>
          <w:szCs w:val="22"/>
        </w:rPr>
        <w:t xml:space="preserve">Certain </w:t>
      </w:r>
      <w:r>
        <w:rPr>
          <w:szCs w:val="22"/>
        </w:rPr>
        <w:t xml:space="preserve">terms and conditions are </w:t>
      </w:r>
      <w:r w:rsidRPr="006A1190">
        <w:rPr>
          <w:szCs w:val="22"/>
        </w:rPr>
        <w:t xml:space="preserve">applicable to most stationary sources for which an ROP has been issued.  </w:t>
      </w:r>
      <w:r>
        <w:rPr>
          <w:szCs w:val="22"/>
        </w:rPr>
        <w:t>These g</w:t>
      </w:r>
      <w:r w:rsidRPr="006A1190">
        <w:rPr>
          <w:szCs w:val="22"/>
        </w:rPr>
        <w:t>eneral</w:t>
      </w:r>
      <w:r>
        <w:rPr>
          <w:szCs w:val="22"/>
        </w:rPr>
        <w:t xml:space="preserve"> conditions</w:t>
      </w:r>
      <w:r w:rsidRPr="006A1190">
        <w:rPr>
          <w:szCs w:val="22"/>
        </w:rPr>
        <w:t xml:space="preserve"> are included in Part A of this ROP.  Other </w:t>
      </w:r>
      <w:r>
        <w:rPr>
          <w:szCs w:val="22"/>
        </w:rPr>
        <w:t>terms and condition</w:t>
      </w:r>
      <w:r w:rsidRPr="006A1190">
        <w:rPr>
          <w:szCs w:val="22"/>
        </w:rPr>
        <w:t>s may apply to a specific emission unit</w:t>
      </w:r>
      <w:r>
        <w:rPr>
          <w:szCs w:val="22"/>
        </w:rPr>
        <w:t>,</w:t>
      </w:r>
      <w:r w:rsidRPr="006A1190">
        <w:rPr>
          <w:szCs w:val="22"/>
        </w:rPr>
        <w:t xml:space="preserve"> several emission units which are represented as a flexible group</w:t>
      </w:r>
      <w:r>
        <w:rPr>
          <w:szCs w:val="22"/>
        </w:rPr>
        <w:t>,</w:t>
      </w:r>
      <w:r w:rsidRPr="006A1190">
        <w:rPr>
          <w:szCs w:val="22"/>
        </w:rPr>
        <w:t xml:space="preserve"> or the entire stationary source which </w:t>
      </w:r>
      <w:r>
        <w:rPr>
          <w:szCs w:val="22"/>
        </w:rPr>
        <w:t>is</w:t>
      </w:r>
      <w:r w:rsidRPr="006A1190">
        <w:rPr>
          <w:szCs w:val="22"/>
        </w:rPr>
        <w:t xml:space="preserve"> repr</w:t>
      </w:r>
      <w:r>
        <w:rPr>
          <w:szCs w:val="22"/>
        </w:rPr>
        <w:t>esented as a Source-Wide group.  Special conditions are identified in Parts B, C, D and/or the appendices.</w:t>
      </w:r>
    </w:p>
    <w:p w14:paraId="479F7727" w14:textId="77777777" w:rsidR="004F5949" w:rsidRDefault="004F5949" w:rsidP="004F5949">
      <w:pPr>
        <w:jc w:val="both"/>
        <w:rPr>
          <w:szCs w:val="22"/>
        </w:rPr>
      </w:pPr>
    </w:p>
    <w:p w14:paraId="4BAADD59" w14:textId="77777777" w:rsidR="004F5949" w:rsidRPr="006A1190" w:rsidRDefault="004F5949" w:rsidP="004F5949">
      <w:pPr>
        <w:jc w:val="both"/>
        <w:rPr>
          <w:szCs w:val="22"/>
        </w:rPr>
      </w:pPr>
      <w:r w:rsidRPr="006A1190">
        <w:rPr>
          <w:szCs w:val="22"/>
        </w:rPr>
        <w:t>In accordance with</w:t>
      </w:r>
      <w:r>
        <w:rPr>
          <w:szCs w:val="22"/>
        </w:rPr>
        <w:t xml:space="preserve"> Rule 213(2)(a), </w:t>
      </w:r>
      <w:r w:rsidRPr="006A1190">
        <w:rPr>
          <w:szCs w:val="22"/>
        </w:rPr>
        <w:t xml:space="preserve">all underlying applicable requirements </w:t>
      </w:r>
      <w:r>
        <w:rPr>
          <w:szCs w:val="22"/>
        </w:rPr>
        <w:t>are</w:t>
      </w:r>
      <w:r w:rsidRPr="006A1190">
        <w:rPr>
          <w:szCs w:val="22"/>
        </w:rPr>
        <w:t xml:space="preserve"> identified for each </w:t>
      </w:r>
      <w:r>
        <w:rPr>
          <w:szCs w:val="22"/>
        </w:rPr>
        <w:t xml:space="preserve">ROP term or condition.  </w:t>
      </w:r>
      <w:r w:rsidRPr="006A1190">
        <w:rPr>
          <w:szCs w:val="22"/>
        </w:rPr>
        <w:t xml:space="preserve">All </w:t>
      </w:r>
      <w:r>
        <w:rPr>
          <w:szCs w:val="22"/>
        </w:rPr>
        <w:t>terms and condition</w:t>
      </w:r>
      <w:r w:rsidRPr="006A1190">
        <w:rPr>
          <w:szCs w:val="22"/>
        </w:rPr>
        <w:t xml:space="preserve">s that </w:t>
      </w:r>
      <w:r>
        <w:rPr>
          <w:szCs w:val="22"/>
        </w:rPr>
        <w:t>are included</w:t>
      </w:r>
      <w:r w:rsidRPr="006A1190">
        <w:rPr>
          <w:szCs w:val="22"/>
        </w:rPr>
        <w:t xml:space="preserve"> in a </w:t>
      </w:r>
      <w:r>
        <w:rPr>
          <w:szCs w:val="22"/>
        </w:rPr>
        <w:t>PTI</w:t>
      </w:r>
      <w:r w:rsidRPr="006A1190">
        <w:rPr>
          <w:szCs w:val="22"/>
        </w:rPr>
        <w:t xml:space="preserve"> </w:t>
      </w:r>
      <w:r>
        <w:rPr>
          <w:szCs w:val="22"/>
        </w:rPr>
        <w:t xml:space="preserve">are </w:t>
      </w:r>
      <w:r w:rsidRPr="006A1190">
        <w:rPr>
          <w:szCs w:val="22"/>
        </w:rPr>
        <w:t>streamlined</w:t>
      </w:r>
      <w:r>
        <w:rPr>
          <w:szCs w:val="22"/>
        </w:rPr>
        <w:t>,</w:t>
      </w:r>
      <w:r w:rsidRPr="006A1190">
        <w:rPr>
          <w:szCs w:val="22"/>
        </w:rPr>
        <w:t xml:space="preserve"> subsumed </w:t>
      </w:r>
      <w:r>
        <w:rPr>
          <w:szCs w:val="22"/>
        </w:rPr>
        <w:t>and/</w:t>
      </w:r>
      <w:r w:rsidRPr="006A1190">
        <w:rPr>
          <w:szCs w:val="22"/>
        </w:rPr>
        <w:t xml:space="preserve">or </w:t>
      </w:r>
      <w:r>
        <w:rPr>
          <w:szCs w:val="22"/>
        </w:rPr>
        <w:t>is state-</w:t>
      </w:r>
      <w:r w:rsidRPr="006A1190">
        <w:rPr>
          <w:szCs w:val="22"/>
        </w:rPr>
        <w:t>only enforceable will be noted as such.</w:t>
      </w:r>
    </w:p>
    <w:p w14:paraId="74FA726D" w14:textId="77777777" w:rsidR="004F5949" w:rsidRDefault="004F5949" w:rsidP="004F5949">
      <w:pPr>
        <w:jc w:val="both"/>
        <w:rPr>
          <w:szCs w:val="22"/>
        </w:rPr>
      </w:pPr>
    </w:p>
    <w:p w14:paraId="4704AA4C" w14:textId="77777777" w:rsidR="004F5949" w:rsidRDefault="004F5949" w:rsidP="004F5949">
      <w:pPr>
        <w:jc w:val="both"/>
        <w:rPr>
          <w:rFonts w:cs="Arial"/>
          <w:szCs w:val="22"/>
        </w:rPr>
      </w:pPr>
      <w:r w:rsidRPr="006A1190">
        <w:rPr>
          <w:rFonts w:cs="Arial"/>
          <w:szCs w:val="22"/>
        </w:rPr>
        <w:t xml:space="preserve">In accordance with </w:t>
      </w:r>
      <w:r>
        <w:rPr>
          <w:szCs w:val="22"/>
        </w:rPr>
        <w:t>Section 5507</w:t>
      </w:r>
      <w:r w:rsidRPr="006A1190">
        <w:rPr>
          <w:szCs w:val="22"/>
        </w:rPr>
        <w:t xml:space="preserve"> of </w:t>
      </w:r>
      <w:r>
        <w:rPr>
          <w:szCs w:val="22"/>
        </w:rPr>
        <w:t>Act 451</w:t>
      </w:r>
      <w:r w:rsidRPr="006A1190">
        <w:rPr>
          <w:rFonts w:cs="Arial"/>
          <w:szCs w:val="22"/>
        </w:rPr>
        <w:t xml:space="preserve">, </w:t>
      </w:r>
      <w:r>
        <w:rPr>
          <w:rFonts w:cs="Arial"/>
          <w:szCs w:val="22"/>
        </w:rPr>
        <w:t xml:space="preserve">the permittee has included in the ROP application a compliance certification, a schedule of compliance, and a compliance plan.  For </w:t>
      </w:r>
      <w:r w:rsidRPr="006A1190">
        <w:rPr>
          <w:rFonts w:cs="Arial"/>
          <w:szCs w:val="22"/>
        </w:rPr>
        <w:t>applicable requirements</w:t>
      </w:r>
      <w:r>
        <w:rPr>
          <w:rFonts w:cs="Arial"/>
          <w:szCs w:val="22"/>
        </w:rPr>
        <w:t xml:space="preserve"> with which the source </w:t>
      </w:r>
      <w:proofErr w:type="gramStart"/>
      <w:r>
        <w:rPr>
          <w:rFonts w:cs="Arial"/>
          <w:szCs w:val="22"/>
        </w:rPr>
        <w:t>is in compliance</w:t>
      </w:r>
      <w:proofErr w:type="gramEnd"/>
      <w:r>
        <w:rPr>
          <w:rFonts w:cs="Arial"/>
          <w:szCs w:val="22"/>
        </w:rPr>
        <w:t>,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1905F244" w14:textId="77777777" w:rsidR="004F5949" w:rsidRDefault="004F5949" w:rsidP="004F5949">
      <w:pPr>
        <w:jc w:val="both"/>
        <w:rPr>
          <w:rFonts w:cs="Arial"/>
          <w:szCs w:val="22"/>
        </w:rPr>
      </w:pPr>
    </w:p>
    <w:p w14:paraId="142BC737" w14:textId="77777777" w:rsidR="004F5949" w:rsidRPr="006A1190" w:rsidRDefault="004F5949" w:rsidP="004F5949">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6E863868" w14:textId="77777777" w:rsidR="004F5949" w:rsidRPr="006A1190" w:rsidRDefault="004F5949" w:rsidP="004F5949">
      <w:pPr>
        <w:jc w:val="both"/>
        <w:rPr>
          <w:rFonts w:cs="Arial"/>
          <w:szCs w:val="22"/>
        </w:rPr>
      </w:pPr>
    </w:p>
    <w:p w14:paraId="2E2EED29" w14:textId="77777777" w:rsidR="004F5949" w:rsidRPr="006A1190" w:rsidRDefault="004F5949" w:rsidP="004F5949">
      <w:pPr>
        <w:rPr>
          <w:szCs w:val="22"/>
        </w:rPr>
      </w:pPr>
    </w:p>
    <w:p w14:paraId="594D0FA4" w14:textId="77777777" w:rsidR="004F5949" w:rsidRDefault="004F5949" w:rsidP="004F5949">
      <w:pPr>
        <w:rPr>
          <w:szCs w:val="22"/>
        </w:rPr>
      </w:pPr>
    </w:p>
    <w:p w14:paraId="7C5DE6EF" w14:textId="77777777" w:rsidR="004F5949" w:rsidRDefault="004F5949" w:rsidP="004F5949">
      <w:bookmarkStart w:id="17" w:name="_Toc1453503"/>
      <w:r>
        <w:br w:type="page"/>
      </w:r>
    </w:p>
    <w:p w14:paraId="39714F4B" w14:textId="77777777" w:rsidR="004F5949" w:rsidRDefault="004F5949" w:rsidP="004F5949">
      <w:pPr>
        <w:pStyle w:val="Heading1"/>
      </w:pPr>
      <w:bookmarkStart w:id="18" w:name="_Toc522874178"/>
      <w:bookmarkStart w:id="19" w:name="_Toc86325527"/>
      <w:r>
        <w:lastRenderedPageBreak/>
        <w:t xml:space="preserve">A.  GENERAL </w:t>
      </w:r>
      <w:bookmarkEnd w:id="17"/>
      <w:r>
        <w:t>CONDITIONS</w:t>
      </w:r>
      <w:bookmarkEnd w:id="18"/>
      <w:bookmarkEnd w:id="19"/>
    </w:p>
    <w:p w14:paraId="4AFBBC73" w14:textId="77777777" w:rsidR="004F5949" w:rsidRPr="00E9713D" w:rsidRDefault="004F5949" w:rsidP="004F5949"/>
    <w:p w14:paraId="36795734" w14:textId="77777777" w:rsidR="004F5949" w:rsidRPr="00EA2214" w:rsidRDefault="004F5949" w:rsidP="004F5949">
      <w:pPr>
        <w:pStyle w:val="Heading2"/>
        <w:numPr>
          <w:ilvl w:val="0"/>
          <w:numId w:val="0"/>
        </w:numPr>
        <w:jc w:val="left"/>
        <w:rPr>
          <w:b w:val="0"/>
          <w:sz w:val="22"/>
          <w:szCs w:val="22"/>
        </w:rPr>
      </w:pPr>
      <w:bookmarkStart w:id="20" w:name="_Toc369327726"/>
      <w:bookmarkStart w:id="21" w:name="_Toc377276121"/>
      <w:bookmarkStart w:id="22" w:name="_Toc377276264"/>
      <w:bookmarkStart w:id="23" w:name="_Toc377876943"/>
      <w:bookmarkStart w:id="24" w:name="_Toc377877161"/>
      <w:bookmarkStart w:id="25" w:name="_Toc382035359"/>
      <w:bookmarkStart w:id="26" w:name="_Toc382726607"/>
      <w:bookmarkStart w:id="27" w:name="_Toc382726682"/>
      <w:bookmarkStart w:id="28" w:name="_Toc382726761"/>
      <w:bookmarkStart w:id="29" w:name="_Toc387818167"/>
      <w:bookmarkStart w:id="30" w:name="_Toc390499877"/>
      <w:bookmarkStart w:id="31" w:name="_Toc390500306"/>
      <w:bookmarkStart w:id="32" w:name="_Toc390504359"/>
      <w:bookmarkStart w:id="33" w:name="_Toc390570149"/>
      <w:bookmarkStart w:id="34" w:name="_Toc391182883"/>
      <w:bookmarkStart w:id="35" w:name="_Toc437238946"/>
      <w:bookmarkStart w:id="36" w:name="_Toc451333023"/>
      <w:bookmarkStart w:id="37" w:name="_Toc457189941"/>
      <w:bookmarkStart w:id="38" w:name="_Toc1453504"/>
      <w:bookmarkStart w:id="39" w:name="_Toc522874179"/>
      <w:bookmarkStart w:id="40" w:name="_Toc86325528"/>
      <w:r w:rsidRPr="0075518C">
        <w:rPr>
          <w:sz w:val="22"/>
          <w:szCs w:val="22"/>
        </w:rPr>
        <w:t>Permit Enforceability</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68132E0B" w14:textId="77777777" w:rsidR="004F5949" w:rsidRPr="00DF6609" w:rsidRDefault="004F5949" w:rsidP="004F5949">
      <w:pPr>
        <w:jc w:val="both"/>
        <w:rPr>
          <w:rFonts w:cs="Arial"/>
          <w:sz w:val="20"/>
        </w:rPr>
      </w:pPr>
    </w:p>
    <w:p w14:paraId="42DA5920" w14:textId="77777777" w:rsidR="004F5949" w:rsidRPr="00F21983" w:rsidRDefault="004F5949" w:rsidP="004F5949">
      <w:pPr>
        <w:numPr>
          <w:ilvl w:val="0"/>
          <w:numId w:val="2"/>
        </w:numPr>
        <w:tabs>
          <w:tab w:val="clear" w:pos="720"/>
          <w:tab w:val="num" w:pos="36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4D9A0780" w14:textId="77777777" w:rsidR="004F5949" w:rsidRPr="00F21983" w:rsidRDefault="004F5949" w:rsidP="004F5949">
      <w:pPr>
        <w:jc w:val="both"/>
        <w:rPr>
          <w:rFonts w:cs="Arial"/>
          <w:sz w:val="20"/>
        </w:rPr>
      </w:pPr>
    </w:p>
    <w:p w14:paraId="291EA267" w14:textId="77777777" w:rsidR="004F5949" w:rsidRPr="00F6033B" w:rsidRDefault="004F5949" w:rsidP="004F5949">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17490849" w14:textId="77777777" w:rsidR="004F5949" w:rsidRDefault="004F5949" w:rsidP="004F5949">
      <w:pPr>
        <w:pStyle w:val="ListParagraph"/>
        <w:ind w:left="0"/>
        <w:rPr>
          <w:rFonts w:cs="Arial"/>
          <w:sz w:val="20"/>
        </w:rPr>
      </w:pPr>
    </w:p>
    <w:p w14:paraId="67CF9B34" w14:textId="77777777" w:rsidR="004F5949" w:rsidRPr="00EE57C0" w:rsidRDefault="004F5949" w:rsidP="004F5949">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22820D0F" w14:textId="77777777" w:rsidR="004F5949" w:rsidRPr="007E0212" w:rsidRDefault="004F5949" w:rsidP="004F5949">
      <w:pPr>
        <w:pStyle w:val="Heading2"/>
        <w:tabs>
          <w:tab w:val="clear" w:pos="360"/>
          <w:tab w:val="num" w:pos="0"/>
        </w:tabs>
        <w:ind w:left="0" w:firstLine="0"/>
        <w:jc w:val="left"/>
        <w:rPr>
          <w:b w:val="0"/>
          <w:sz w:val="22"/>
          <w:szCs w:val="22"/>
        </w:rPr>
      </w:pPr>
      <w:bookmarkStart w:id="41" w:name="_Toc457189942"/>
      <w:bookmarkStart w:id="42" w:name="_Toc1453505"/>
      <w:bookmarkStart w:id="43" w:name="_Toc522874180"/>
      <w:bookmarkStart w:id="44" w:name="_Toc86325529"/>
      <w:r w:rsidRPr="0075518C">
        <w:rPr>
          <w:sz w:val="22"/>
          <w:szCs w:val="22"/>
        </w:rPr>
        <w:t xml:space="preserve">General </w:t>
      </w:r>
      <w:bookmarkEnd w:id="41"/>
      <w:bookmarkEnd w:id="42"/>
      <w:r w:rsidRPr="0075518C">
        <w:rPr>
          <w:sz w:val="22"/>
          <w:szCs w:val="22"/>
        </w:rPr>
        <w:t>Provisions</w:t>
      </w:r>
      <w:bookmarkEnd w:id="43"/>
      <w:bookmarkEnd w:id="44"/>
    </w:p>
    <w:p w14:paraId="723BB2E4" w14:textId="77777777" w:rsidR="004F5949" w:rsidRPr="00DF6609" w:rsidRDefault="004F5949" w:rsidP="004F5949">
      <w:pPr>
        <w:jc w:val="both"/>
        <w:rPr>
          <w:rFonts w:cs="Arial"/>
          <w:sz w:val="20"/>
        </w:rPr>
      </w:pPr>
    </w:p>
    <w:p w14:paraId="774AC8BD" w14:textId="77777777" w:rsidR="004F5949" w:rsidRPr="00F21983" w:rsidRDefault="004F5949" w:rsidP="004F5949">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0B03FADE" w14:textId="77777777" w:rsidR="004F5949" w:rsidRPr="00F21983" w:rsidRDefault="004F5949" w:rsidP="004F5949">
      <w:pPr>
        <w:jc w:val="both"/>
        <w:rPr>
          <w:rFonts w:cs="Arial"/>
          <w:sz w:val="20"/>
        </w:rPr>
      </w:pPr>
    </w:p>
    <w:p w14:paraId="32BBC208" w14:textId="77777777" w:rsidR="004F5949" w:rsidRPr="00F21983" w:rsidRDefault="004F5949" w:rsidP="004F5949">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680F8D43" w14:textId="77777777" w:rsidR="004F5949" w:rsidRPr="00F21983" w:rsidRDefault="004F5949" w:rsidP="004F5949">
      <w:pPr>
        <w:jc w:val="both"/>
        <w:rPr>
          <w:rFonts w:cs="Arial"/>
          <w:sz w:val="20"/>
        </w:rPr>
      </w:pPr>
    </w:p>
    <w:p w14:paraId="37AB33CF" w14:textId="77777777" w:rsidR="004F5949" w:rsidRPr="00F21983" w:rsidRDefault="004F5949" w:rsidP="004F5949">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3DEF5854" w14:textId="77777777" w:rsidR="004F5949" w:rsidRPr="00F21983" w:rsidRDefault="004F5949" w:rsidP="004F5949">
      <w:pPr>
        <w:jc w:val="both"/>
        <w:rPr>
          <w:rFonts w:cs="Arial"/>
          <w:sz w:val="20"/>
        </w:rPr>
      </w:pPr>
    </w:p>
    <w:p w14:paraId="221C56F9" w14:textId="77777777" w:rsidR="004F5949" w:rsidRPr="00021E1F" w:rsidRDefault="004F5949" w:rsidP="004F5949">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department, or an authorized representative of the department, upon presentation of credentials and other documents as may be </w:t>
      </w:r>
      <w:r w:rsidRPr="00021E1F">
        <w:rPr>
          <w:rFonts w:cs="Arial"/>
          <w:sz w:val="20"/>
        </w:rPr>
        <w:t xml:space="preserve">required by law and upon stating the authority for and purpose of the investigation, to perform any of the following activities: </w:t>
      </w:r>
      <w:r w:rsidRPr="00021E1F">
        <w:rPr>
          <w:rFonts w:cs="Arial"/>
          <w:b/>
          <w:sz w:val="20"/>
        </w:rPr>
        <w:t>(R 336.1213(1)(d))</w:t>
      </w:r>
    </w:p>
    <w:p w14:paraId="34415ABC" w14:textId="77777777" w:rsidR="004F5949" w:rsidRPr="00F21983" w:rsidRDefault="004F5949" w:rsidP="004F5949">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4A42B4B0" w14:textId="77777777" w:rsidR="004F5949" w:rsidRPr="00F21983" w:rsidRDefault="004F5949" w:rsidP="004F5949">
      <w:pPr>
        <w:numPr>
          <w:ilvl w:val="1"/>
          <w:numId w:val="4"/>
        </w:numPr>
        <w:jc w:val="both"/>
        <w:rPr>
          <w:rFonts w:cs="Arial"/>
          <w:sz w:val="20"/>
        </w:rPr>
      </w:pPr>
      <w:r w:rsidRPr="00F21983">
        <w:rPr>
          <w:rFonts w:cs="Arial"/>
          <w:sz w:val="20"/>
        </w:rPr>
        <w:t>Have access to and copy, at reasonable times, any records that must be kept under the conditions of the ROP.</w:t>
      </w:r>
    </w:p>
    <w:p w14:paraId="7C1AAE55" w14:textId="77777777" w:rsidR="004F5949" w:rsidRPr="00F21983" w:rsidRDefault="004F5949" w:rsidP="004F5949">
      <w:pPr>
        <w:numPr>
          <w:ilvl w:val="1"/>
          <w:numId w:val="4"/>
        </w:numPr>
        <w:jc w:val="both"/>
        <w:rPr>
          <w:rFonts w:cs="Arial"/>
          <w:sz w:val="20"/>
        </w:rPr>
      </w:pPr>
      <w:r w:rsidRPr="00F21983">
        <w:rPr>
          <w:rFonts w:cs="Arial"/>
          <w:sz w:val="20"/>
        </w:rPr>
        <w:t>Inspect, at reasonable times, any of the following:</w:t>
      </w:r>
    </w:p>
    <w:p w14:paraId="269EF063" w14:textId="77777777" w:rsidR="004F5949" w:rsidRPr="00F21983" w:rsidRDefault="004F5949" w:rsidP="004F5949">
      <w:pPr>
        <w:numPr>
          <w:ilvl w:val="2"/>
          <w:numId w:val="4"/>
        </w:numPr>
        <w:tabs>
          <w:tab w:val="clear" w:pos="1440"/>
          <w:tab w:val="left" w:pos="1080"/>
        </w:tabs>
        <w:jc w:val="both"/>
        <w:rPr>
          <w:rFonts w:cs="Arial"/>
          <w:sz w:val="20"/>
        </w:rPr>
      </w:pPr>
      <w:r w:rsidRPr="00F21983">
        <w:rPr>
          <w:rFonts w:cs="Arial"/>
          <w:sz w:val="20"/>
        </w:rPr>
        <w:t>Any stationary source.</w:t>
      </w:r>
    </w:p>
    <w:p w14:paraId="3A78C308" w14:textId="77777777" w:rsidR="004F5949" w:rsidRPr="00F21983" w:rsidRDefault="004F5949" w:rsidP="004F5949">
      <w:pPr>
        <w:numPr>
          <w:ilvl w:val="2"/>
          <w:numId w:val="4"/>
        </w:numPr>
        <w:tabs>
          <w:tab w:val="clear" w:pos="1440"/>
          <w:tab w:val="left" w:pos="1080"/>
        </w:tabs>
        <w:jc w:val="both"/>
        <w:rPr>
          <w:rFonts w:cs="Arial"/>
          <w:sz w:val="20"/>
        </w:rPr>
      </w:pPr>
      <w:r w:rsidRPr="00F21983">
        <w:rPr>
          <w:rFonts w:cs="Arial"/>
          <w:sz w:val="20"/>
        </w:rPr>
        <w:t>Any emission unit.</w:t>
      </w:r>
    </w:p>
    <w:p w14:paraId="45DEE52B" w14:textId="77777777" w:rsidR="004F5949" w:rsidRPr="00F21983" w:rsidRDefault="004F5949" w:rsidP="004F5949">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130A859B" w14:textId="77777777" w:rsidR="004F5949" w:rsidRPr="00F21983" w:rsidRDefault="004F5949" w:rsidP="004F5949">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15B43CC4" w14:textId="77777777" w:rsidR="004F5949" w:rsidRPr="00F21983" w:rsidRDefault="004F5949" w:rsidP="004F5949">
      <w:pPr>
        <w:numPr>
          <w:ilvl w:val="1"/>
          <w:numId w:val="4"/>
        </w:numPr>
        <w:tabs>
          <w:tab w:val="clear" w:pos="720"/>
        </w:tabs>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3E8BDA2F" w14:textId="77777777" w:rsidR="004F5949" w:rsidRPr="00F21983" w:rsidRDefault="004F5949" w:rsidP="004F5949">
      <w:pPr>
        <w:jc w:val="both"/>
        <w:rPr>
          <w:rFonts w:cs="Arial"/>
          <w:sz w:val="20"/>
        </w:rPr>
      </w:pPr>
    </w:p>
    <w:p w14:paraId="163E12A5" w14:textId="77777777" w:rsidR="004F5949" w:rsidRPr="003D1052" w:rsidRDefault="004F5949" w:rsidP="004F5949">
      <w:pPr>
        <w:numPr>
          <w:ilvl w:val="0"/>
          <w:numId w:val="4"/>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665E080D" w14:textId="77777777" w:rsidR="004F5949" w:rsidRPr="00F21983" w:rsidRDefault="004F5949" w:rsidP="004F5949">
      <w:pPr>
        <w:jc w:val="both"/>
        <w:rPr>
          <w:rFonts w:cs="Arial"/>
          <w:sz w:val="20"/>
        </w:rPr>
      </w:pPr>
    </w:p>
    <w:p w14:paraId="4067B8D5" w14:textId="77777777" w:rsidR="004F5949" w:rsidRPr="00F21983" w:rsidRDefault="004F5949" w:rsidP="004F5949">
      <w:pPr>
        <w:numPr>
          <w:ilvl w:val="0"/>
          <w:numId w:val="4"/>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w:t>
      </w:r>
      <w:proofErr w:type="gramStart"/>
      <w:r w:rsidRPr="00F21983">
        <w:rPr>
          <w:rFonts w:cs="Arial"/>
          <w:sz w:val="20"/>
        </w:rPr>
        <w:t>particular condition</w:t>
      </w:r>
      <w:proofErr w:type="gramEnd"/>
      <w:r w:rsidRPr="00F21983">
        <w:rPr>
          <w:rFonts w:cs="Arial"/>
          <w:sz w:val="20"/>
        </w:rPr>
        <w:t xml:space="preserve"> or a part of this ROP shall not set aside, delay, stay, or in any way affect the applicability or enforceability of any other condition or part of this ROP.  </w:t>
      </w:r>
      <w:r w:rsidRPr="00F21983">
        <w:rPr>
          <w:rFonts w:cs="Arial"/>
          <w:b/>
          <w:sz w:val="20"/>
        </w:rPr>
        <w:t>(R 336.1213(1)(f))</w:t>
      </w:r>
    </w:p>
    <w:p w14:paraId="662AA29C" w14:textId="77777777" w:rsidR="004F5949" w:rsidRPr="00F21983" w:rsidRDefault="004F5949" w:rsidP="004F5949">
      <w:pPr>
        <w:jc w:val="both"/>
        <w:rPr>
          <w:rFonts w:cs="Arial"/>
          <w:sz w:val="20"/>
        </w:rPr>
      </w:pPr>
    </w:p>
    <w:p w14:paraId="0CAD35B5" w14:textId="77777777" w:rsidR="004F5949" w:rsidRPr="00F21983" w:rsidRDefault="004F5949" w:rsidP="004F5949">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6BF21DF8" w14:textId="77777777" w:rsidR="004F5949" w:rsidRPr="00F21983" w:rsidRDefault="004F5949" w:rsidP="004F5949">
      <w:pPr>
        <w:jc w:val="both"/>
        <w:rPr>
          <w:rFonts w:cs="Arial"/>
          <w:sz w:val="20"/>
        </w:rPr>
      </w:pPr>
    </w:p>
    <w:p w14:paraId="42749C4B" w14:textId="77777777" w:rsidR="004F5949" w:rsidRPr="00F21983" w:rsidRDefault="004F5949" w:rsidP="004F5949">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0E9CC3FD" w14:textId="77777777" w:rsidR="004F5949" w:rsidRPr="00F21983" w:rsidRDefault="004F5949" w:rsidP="004F5949">
      <w:pPr>
        <w:jc w:val="both"/>
        <w:rPr>
          <w:rFonts w:cs="Arial"/>
          <w:sz w:val="20"/>
        </w:rPr>
      </w:pPr>
    </w:p>
    <w:p w14:paraId="2F17731D" w14:textId="77777777" w:rsidR="004F5949" w:rsidRPr="007E0212" w:rsidRDefault="004F5949" w:rsidP="004F5949">
      <w:pPr>
        <w:pStyle w:val="Heading2"/>
        <w:tabs>
          <w:tab w:val="clear" w:pos="360"/>
          <w:tab w:val="num" w:pos="0"/>
        </w:tabs>
        <w:ind w:left="0" w:firstLine="0"/>
        <w:jc w:val="left"/>
        <w:rPr>
          <w:b w:val="0"/>
          <w:sz w:val="22"/>
          <w:szCs w:val="22"/>
        </w:rPr>
      </w:pPr>
      <w:bookmarkStart w:id="45" w:name="_Toc522874181"/>
      <w:bookmarkStart w:id="46" w:name="_Toc86325530"/>
      <w:r w:rsidRPr="0075518C">
        <w:rPr>
          <w:sz w:val="22"/>
          <w:szCs w:val="22"/>
        </w:rPr>
        <w:t>Equipment &amp; Design</w:t>
      </w:r>
      <w:bookmarkEnd w:id="45"/>
      <w:bookmarkEnd w:id="46"/>
    </w:p>
    <w:p w14:paraId="31A7EDD6" w14:textId="77777777" w:rsidR="004F5949" w:rsidRPr="00DF6609" w:rsidRDefault="004F5949" w:rsidP="004F5949">
      <w:pPr>
        <w:jc w:val="both"/>
        <w:rPr>
          <w:rFonts w:cs="Arial"/>
          <w:sz w:val="20"/>
        </w:rPr>
      </w:pPr>
    </w:p>
    <w:p w14:paraId="125BFD77" w14:textId="77777777" w:rsidR="004F5949" w:rsidRPr="00F21983" w:rsidRDefault="004F5949" w:rsidP="004F5949">
      <w:pPr>
        <w:numPr>
          <w:ilvl w:val="0"/>
          <w:numId w:val="5"/>
        </w:numPr>
        <w:jc w:val="both"/>
        <w:rPr>
          <w:rFonts w:cs="Arial"/>
          <w:sz w:val="20"/>
        </w:rPr>
      </w:pPr>
      <w:r w:rsidRPr="00F21983">
        <w:rPr>
          <w:rFonts w:cs="Arial"/>
          <w:sz w:val="20"/>
        </w:rPr>
        <w:t xml:space="preserve">Any collected air contaminants shall be removed as necessary to maintain the equipment at the required operating efficiency.  The collection and disposal of air contaminants shall be performed in a manner </w:t>
      </w:r>
      <w:proofErr w:type="gramStart"/>
      <w:r w:rsidRPr="00F21983">
        <w:rPr>
          <w:rFonts w:cs="Arial"/>
          <w:sz w:val="20"/>
        </w:rPr>
        <w:t>so as to</w:t>
      </w:r>
      <w:proofErr w:type="gramEnd"/>
      <w:r w:rsidRPr="00F21983">
        <w:rPr>
          <w:rFonts w:cs="Arial"/>
          <w:sz w:val="20"/>
        </w:rPr>
        <w:t xml:space="preserve"> minimize the introduction of contaminants to the outer air.  Transport of collected air contaminants in Priority I and II areas requires the use of material handling methods specified in Rule 370(2).</w:t>
      </w:r>
      <w:proofErr w:type="gramStart"/>
      <w:r>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336.1370)</w:t>
      </w:r>
    </w:p>
    <w:p w14:paraId="6E178616" w14:textId="77777777" w:rsidR="004F5949" w:rsidRPr="00F21983" w:rsidRDefault="004F5949" w:rsidP="004F5949">
      <w:pPr>
        <w:jc w:val="both"/>
        <w:rPr>
          <w:rFonts w:cs="Arial"/>
          <w:sz w:val="20"/>
        </w:rPr>
      </w:pPr>
    </w:p>
    <w:p w14:paraId="177FDB40" w14:textId="77777777" w:rsidR="004F5949" w:rsidRPr="00F21983" w:rsidRDefault="004F5949" w:rsidP="004F5949">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1F0AF766" w14:textId="77777777" w:rsidR="004F5949" w:rsidRPr="00F21983" w:rsidRDefault="004F5949" w:rsidP="004F5949">
      <w:pPr>
        <w:jc w:val="both"/>
        <w:rPr>
          <w:rFonts w:cs="Arial"/>
          <w:sz w:val="20"/>
        </w:rPr>
      </w:pPr>
    </w:p>
    <w:p w14:paraId="02C1D308" w14:textId="77777777" w:rsidR="004F5949" w:rsidRPr="007E0212" w:rsidRDefault="004F5949" w:rsidP="004F5949">
      <w:pPr>
        <w:pStyle w:val="Heading2"/>
        <w:tabs>
          <w:tab w:val="clear" w:pos="360"/>
          <w:tab w:val="num" w:pos="0"/>
        </w:tabs>
        <w:ind w:left="0" w:firstLine="0"/>
        <w:jc w:val="left"/>
        <w:rPr>
          <w:b w:val="0"/>
          <w:sz w:val="22"/>
          <w:szCs w:val="22"/>
        </w:rPr>
      </w:pPr>
      <w:bookmarkStart w:id="47" w:name="_Toc522874182"/>
      <w:bookmarkStart w:id="48" w:name="_Toc86325531"/>
      <w:r w:rsidRPr="0075518C">
        <w:rPr>
          <w:sz w:val="22"/>
          <w:szCs w:val="22"/>
        </w:rPr>
        <w:t>Emission Limits</w:t>
      </w:r>
      <w:bookmarkEnd w:id="47"/>
      <w:bookmarkEnd w:id="48"/>
    </w:p>
    <w:p w14:paraId="60C99E9D" w14:textId="77777777" w:rsidR="004F5949" w:rsidRPr="00F21983" w:rsidRDefault="004F5949" w:rsidP="004F5949">
      <w:pPr>
        <w:jc w:val="both"/>
        <w:rPr>
          <w:rFonts w:cs="Arial"/>
          <w:sz w:val="20"/>
        </w:rPr>
      </w:pPr>
    </w:p>
    <w:p w14:paraId="31D6DC88" w14:textId="77777777" w:rsidR="004F5949" w:rsidRPr="00F21983" w:rsidRDefault="004F5949" w:rsidP="004F5949">
      <w:pPr>
        <w:numPr>
          <w:ilvl w:val="0"/>
          <w:numId w:val="6"/>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proofErr w:type="spellStart"/>
      <w:r>
        <w:rPr>
          <w:rFonts w:cs="Arial"/>
          <w:sz w:val="20"/>
        </w:rPr>
        <w:t>S</w:t>
      </w:r>
      <w:r w:rsidRPr="00F21983">
        <w:rPr>
          <w:rFonts w:cs="Arial"/>
          <w:sz w:val="20"/>
        </w:rPr>
        <w:t>ubrules</w:t>
      </w:r>
      <w:proofErr w:type="spellEnd"/>
      <w:r w:rsidRPr="00F21983">
        <w:rPr>
          <w:rFonts w:cs="Arial"/>
          <w:sz w:val="20"/>
        </w:rPr>
        <w:t xml:space="preserve">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the following</w:t>
      </w:r>
      <w:r w:rsidRPr="00021E1F">
        <w:rPr>
          <w:rFonts w:cs="Arial"/>
          <w:sz w:val="20"/>
        </w:rPr>
        <w:t>:”</w:t>
      </w:r>
      <w:r w:rsidRPr="00021E1F">
        <w:rPr>
          <w:rFonts w:cs="Arial"/>
          <w:sz w:val="20"/>
          <w:vertAlign w:val="superscript"/>
        </w:rPr>
        <w:t>2</w:t>
      </w:r>
      <w:r w:rsidRPr="00F21983">
        <w:rPr>
          <w:rFonts w:cs="Arial"/>
          <w:sz w:val="20"/>
        </w:rPr>
        <w:t xml:space="preserve">  </w:t>
      </w:r>
      <w:r w:rsidRPr="00F21983">
        <w:rPr>
          <w:rFonts w:cs="Arial"/>
          <w:b/>
          <w:sz w:val="20"/>
        </w:rPr>
        <w:t>(R 336.1301(1))</w:t>
      </w:r>
    </w:p>
    <w:p w14:paraId="1AD722AD" w14:textId="77777777" w:rsidR="004F5949" w:rsidRDefault="004F5949" w:rsidP="004F5949">
      <w:pPr>
        <w:numPr>
          <w:ilvl w:val="1"/>
          <w:numId w:val="6"/>
        </w:numPr>
        <w:jc w:val="both"/>
        <w:rPr>
          <w:rFonts w:cs="Arial"/>
          <w:sz w:val="20"/>
        </w:rPr>
      </w:pPr>
      <w:r w:rsidRPr="00F21983">
        <w:rPr>
          <w:rFonts w:cs="Arial"/>
          <w:sz w:val="20"/>
        </w:rPr>
        <w:t>A 6-minute average of 20</w:t>
      </w:r>
      <w:r>
        <w:rPr>
          <w:rFonts w:cs="Arial"/>
          <w:sz w:val="20"/>
        </w:rPr>
        <w:t>%</w:t>
      </w:r>
      <w:r w:rsidRPr="00F21983">
        <w:rPr>
          <w:rFonts w:cs="Arial"/>
          <w:sz w:val="20"/>
        </w:rPr>
        <w:t xml:space="preserve"> opacity, except for one 6-minute average per hour of not more than 27</w:t>
      </w:r>
      <w:r>
        <w:rPr>
          <w:rFonts w:cs="Arial"/>
          <w:sz w:val="20"/>
        </w:rPr>
        <w:t>%</w:t>
      </w:r>
      <w:r w:rsidRPr="00F21983">
        <w:rPr>
          <w:rFonts w:cs="Arial"/>
          <w:sz w:val="20"/>
        </w:rPr>
        <w:t xml:space="preserve"> opacity.</w:t>
      </w:r>
    </w:p>
    <w:p w14:paraId="4A5A1572" w14:textId="77777777" w:rsidR="004F5949" w:rsidRDefault="004F5949" w:rsidP="004F5949">
      <w:pPr>
        <w:numPr>
          <w:ilvl w:val="1"/>
          <w:numId w:val="6"/>
        </w:numPr>
        <w:jc w:val="both"/>
        <w:rPr>
          <w:rFonts w:cs="Arial"/>
          <w:sz w:val="20"/>
        </w:rPr>
      </w:pPr>
      <w:r w:rsidRPr="00F21983">
        <w:rPr>
          <w:rFonts w:cs="Arial"/>
          <w:sz w:val="20"/>
        </w:rPr>
        <w:t>A limit specified by an applicable federal new source performance standard.</w:t>
      </w:r>
    </w:p>
    <w:p w14:paraId="7CF5A501" w14:textId="77777777" w:rsidR="004F5949" w:rsidRDefault="004F5949" w:rsidP="004F5949">
      <w:pPr>
        <w:jc w:val="both"/>
        <w:rPr>
          <w:rFonts w:cs="Arial"/>
          <w:sz w:val="20"/>
        </w:rPr>
      </w:pPr>
    </w:p>
    <w:p w14:paraId="76C81B75" w14:textId="77777777" w:rsidR="004F5949" w:rsidRPr="003163DA" w:rsidRDefault="004F5949" w:rsidP="004F5949">
      <w:pPr>
        <w:ind w:left="360"/>
        <w:jc w:val="both"/>
        <w:rPr>
          <w:rFonts w:cs="Arial"/>
          <w:sz w:val="20"/>
        </w:rPr>
      </w:pPr>
      <w:r>
        <w:rPr>
          <w:rFonts w:cs="Arial"/>
          <w:sz w:val="20"/>
        </w:rPr>
        <w:t xml:space="preserve">The grading of visible emissions shall be determined in accordance with Rule 303.  </w:t>
      </w:r>
    </w:p>
    <w:p w14:paraId="75D260B2" w14:textId="77777777" w:rsidR="004F5949" w:rsidRPr="00F21983" w:rsidRDefault="004F5949" w:rsidP="004F5949">
      <w:pPr>
        <w:jc w:val="both"/>
        <w:rPr>
          <w:rFonts w:cs="Arial"/>
          <w:sz w:val="20"/>
        </w:rPr>
      </w:pPr>
    </w:p>
    <w:p w14:paraId="22D47CFC" w14:textId="77777777" w:rsidR="004F5949" w:rsidRPr="00F21983" w:rsidRDefault="004F5949" w:rsidP="004F5949">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4CCB8DD0" w14:textId="77777777" w:rsidR="004F5949" w:rsidRPr="00F21983" w:rsidRDefault="004F5949" w:rsidP="004F594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proofErr w:type="gramStart"/>
      <w:r w:rsidRPr="00B55DC9">
        <w:rPr>
          <w:rFonts w:cs="Arial"/>
          <w:spacing w:val="-3"/>
          <w:sz w:val="20"/>
          <w:vertAlign w:val="superscript"/>
        </w:rPr>
        <w:t xml:space="preserve">1  </w:t>
      </w:r>
      <w:r w:rsidRPr="00F21983">
        <w:rPr>
          <w:rFonts w:cs="Arial"/>
          <w:b/>
          <w:spacing w:val="-3"/>
          <w:sz w:val="20"/>
        </w:rPr>
        <w:t>(</w:t>
      </w:r>
      <w:proofErr w:type="gramEnd"/>
      <w:r w:rsidRPr="00F21983">
        <w:rPr>
          <w:rFonts w:cs="Arial"/>
          <w:b/>
          <w:spacing w:val="-3"/>
          <w:sz w:val="20"/>
        </w:rPr>
        <w:t>R 336.1901(a))</w:t>
      </w:r>
    </w:p>
    <w:p w14:paraId="380C3C3B" w14:textId="77777777" w:rsidR="004F5949" w:rsidRPr="00105176" w:rsidRDefault="004F5949" w:rsidP="004F5949">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proofErr w:type="gramStart"/>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w:t>
      </w:r>
      <w:proofErr w:type="gramEnd"/>
      <w:r w:rsidRPr="00F21983">
        <w:rPr>
          <w:rFonts w:cs="Arial"/>
          <w:b/>
          <w:spacing w:val="-3"/>
          <w:sz w:val="20"/>
        </w:rPr>
        <w:t xml:space="preserve">R 336.1901(b)) </w:t>
      </w:r>
    </w:p>
    <w:p w14:paraId="486F6AD7" w14:textId="77777777" w:rsidR="004F5949" w:rsidRDefault="004F5949" w:rsidP="004F5949">
      <w:pPr>
        <w:jc w:val="both"/>
        <w:rPr>
          <w:rFonts w:cs="Arial"/>
          <w:sz w:val="20"/>
        </w:rPr>
      </w:pPr>
    </w:p>
    <w:p w14:paraId="756297EA" w14:textId="77777777" w:rsidR="004F5949" w:rsidRPr="007E0212" w:rsidRDefault="004F5949" w:rsidP="004F5949">
      <w:pPr>
        <w:pStyle w:val="Heading2"/>
        <w:tabs>
          <w:tab w:val="clear" w:pos="360"/>
          <w:tab w:val="num" w:pos="0"/>
        </w:tabs>
        <w:ind w:left="0" w:firstLine="0"/>
        <w:jc w:val="left"/>
        <w:rPr>
          <w:b w:val="0"/>
          <w:sz w:val="22"/>
          <w:szCs w:val="22"/>
        </w:rPr>
      </w:pPr>
      <w:bookmarkStart w:id="49" w:name="_Toc522874183"/>
      <w:bookmarkStart w:id="50" w:name="_Toc86325532"/>
      <w:r w:rsidRPr="0075518C">
        <w:rPr>
          <w:sz w:val="22"/>
          <w:szCs w:val="22"/>
        </w:rPr>
        <w:t>Testing/Sampling</w:t>
      </w:r>
      <w:bookmarkEnd w:id="49"/>
      <w:bookmarkEnd w:id="50"/>
    </w:p>
    <w:p w14:paraId="626AD5BB" w14:textId="77777777" w:rsidR="004F5949" w:rsidRPr="00F21983" w:rsidRDefault="004F5949" w:rsidP="004F5949">
      <w:pPr>
        <w:jc w:val="both"/>
        <w:rPr>
          <w:rFonts w:cs="Arial"/>
          <w:sz w:val="20"/>
        </w:rPr>
      </w:pPr>
    </w:p>
    <w:p w14:paraId="37964C2A" w14:textId="77777777" w:rsidR="004F5949" w:rsidRPr="00F21983" w:rsidRDefault="004F5949" w:rsidP="004F5949">
      <w:pPr>
        <w:numPr>
          <w:ilvl w:val="0"/>
          <w:numId w:val="8"/>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proofErr w:type="gramStart"/>
      <w:r>
        <w:rPr>
          <w:rFonts w:cs="Arial"/>
          <w:sz w:val="20"/>
          <w:vertAlign w:val="superscript"/>
        </w:rPr>
        <w:t>2</w:t>
      </w:r>
      <w:r w:rsidRPr="00F21983">
        <w:rPr>
          <w:rFonts w:cs="Arial"/>
          <w:sz w:val="20"/>
        </w:rPr>
        <w:t xml:space="preserve">  </w:t>
      </w:r>
      <w:r w:rsidRPr="00F21983">
        <w:rPr>
          <w:rFonts w:cs="Arial"/>
          <w:b/>
          <w:sz w:val="20"/>
        </w:rPr>
        <w:t>(</w:t>
      </w:r>
      <w:proofErr w:type="gramEnd"/>
      <w:r w:rsidRPr="00F21983">
        <w:rPr>
          <w:rFonts w:cs="Arial"/>
          <w:b/>
          <w:sz w:val="20"/>
        </w:rPr>
        <w:t>R 336.2001)</w:t>
      </w:r>
    </w:p>
    <w:p w14:paraId="1BF4A9F2" w14:textId="77777777" w:rsidR="004F5949" w:rsidRPr="00F21983" w:rsidRDefault="004F5949" w:rsidP="004F5949">
      <w:pPr>
        <w:jc w:val="both"/>
        <w:rPr>
          <w:rFonts w:cs="Arial"/>
          <w:sz w:val="20"/>
        </w:rPr>
      </w:pPr>
    </w:p>
    <w:p w14:paraId="142875B8" w14:textId="77777777" w:rsidR="004F5949" w:rsidRPr="00F21983" w:rsidRDefault="004F5949" w:rsidP="004F5949">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6F38CE49" w14:textId="77777777" w:rsidR="004F5949" w:rsidRPr="00F21983" w:rsidRDefault="004F5949" w:rsidP="004F5949">
      <w:pPr>
        <w:jc w:val="both"/>
        <w:rPr>
          <w:rFonts w:cs="Arial"/>
          <w:sz w:val="20"/>
        </w:rPr>
      </w:pPr>
    </w:p>
    <w:p w14:paraId="714EBA6E" w14:textId="77777777" w:rsidR="004F5949" w:rsidRPr="00F21983" w:rsidRDefault="004F5949" w:rsidP="004F5949">
      <w:pPr>
        <w:numPr>
          <w:ilvl w:val="0"/>
          <w:numId w:val="8"/>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74530E29" w14:textId="77777777" w:rsidR="004F5949" w:rsidRDefault="004F5949" w:rsidP="004F5949">
      <w:pPr>
        <w:jc w:val="both"/>
        <w:rPr>
          <w:rFonts w:cs="Arial"/>
          <w:sz w:val="20"/>
        </w:rPr>
      </w:pPr>
      <w:r>
        <w:rPr>
          <w:rFonts w:cs="Arial"/>
          <w:sz w:val="20"/>
        </w:rPr>
        <w:br w:type="page"/>
      </w:r>
    </w:p>
    <w:p w14:paraId="31533301" w14:textId="77777777" w:rsidR="004F5949" w:rsidRPr="007E0212" w:rsidRDefault="004F5949" w:rsidP="004F5949">
      <w:pPr>
        <w:pStyle w:val="Heading2"/>
        <w:tabs>
          <w:tab w:val="clear" w:pos="360"/>
          <w:tab w:val="num" w:pos="0"/>
        </w:tabs>
        <w:ind w:left="0" w:firstLine="0"/>
        <w:jc w:val="left"/>
        <w:rPr>
          <w:b w:val="0"/>
          <w:sz w:val="22"/>
          <w:szCs w:val="22"/>
        </w:rPr>
      </w:pPr>
      <w:bookmarkStart w:id="51" w:name="_Toc522874184"/>
      <w:bookmarkStart w:id="52" w:name="_Toc86325533"/>
      <w:r w:rsidRPr="0075518C">
        <w:rPr>
          <w:sz w:val="22"/>
          <w:szCs w:val="22"/>
        </w:rPr>
        <w:lastRenderedPageBreak/>
        <w:t>Monitoring/Recordkeeping</w:t>
      </w:r>
      <w:bookmarkEnd w:id="51"/>
      <w:bookmarkEnd w:id="52"/>
    </w:p>
    <w:p w14:paraId="5FD88DCB" w14:textId="77777777" w:rsidR="004F5949" w:rsidRPr="00DF6609" w:rsidRDefault="004F5949" w:rsidP="004F5949">
      <w:pPr>
        <w:numPr>
          <w:ilvl w:val="12"/>
          <w:numId w:val="0"/>
        </w:numPr>
        <w:ind w:left="432" w:hanging="432"/>
        <w:jc w:val="both"/>
        <w:rPr>
          <w:rFonts w:cs="Arial"/>
          <w:sz w:val="20"/>
        </w:rPr>
      </w:pPr>
    </w:p>
    <w:p w14:paraId="11C49C2F" w14:textId="77777777" w:rsidR="004F5949" w:rsidRPr="00F21983" w:rsidRDefault="004F5949" w:rsidP="004F5949">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Rule 213(3)(b)(</w:t>
      </w:r>
      <w:proofErr w:type="spellStart"/>
      <w:r w:rsidRPr="00F21983">
        <w:rPr>
          <w:rFonts w:cs="Arial"/>
          <w:sz w:val="20"/>
        </w:rPr>
        <w:t>i</w:t>
      </w:r>
      <w:proofErr w:type="spellEnd"/>
      <w:r w:rsidRPr="00F21983">
        <w:rPr>
          <w:rFonts w:cs="Arial"/>
          <w:sz w:val="20"/>
        </w:rPr>
        <w:t>), where appropriate</w:t>
      </w:r>
      <w:r>
        <w:rPr>
          <w:rFonts w:cs="Arial"/>
          <w:sz w:val="20"/>
        </w:rPr>
        <w:t>.</w:t>
      </w:r>
      <w:r w:rsidRPr="00F21983">
        <w:rPr>
          <w:rFonts w:cs="Arial"/>
          <w:sz w:val="20"/>
        </w:rPr>
        <w:t xml:space="preserve">  </w:t>
      </w:r>
      <w:r w:rsidRPr="00F21983">
        <w:rPr>
          <w:rFonts w:cs="Arial"/>
          <w:b/>
          <w:sz w:val="20"/>
        </w:rPr>
        <w:t>(R 336.1213(3)(b))</w:t>
      </w:r>
    </w:p>
    <w:p w14:paraId="3EA87F15" w14:textId="77777777" w:rsidR="004F5949" w:rsidRPr="00F21983" w:rsidRDefault="004F5949" w:rsidP="004F5949">
      <w:pPr>
        <w:numPr>
          <w:ilvl w:val="1"/>
          <w:numId w:val="9"/>
        </w:numPr>
        <w:jc w:val="both"/>
        <w:rPr>
          <w:rFonts w:cs="Arial"/>
          <w:sz w:val="20"/>
        </w:rPr>
      </w:pPr>
      <w:r w:rsidRPr="00F21983">
        <w:rPr>
          <w:rFonts w:cs="Arial"/>
          <w:sz w:val="20"/>
        </w:rPr>
        <w:t>The date, location, time, and method of sampling or measurements.</w:t>
      </w:r>
    </w:p>
    <w:p w14:paraId="61201175" w14:textId="77777777" w:rsidR="004F5949" w:rsidRPr="00F21983" w:rsidRDefault="004F5949" w:rsidP="004F5949">
      <w:pPr>
        <w:numPr>
          <w:ilvl w:val="1"/>
          <w:numId w:val="9"/>
        </w:numPr>
        <w:jc w:val="both"/>
        <w:rPr>
          <w:rFonts w:cs="Arial"/>
          <w:sz w:val="20"/>
        </w:rPr>
      </w:pPr>
      <w:r w:rsidRPr="00F21983">
        <w:rPr>
          <w:rFonts w:cs="Arial"/>
          <w:sz w:val="20"/>
        </w:rPr>
        <w:t>The dates the analyses of the samples were performed.</w:t>
      </w:r>
    </w:p>
    <w:p w14:paraId="264AA4A0" w14:textId="77777777" w:rsidR="004F5949" w:rsidRPr="00F21983" w:rsidRDefault="004F5949" w:rsidP="004F5949">
      <w:pPr>
        <w:numPr>
          <w:ilvl w:val="1"/>
          <w:numId w:val="9"/>
        </w:numPr>
        <w:jc w:val="both"/>
        <w:rPr>
          <w:rFonts w:cs="Arial"/>
          <w:sz w:val="20"/>
        </w:rPr>
      </w:pPr>
      <w:r w:rsidRPr="00F21983">
        <w:rPr>
          <w:rFonts w:cs="Arial"/>
          <w:sz w:val="20"/>
        </w:rPr>
        <w:t>The company or entity that performed the analyses of the samples.</w:t>
      </w:r>
    </w:p>
    <w:p w14:paraId="189A4FEA" w14:textId="77777777" w:rsidR="004F5949" w:rsidRPr="00F21983" w:rsidRDefault="004F5949" w:rsidP="004F5949">
      <w:pPr>
        <w:numPr>
          <w:ilvl w:val="1"/>
          <w:numId w:val="9"/>
        </w:numPr>
        <w:jc w:val="both"/>
        <w:rPr>
          <w:rFonts w:cs="Arial"/>
          <w:sz w:val="20"/>
        </w:rPr>
      </w:pPr>
      <w:r w:rsidRPr="00F21983">
        <w:rPr>
          <w:rFonts w:cs="Arial"/>
          <w:sz w:val="20"/>
        </w:rPr>
        <w:t>The analytical techniques or methods used.</w:t>
      </w:r>
    </w:p>
    <w:p w14:paraId="72F889EA" w14:textId="77777777" w:rsidR="004F5949" w:rsidRPr="00F21983" w:rsidRDefault="004F5949" w:rsidP="004F5949">
      <w:pPr>
        <w:numPr>
          <w:ilvl w:val="1"/>
          <w:numId w:val="9"/>
        </w:numPr>
        <w:jc w:val="both"/>
        <w:rPr>
          <w:rFonts w:cs="Arial"/>
          <w:sz w:val="20"/>
        </w:rPr>
      </w:pPr>
      <w:r w:rsidRPr="00F21983">
        <w:rPr>
          <w:rFonts w:cs="Arial"/>
          <w:sz w:val="20"/>
        </w:rPr>
        <w:t>The results of the analyses.</w:t>
      </w:r>
    </w:p>
    <w:p w14:paraId="43CFC1E8" w14:textId="77777777" w:rsidR="004F5949" w:rsidRPr="00F21983" w:rsidRDefault="004F5949" w:rsidP="004F5949">
      <w:pPr>
        <w:numPr>
          <w:ilvl w:val="1"/>
          <w:numId w:val="9"/>
        </w:numPr>
        <w:jc w:val="both"/>
        <w:rPr>
          <w:rFonts w:cs="Arial"/>
          <w:sz w:val="20"/>
        </w:rPr>
      </w:pPr>
      <w:r w:rsidRPr="00F21983">
        <w:rPr>
          <w:rFonts w:cs="Arial"/>
          <w:sz w:val="20"/>
        </w:rPr>
        <w:t>The related process operating conditions or parameters that existed at the time of sampling or measurement.</w:t>
      </w:r>
    </w:p>
    <w:p w14:paraId="144EAA57" w14:textId="77777777" w:rsidR="004F5949" w:rsidRPr="00DF6609" w:rsidRDefault="004F5949" w:rsidP="004F5949">
      <w:pPr>
        <w:numPr>
          <w:ilvl w:val="12"/>
          <w:numId w:val="0"/>
        </w:numPr>
        <w:ind w:left="432" w:hanging="432"/>
        <w:jc w:val="both"/>
        <w:rPr>
          <w:rFonts w:cs="Arial"/>
          <w:sz w:val="20"/>
        </w:rPr>
      </w:pPr>
    </w:p>
    <w:p w14:paraId="28E982E7" w14:textId="77777777" w:rsidR="004F5949" w:rsidRPr="00F21983" w:rsidRDefault="004F5949" w:rsidP="004F5949">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214FB3B5" w14:textId="77777777" w:rsidR="004F5949" w:rsidRPr="00F21983" w:rsidRDefault="004F5949" w:rsidP="004F5949">
      <w:pPr>
        <w:numPr>
          <w:ilvl w:val="12"/>
          <w:numId w:val="0"/>
        </w:numPr>
        <w:ind w:left="432" w:hanging="432"/>
        <w:jc w:val="both"/>
        <w:rPr>
          <w:rFonts w:cs="Arial"/>
          <w:sz w:val="20"/>
        </w:rPr>
      </w:pPr>
    </w:p>
    <w:p w14:paraId="09ADEDCA" w14:textId="77777777" w:rsidR="004F5949" w:rsidRPr="007E0212" w:rsidRDefault="004F5949" w:rsidP="004F5949">
      <w:pPr>
        <w:pStyle w:val="Heading2"/>
        <w:tabs>
          <w:tab w:val="clear" w:pos="360"/>
          <w:tab w:val="num" w:pos="0"/>
        </w:tabs>
        <w:ind w:left="0" w:firstLine="0"/>
        <w:jc w:val="left"/>
        <w:rPr>
          <w:b w:val="0"/>
          <w:sz w:val="22"/>
          <w:szCs w:val="22"/>
        </w:rPr>
      </w:pPr>
      <w:bookmarkStart w:id="53" w:name="_Toc522874185"/>
      <w:bookmarkStart w:id="54" w:name="_Toc86325534"/>
      <w:r w:rsidRPr="0075518C">
        <w:rPr>
          <w:sz w:val="22"/>
          <w:szCs w:val="22"/>
        </w:rPr>
        <w:t>Certification &amp; Reporting</w:t>
      </w:r>
      <w:bookmarkEnd w:id="53"/>
      <w:bookmarkEnd w:id="54"/>
    </w:p>
    <w:p w14:paraId="70881959" w14:textId="77777777" w:rsidR="004F5949" w:rsidRPr="00F21983" w:rsidRDefault="004F5949" w:rsidP="004F5949">
      <w:pPr>
        <w:numPr>
          <w:ilvl w:val="12"/>
          <w:numId w:val="0"/>
        </w:numPr>
        <w:ind w:left="432" w:hanging="432"/>
        <w:jc w:val="both"/>
        <w:rPr>
          <w:rFonts w:cs="Arial"/>
          <w:sz w:val="20"/>
        </w:rPr>
      </w:pPr>
    </w:p>
    <w:p w14:paraId="304169AA" w14:textId="77777777" w:rsidR="004F5949" w:rsidRPr="00F21983" w:rsidRDefault="004F5949" w:rsidP="004F5949">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 that, based on information and belief formed after reasonable inquiry, the statements and information in the document are true, accurate, and complete.  </w:t>
      </w:r>
      <w:r w:rsidRPr="00F21983">
        <w:rPr>
          <w:rFonts w:cs="Arial"/>
          <w:b/>
          <w:sz w:val="20"/>
        </w:rPr>
        <w:t>(R 336.1213(3)(c))</w:t>
      </w:r>
    </w:p>
    <w:p w14:paraId="587F5BD3" w14:textId="77777777" w:rsidR="004F5949" w:rsidRPr="00F21983" w:rsidRDefault="004F5949" w:rsidP="004F5949">
      <w:pPr>
        <w:numPr>
          <w:ilvl w:val="12"/>
          <w:numId w:val="0"/>
        </w:numPr>
        <w:ind w:left="432" w:hanging="432"/>
        <w:jc w:val="both"/>
        <w:rPr>
          <w:rFonts w:cs="Arial"/>
          <w:sz w:val="20"/>
        </w:rPr>
      </w:pPr>
    </w:p>
    <w:p w14:paraId="28F288EB" w14:textId="77777777" w:rsidR="004F5949" w:rsidRPr="00F21983" w:rsidRDefault="004F5949" w:rsidP="004F5949">
      <w:pPr>
        <w:numPr>
          <w:ilvl w:val="0"/>
          <w:numId w:val="10"/>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shall certify to the appropriate </w:t>
      </w:r>
      <w:r>
        <w:rPr>
          <w:rFonts w:cs="Arial"/>
          <w:sz w:val="20"/>
        </w:rPr>
        <w:t xml:space="preserve">AQD </w:t>
      </w:r>
      <w:r w:rsidRPr="00F21983">
        <w:rPr>
          <w:rFonts w:cs="Arial"/>
          <w:sz w:val="20"/>
        </w:rPr>
        <w:t xml:space="preserve">District Office and </w:t>
      </w:r>
      <w:r>
        <w:rPr>
          <w:rFonts w:cs="Arial"/>
          <w:sz w:val="20"/>
        </w:rPr>
        <w:t xml:space="preserve">to </w:t>
      </w:r>
      <w:r w:rsidRPr="00F21983">
        <w:rPr>
          <w:rFonts w:cs="Arial"/>
          <w:sz w:val="20"/>
        </w:rPr>
        <w:t xml:space="preserve">the </w:t>
      </w:r>
      <w:r>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Pr>
          <w:rFonts w:cs="Arial"/>
          <w:sz w:val="20"/>
        </w:rPr>
        <w:t xml:space="preserve">AQD </w:t>
      </w:r>
      <w:r w:rsidRPr="00F21983">
        <w:rPr>
          <w:rFonts w:cs="Arial"/>
          <w:sz w:val="20"/>
        </w:rPr>
        <w:t>District Office pursuant to Rule 213(3)(c).  This certification shall include all the information specified in Rule 213(4)(c)(</w:t>
      </w:r>
      <w:proofErr w:type="spellStart"/>
      <w:r w:rsidRPr="00F21983">
        <w:rPr>
          <w:rFonts w:cs="Arial"/>
          <w:sz w:val="20"/>
        </w:rPr>
        <w:t>i</w:t>
      </w:r>
      <w:proofErr w:type="spellEnd"/>
      <w:r w:rsidRPr="00F21983">
        <w:rPr>
          <w:rFonts w:cs="Arial"/>
          <w:sz w:val="20"/>
        </w:rPr>
        <w:t xml:space="preserve">) through (v) and shall state that, based on information and belief formed after reasonable inquiry, the statements and information in the certification are true, accurate, and complete.  The </w:t>
      </w:r>
      <w:r>
        <w:rPr>
          <w:rFonts w:cs="Arial"/>
          <w:sz w:val="20"/>
        </w:rPr>
        <w:t>US</w:t>
      </w:r>
      <w:r w:rsidRPr="00F21983">
        <w:rPr>
          <w:rFonts w:cs="Arial"/>
          <w:sz w:val="20"/>
        </w:rPr>
        <w:t>EPA address is:  USEPA, Air Compliance Data - Michigan, Air and Radiation Division, 77 West Jackson Boulevard, Chicago, I</w:t>
      </w:r>
      <w:r>
        <w:rPr>
          <w:rFonts w:cs="Arial"/>
          <w:sz w:val="20"/>
        </w:rPr>
        <w:t>llinois</w:t>
      </w:r>
      <w:r w:rsidRPr="00F21983">
        <w:rPr>
          <w:rFonts w:cs="Arial"/>
          <w:sz w:val="20"/>
        </w:rPr>
        <w:t xml:space="preserve"> 60604</w:t>
      </w:r>
      <w:r>
        <w:rPr>
          <w:rFonts w:cs="Arial"/>
          <w:sz w:val="20"/>
        </w:rPr>
        <w:t>-3507</w:t>
      </w:r>
      <w:r w:rsidRPr="00F21983">
        <w:rPr>
          <w:rFonts w:cs="Arial"/>
          <w:sz w:val="20"/>
        </w:rPr>
        <w:t xml:space="preserve">.  </w:t>
      </w:r>
      <w:r w:rsidRPr="00F21983">
        <w:rPr>
          <w:rFonts w:cs="Arial"/>
          <w:b/>
          <w:sz w:val="20"/>
        </w:rPr>
        <w:t>(R 336.1213(4)(c))</w:t>
      </w:r>
    </w:p>
    <w:p w14:paraId="7B7B5BFC" w14:textId="77777777" w:rsidR="004F5949" w:rsidRPr="00F21983" w:rsidRDefault="004F5949" w:rsidP="004F5949">
      <w:pPr>
        <w:numPr>
          <w:ilvl w:val="12"/>
          <w:numId w:val="0"/>
        </w:numPr>
        <w:ind w:left="432" w:hanging="432"/>
        <w:jc w:val="both"/>
        <w:rPr>
          <w:rFonts w:cs="Arial"/>
          <w:sz w:val="20"/>
        </w:rPr>
      </w:pPr>
    </w:p>
    <w:p w14:paraId="4684D0BA" w14:textId="77777777" w:rsidR="004F5949" w:rsidRPr="00F21983" w:rsidRDefault="004F5949" w:rsidP="004F5949">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704844E9" w14:textId="77777777" w:rsidR="004F5949" w:rsidRPr="00F21983" w:rsidRDefault="004F5949" w:rsidP="004F5949">
      <w:pPr>
        <w:numPr>
          <w:ilvl w:val="12"/>
          <w:numId w:val="0"/>
        </w:numPr>
        <w:ind w:left="432" w:hanging="432"/>
        <w:jc w:val="both"/>
        <w:rPr>
          <w:rFonts w:cs="Arial"/>
          <w:sz w:val="20"/>
        </w:rPr>
      </w:pPr>
    </w:p>
    <w:p w14:paraId="1F889A94" w14:textId="77777777" w:rsidR="004F5949" w:rsidRPr="00F21983" w:rsidRDefault="004F5949" w:rsidP="004F5949">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Pr>
          <w:rFonts w:cs="Arial"/>
          <w:sz w:val="20"/>
        </w:rPr>
        <w:t xml:space="preserve"> </w:t>
      </w:r>
      <w:r w:rsidRPr="00F21983">
        <w:rPr>
          <w:rFonts w:cs="Arial"/>
          <w:b/>
          <w:sz w:val="20"/>
        </w:rPr>
        <w:t>(R 336.1213(3)(c))</w:t>
      </w:r>
    </w:p>
    <w:p w14:paraId="569EE406" w14:textId="77777777" w:rsidR="004F5949" w:rsidRPr="00F21983" w:rsidRDefault="004F5949" w:rsidP="004F5949">
      <w:pPr>
        <w:numPr>
          <w:ilvl w:val="1"/>
          <w:numId w:val="10"/>
        </w:numPr>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289EA63A" w14:textId="77777777" w:rsidR="004F5949" w:rsidRPr="00F21983" w:rsidRDefault="004F5949" w:rsidP="004F5949">
      <w:pPr>
        <w:numPr>
          <w:ilvl w:val="1"/>
          <w:numId w:val="10"/>
        </w:numPr>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695BD60F" w14:textId="77777777" w:rsidR="004F5949" w:rsidRPr="00F21983" w:rsidRDefault="004F5949" w:rsidP="004F5949">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032FF93C" w14:textId="77777777" w:rsidR="004F5949" w:rsidRPr="00DF6609" w:rsidRDefault="004F5949" w:rsidP="004F5949">
      <w:pPr>
        <w:numPr>
          <w:ilvl w:val="12"/>
          <w:numId w:val="0"/>
        </w:numPr>
        <w:ind w:left="432" w:hanging="432"/>
        <w:jc w:val="both"/>
        <w:rPr>
          <w:rFonts w:cs="Arial"/>
          <w:sz w:val="20"/>
        </w:rPr>
      </w:pPr>
      <w:r>
        <w:rPr>
          <w:rFonts w:cs="Arial"/>
          <w:sz w:val="20"/>
        </w:rPr>
        <w:br w:type="page"/>
      </w:r>
    </w:p>
    <w:p w14:paraId="627928F8" w14:textId="77777777" w:rsidR="004F5949" w:rsidRPr="00021E1F" w:rsidRDefault="004F5949" w:rsidP="004F5949">
      <w:pPr>
        <w:pStyle w:val="BodyText2"/>
        <w:numPr>
          <w:ilvl w:val="0"/>
          <w:numId w:val="11"/>
        </w:numPr>
        <w:rPr>
          <w:rFonts w:cs="Arial"/>
          <w:sz w:val="20"/>
        </w:rPr>
      </w:pPr>
      <w:r w:rsidRPr="00F21983">
        <w:rPr>
          <w:rFonts w:cs="Arial"/>
          <w:sz w:val="20"/>
        </w:rPr>
        <w:lastRenderedPageBreak/>
        <w:t>For reports required pursuant to Rule 213(3)(c)(ii), prompt certification of the reports is described in Rule 213(3)(c)(iii) as either of the following</w:t>
      </w:r>
      <w:proofErr w:type="gramStart"/>
      <w:r w:rsidRPr="00021E1F">
        <w:rPr>
          <w:rFonts w:cs="Arial"/>
          <w:sz w:val="20"/>
        </w:rPr>
        <w:t xml:space="preserve">:  </w:t>
      </w:r>
      <w:r w:rsidRPr="00021E1F">
        <w:rPr>
          <w:rFonts w:cs="Arial"/>
          <w:b/>
          <w:sz w:val="20"/>
        </w:rPr>
        <w:t>(</w:t>
      </w:r>
      <w:proofErr w:type="gramEnd"/>
      <w:r w:rsidRPr="00021E1F">
        <w:rPr>
          <w:rFonts w:cs="Arial"/>
          <w:b/>
          <w:sz w:val="20"/>
        </w:rPr>
        <w:t>R 336.1213(3)(c))</w:t>
      </w:r>
    </w:p>
    <w:p w14:paraId="5D259872" w14:textId="77777777" w:rsidR="004F5949" w:rsidRPr="00F21983" w:rsidRDefault="004F5949" w:rsidP="004F5949">
      <w:pPr>
        <w:numPr>
          <w:ilvl w:val="1"/>
          <w:numId w:val="11"/>
        </w:numPr>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065642E8" w14:textId="77777777" w:rsidR="004F5949" w:rsidRPr="00F21983" w:rsidRDefault="004F5949" w:rsidP="004F5949">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w:t>
      </w:r>
      <w:r>
        <w:rPr>
          <w:rFonts w:cs="Arial"/>
          <w:sz w:val="20"/>
        </w:rPr>
        <w:t xml:space="preserve"> that;</w:t>
      </w:r>
      <w:r w:rsidRPr="00F21983">
        <w:rPr>
          <w:rFonts w:cs="Arial"/>
          <w:sz w:val="20"/>
        </w:rPr>
        <w:t xml:space="preserve"> </w:t>
      </w:r>
      <w:r>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  The</w:t>
      </w:r>
      <w:r w:rsidRPr="00F21983">
        <w:rPr>
          <w:rFonts w:cs="Arial"/>
          <w:sz w:val="20"/>
        </w:rPr>
        <w:t xml:space="preserv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36516A91" w14:textId="77777777" w:rsidR="004F5949" w:rsidRPr="00F21983" w:rsidRDefault="004F5949" w:rsidP="004F5949">
      <w:pPr>
        <w:numPr>
          <w:ilvl w:val="12"/>
          <w:numId w:val="0"/>
        </w:numPr>
        <w:ind w:left="432" w:hanging="432"/>
        <w:jc w:val="both"/>
        <w:rPr>
          <w:rFonts w:cs="Arial"/>
          <w:sz w:val="20"/>
        </w:rPr>
      </w:pPr>
    </w:p>
    <w:p w14:paraId="6C71FD90" w14:textId="77777777" w:rsidR="004F5949" w:rsidRPr="00F21983" w:rsidRDefault="004F5949" w:rsidP="004F5949">
      <w:pPr>
        <w:numPr>
          <w:ilvl w:val="0"/>
          <w:numId w:val="11"/>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6C1962B0" w14:textId="77777777" w:rsidR="004F5949" w:rsidRPr="00F21983" w:rsidRDefault="004F5949" w:rsidP="004F5949">
      <w:pPr>
        <w:numPr>
          <w:ilvl w:val="12"/>
          <w:numId w:val="0"/>
        </w:numPr>
        <w:jc w:val="both"/>
        <w:rPr>
          <w:rFonts w:cs="Arial"/>
          <w:sz w:val="20"/>
        </w:rPr>
      </w:pPr>
    </w:p>
    <w:p w14:paraId="24EBF100" w14:textId="77777777" w:rsidR="004F5949" w:rsidRPr="00F21983" w:rsidRDefault="004F5949" w:rsidP="004F5949">
      <w:pPr>
        <w:numPr>
          <w:ilvl w:val="0"/>
          <w:numId w:val="11"/>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0A89589B" w14:textId="77777777" w:rsidR="004F5949" w:rsidRPr="00F21983" w:rsidRDefault="004F5949" w:rsidP="004F5949">
      <w:pPr>
        <w:numPr>
          <w:ilvl w:val="12"/>
          <w:numId w:val="0"/>
        </w:numPr>
        <w:jc w:val="both"/>
        <w:rPr>
          <w:rFonts w:cs="Arial"/>
          <w:sz w:val="20"/>
        </w:rPr>
      </w:pPr>
    </w:p>
    <w:p w14:paraId="5218F059" w14:textId="77777777" w:rsidR="004F5949" w:rsidRPr="00F21983" w:rsidRDefault="004F5949" w:rsidP="004F5949">
      <w:pPr>
        <w:numPr>
          <w:ilvl w:val="0"/>
          <w:numId w:val="11"/>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proofErr w:type="gramStart"/>
      <w:r>
        <w:rPr>
          <w:rFonts w:cs="Arial"/>
          <w:spacing w:val="-3"/>
          <w:sz w:val="20"/>
          <w:vertAlign w:val="superscript"/>
        </w:rPr>
        <w:t>2</w:t>
      </w:r>
      <w:r w:rsidRPr="00F21983">
        <w:rPr>
          <w:rFonts w:cs="Arial"/>
          <w:spacing w:val="-3"/>
          <w:sz w:val="20"/>
        </w:rPr>
        <w:t xml:space="preserve">  </w:t>
      </w:r>
      <w:r w:rsidRPr="00F21983">
        <w:rPr>
          <w:rFonts w:cs="Arial"/>
          <w:b/>
          <w:spacing w:val="-3"/>
          <w:sz w:val="20"/>
        </w:rPr>
        <w:t>(</w:t>
      </w:r>
      <w:proofErr w:type="gramEnd"/>
      <w:r w:rsidRPr="00F21983">
        <w:rPr>
          <w:rFonts w:cs="Arial"/>
          <w:b/>
          <w:spacing w:val="-3"/>
          <w:sz w:val="20"/>
        </w:rPr>
        <w:t>R 336.1912)</w:t>
      </w:r>
    </w:p>
    <w:p w14:paraId="21C96F75" w14:textId="77777777" w:rsidR="004F5949" w:rsidRPr="00F21983" w:rsidRDefault="004F5949" w:rsidP="004F5949">
      <w:pPr>
        <w:numPr>
          <w:ilvl w:val="12"/>
          <w:numId w:val="0"/>
        </w:numPr>
        <w:ind w:left="432" w:hanging="432"/>
        <w:jc w:val="both"/>
        <w:rPr>
          <w:rFonts w:cs="Arial"/>
          <w:sz w:val="20"/>
        </w:rPr>
      </w:pPr>
    </w:p>
    <w:p w14:paraId="47C5AF46" w14:textId="77777777" w:rsidR="004F5949" w:rsidRPr="007E0212" w:rsidRDefault="004F5949" w:rsidP="004F5949">
      <w:pPr>
        <w:pStyle w:val="Heading2"/>
        <w:tabs>
          <w:tab w:val="clear" w:pos="360"/>
          <w:tab w:val="num" w:pos="0"/>
        </w:tabs>
        <w:ind w:left="0" w:firstLine="0"/>
        <w:jc w:val="left"/>
        <w:rPr>
          <w:b w:val="0"/>
          <w:sz w:val="22"/>
          <w:szCs w:val="22"/>
        </w:rPr>
      </w:pPr>
      <w:bookmarkStart w:id="55" w:name="_Toc522874186"/>
      <w:bookmarkStart w:id="56" w:name="_Toc86325535"/>
      <w:r w:rsidRPr="0075518C">
        <w:rPr>
          <w:sz w:val="22"/>
          <w:szCs w:val="22"/>
        </w:rPr>
        <w:t>Permit Shield</w:t>
      </w:r>
      <w:bookmarkEnd w:id="55"/>
      <w:bookmarkEnd w:id="56"/>
    </w:p>
    <w:p w14:paraId="05E1ED1F" w14:textId="77777777" w:rsidR="004F5949" w:rsidRPr="00DF6609" w:rsidRDefault="004F5949" w:rsidP="004F5949">
      <w:pPr>
        <w:numPr>
          <w:ilvl w:val="12"/>
          <w:numId w:val="0"/>
        </w:numPr>
        <w:ind w:left="432" w:hanging="432"/>
        <w:jc w:val="both"/>
        <w:rPr>
          <w:rFonts w:cs="Arial"/>
          <w:sz w:val="20"/>
        </w:rPr>
      </w:pPr>
    </w:p>
    <w:p w14:paraId="475265D3" w14:textId="77777777" w:rsidR="004F5949" w:rsidRPr="00F21983" w:rsidRDefault="004F5949" w:rsidP="004F5949">
      <w:pPr>
        <w:numPr>
          <w:ilvl w:val="0"/>
          <w:numId w:val="12"/>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Pr>
          <w:rFonts w:cs="Arial"/>
          <w:b/>
          <w:sz w:val="20"/>
        </w:rPr>
        <w:t>, R 336.1213(6)(a)(ii))</w:t>
      </w:r>
    </w:p>
    <w:p w14:paraId="3F1925E5" w14:textId="77777777" w:rsidR="004F5949" w:rsidRPr="00F21983" w:rsidRDefault="004F5949" w:rsidP="004F5949">
      <w:pPr>
        <w:numPr>
          <w:ilvl w:val="1"/>
          <w:numId w:val="12"/>
        </w:numPr>
        <w:jc w:val="both"/>
        <w:rPr>
          <w:rFonts w:cs="Arial"/>
          <w:sz w:val="20"/>
        </w:rPr>
      </w:pPr>
      <w:r w:rsidRPr="00F21983">
        <w:rPr>
          <w:rFonts w:cs="Arial"/>
          <w:sz w:val="20"/>
        </w:rPr>
        <w:t>The applicable requirements are included and are specifically identified in the ROP.</w:t>
      </w:r>
    </w:p>
    <w:p w14:paraId="42CF9EA7" w14:textId="77777777" w:rsidR="004F5949" w:rsidRPr="00F21983" w:rsidRDefault="004F5949" w:rsidP="004F5949">
      <w:pPr>
        <w:numPr>
          <w:ilvl w:val="1"/>
          <w:numId w:val="12"/>
        </w:numPr>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32064C0E" w14:textId="77777777" w:rsidR="004F5949" w:rsidRPr="00F21983" w:rsidRDefault="004F5949" w:rsidP="004F5949">
      <w:pPr>
        <w:numPr>
          <w:ilvl w:val="12"/>
          <w:numId w:val="0"/>
        </w:numPr>
        <w:ind w:left="432" w:hanging="432"/>
        <w:jc w:val="both"/>
        <w:rPr>
          <w:rFonts w:cs="Arial"/>
          <w:sz w:val="20"/>
        </w:rPr>
      </w:pPr>
    </w:p>
    <w:p w14:paraId="36A07154" w14:textId="77777777" w:rsidR="004F5949" w:rsidRPr="00F21983" w:rsidRDefault="004F5949" w:rsidP="004F5949">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44287EDA" w14:textId="77777777" w:rsidR="004F5949" w:rsidRPr="00F21983" w:rsidRDefault="004F5949" w:rsidP="004F5949">
      <w:pPr>
        <w:numPr>
          <w:ilvl w:val="12"/>
          <w:numId w:val="0"/>
        </w:numPr>
        <w:ind w:left="432" w:hanging="432"/>
        <w:jc w:val="both"/>
        <w:rPr>
          <w:rFonts w:cs="Arial"/>
          <w:sz w:val="20"/>
        </w:rPr>
      </w:pPr>
    </w:p>
    <w:p w14:paraId="60975B24" w14:textId="77777777" w:rsidR="004F5949" w:rsidRPr="00F21983" w:rsidRDefault="004F5949" w:rsidP="004F5949">
      <w:pPr>
        <w:numPr>
          <w:ilvl w:val="0"/>
          <w:numId w:val="13"/>
        </w:numPr>
        <w:jc w:val="both"/>
        <w:rPr>
          <w:rFonts w:cs="Arial"/>
          <w:sz w:val="20"/>
        </w:rPr>
      </w:pPr>
      <w:r w:rsidRPr="00F21983">
        <w:rPr>
          <w:rFonts w:cs="Arial"/>
          <w:sz w:val="20"/>
        </w:rPr>
        <w:t>Nothing in this ROP shall alter or affect any of the following:</w:t>
      </w:r>
    </w:p>
    <w:p w14:paraId="29906E23" w14:textId="77777777" w:rsidR="004F5949" w:rsidRPr="005E3E6D" w:rsidRDefault="004F5949" w:rsidP="004F5949">
      <w:pPr>
        <w:numPr>
          <w:ilvl w:val="1"/>
          <w:numId w:val="14"/>
        </w:numPr>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24DE0A6F" w14:textId="77777777" w:rsidR="004F5949" w:rsidRPr="005E3E6D" w:rsidRDefault="004F5949" w:rsidP="004F5949">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7543165E" w14:textId="77777777" w:rsidR="004F5949" w:rsidRDefault="004F5949" w:rsidP="004F5949">
      <w:pPr>
        <w:numPr>
          <w:ilvl w:val="1"/>
          <w:numId w:val="14"/>
        </w:numPr>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29BE1062" w14:textId="77777777" w:rsidR="004F5949" w:rsidRPr="005E3E6D" w:rsidRDefault="004F5949" w:rsidP="004F5949">
      <w:pPr>
        <w:jc w:val="both"/>
        <w:rPr>
          <w:rFonts w:cs="Arial"/>
          <w:sz w:val="20"/>
        </w:rPr>
      </w:pPr>
      <w:r>
        <w:rPr>
          <w:rFonts w:cs="Arial"/>
          <w:b/>
          <w:sz w:val="20"/>
        </w:rPr>
        <w:br w:type="page"/>
      </w:r>
    </w:p>
    <w:p w14:paraId="7B87395E" w14:textId="77777777" w:rsidR="004F5949" w:rsidRPr="00F21983" w:rsidRDefault="004F5949" w:rsidP="004F5949">
      <w:pPr>
        <w:numPr>
          <w:ilvl w:val="1"/>
          <w:numId w:val="15"/>
        </w:numPr>
        <w:jc w:val="both"/>
        <w:rPr>
          <w:rFonts w:cs="Arial"/>
          <w:sz w:val="20"/>
        </w:rPr>
      </w:pPr>
      <w:r w:rsidRPr="00F21983">
        <w:rPr>
          <w:rFonts w:cs="Arial"/>
          <w:sz w:val="20"/>
        </w:rPr>
        <w:lastRenderedPageBreak/>
        <w:t xml:space="preserve">The ability of the </w:t>
      </w:r>
      <w:r>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0DB0CD14" w14:textId="77777777" w:rsidR="004F5949" w:rsidRPr="00F21983" w:rsidRDefault="004F5949" w:rsidP="004F5949">
      <w:pPr>
        <w:numPr>
          <w:ilvl w:val="12"/>
          <w:numId w:val="0"/>
        </w:numPr>
        <w:ind w:left="432" w:hanging="432"/>
        <w:jc w:val="both"/>
        <w:rPr>
          <w:rFonts w:cs="Arial"/>
          <w:sz w:val="20"/>
        </w:rPr>
      </w:pPr>
    </w:p>
    <w:p w14:paraId="52B82A8B" w14:textId="77777777" w:rsidR="004F5949" w:rsidRPr="00F21983" w:rsidRDefault="004F5949" w:rsidP="004F5949">
      <w:pPr>
        <w:numPr>
          <w:ilvl w:val="0"/>
          <w:numId w:val="16"/>
        </w:numPr>
        <w:jc w:val="both"/>
        <w:rPr>
          <w:rFonts w:cs="Arial"/>
          <w:sz w:val="20"/>
        </w:rPr>
      </w:pPr>
      <w:r w:rsidRPr="00F21983">
        <w:rPr>
          <w:rFonts w:cs="Arial"/>
          <w:sz w:val="20"/>
        </w:rPr>
        <w:t>The permit shield shall not apply to provisions incorporated into this ROP through procedures for any of the following:</w:t>
      </w:r>
    </w:p>
    <w:p w14:paraId="7E44EBC3" w14:textId="77777777" w:rsidR="004F5949" w:rsidRPr="00F21983" w:rsidRDefault="004F5949" w:rsidP="004F5949">
      <w:pPr>
        <w:numPr>
          <w:ilvl w:val="1"/>
          <w:numId w:val="17"/>
        </w:numPr>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35158CCE" w14:textId="77777777" w:rsidR="004F5949" w:rsidRPr="00F21983" w:rsidRDefault="004F5949" w:rsidP="004F5949">
      <w:pPr>
        <w:numPr>
          <w:ilvl w:val="1"/>
          <w:numId w:val="17"/>
        </w:numPr>
        <w:jc w:val="both"/>
        <w:rPr>
          <w:rFonts w:cs="Arial"/>
          <w:sz w:val="20"/>
        </w:rPr>
      </w:pPr>
      <w:r w:rsidRPr="00F21983">
        <w:rPr>
          <w:rFonts w:cs="Arial"/>
          <w:sz w:val="20"/>
        </w:rPr>
        <w:t xml:space="preserve">Administrative </w:t>
      </w:r>
      <w:r>
        <w:rPr>
          <w:rFonts w:cs="Arial"/>
          <w:sz w:val="20"/>
        </w:rPr>
        <w:t>A</w:t>
      </w:r>
      <w:r w:rsidRPr="00F21983">
        <w:rPr>
          <w:rFonts w:cs="Arial"/>
          <w:sz w:val="20"/>
        </w:rPr>
        <w:t>mendments made pursuant to Rule 216(1)(a)(</w:t>
      </w:r>
      <w:proofErr w:type="spellStart"/>
      <w:r w:rsidRPr="00F21983">
        <w:rPr>
          <w:rFonts w:cs="Arial"/>
          <w:sz w:val="20"/>
        </w:rPr>
        <w:t>i</w:t>
      </w:r>
      <w:proofErr w:type="spellEnd"/>
      <w:r w:rsidRPr="00F21983">
        <w:rPr>
          <w:rFonts w:cs="Arial"/>
          <w:sz w:val="20"/>
        </w:rPr>
        <w:t xml:space="preserve">)-(iv).  </w:t>
      </w:r>
      <w:r w:rsidRPr="00F21983">
        <w:rPr>
          <w:rFonts w:cs="Arial"/>
          <w:b/>
          <w:sz w:val="20"/>
        </w:rPr>
        <w:t>(R 336.1216(1)(b)(iii))</w:t>
      </w:r>
    </w:p>
    <w:p w14:paraId="16C78325" w14:textId="77777777" w:rsidR="004F5949" w:rsidRPr="00F21983" w:rsidRDefault="004F5949" w:rsidP="004F5949">
      <w:pPr>
        <w:numPr>
          <w:ilvl w:val="1"/>
          <w:numId w:val="17"/>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7EFEE0C7" w14:textId="77777777" w:rsidR="004F5949" w:rsidRPr="00F21983" w:rsidRDefault="004F5949" w:rsidP="004F5949">
      <w:pPr>
        <w:numPr>
          <w:ilvl w:val="1"/>
          <w:numId w:val="17"/>
        </w:numPr>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1302374B" w14:textId="77777777" w:rsidR="004F5949" w:rsidRPr="00F21983" w:rsidRDefault="004F5949" w:rsidP="004F5949">
      <w:pPr>
        <w:numPr>
          <w:ilvl w:val="1"/>
          <w:numId w:val="17"/>
        </w:numPr>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570FFB9B" w14:textId="77777777" w:rsidR="004F5949" w:rsidRPr="00F21983" w:rsidRDefault="004F5949" w:rsidP="004F5949">
      <w:pPr>
        <w:numPr>
          <w:ilvl w:val="12"/>
          <w:numId w:val="0"/>
        </w:numPr>
        <w:ind w:left="432" w:hanging="432"/>
        <w:jc w:val="both"/>
        <w:rPr>
          <w:rFonts w:cs="Arial"/>
          <w:sz w:val="20"/>
        </w:rPr>
      </w:pPr>
    </w:p>
    <w:p w14:paraId="1B344E77" w14:textId="77777777" w:rsidR="004F5949" w:rsidRPr="00F21983" w:rsidRDefault="004F5949" w:rsidP="004F5949">
      <w:pPr>
        <w:numPr>
          <w:ilvl w:val="0"/>
          <w:numId w:val="18"/>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40B2E6F3" w14:textId="77777777" w:rsidR="004F5949" w:rsidRPr="00F21983" w:rsidRDefault="004F5949" w:rsidP="004F5949">
      <w:pPr>
        <w:numPr>
          <w:ilvl w:val="12"/>
          <w:numId w:val="0"/>
        </w:numPr>
        <w:ind w:left="432" w:hanging="432"/>
        <w:jc w:val="both"/>
        <w:rPr>
          <w:rFonts w:cs="Arial"/>
          <w:sz w:val="20"/>
        </w:rPr>
      </w:pPr>
    </w:p>
    <w:p w14:paraId="2A52C934" w14:textId="77777777" w:rsidR="004F5949" w:rsidRPr="00ED4D9A" w:rsidRDefault="004F5949" w:rsidP="004F5949">
      <w:pPr>
        <w:pStyle w:val="Heading2"/>
        <w:tabs>
          <w:tab w:val="clear" w:pos="360"/>
          <w:tab w:val="num" w:pos="0"/>
        </w:tabs>
        <w:ind w:left="0" w:firstLine="0"/>
        <w:jc w:val="left"/>
        <w:rPr>
          <w:b w:val="0"/>
          <w:sz w:val="22"/>
          <w:szCs w:val="22"/>
        </w:rPr>
      </w:pPr>
      <w:bookmarkStart w:id="57" w:name="_Toc522874187"/>
      <w:bookmarkStart w:id="58" w:name="_Toc86325536"/>
      <w:r w:rsidRPr="0075518C">
        <w:rPr>
          <w:sz w:val="22"/>
          <w:szCs w:val="22"/>
        </w:rPr>
        <w:t>Revisions</w:t>
      </w:r>
      <w:bookmarkEnd w:id="57"/>
      <w:bookmarkEnd w:id="58"/>
    </w:p>
    <w:p w14:paraId="44FD89F6" w14:textId="77777777" w:rsidR="004F5949" w:rsidRPr="00F21983" w:rsidRDefault="004F5949" w:rsidP="004F5949">
      <w:pPr>
        <w:numPr>
          <w:ilvl w:val="12"/>
          <w:numId w:val="0"/>
        </w:numPr>
        <w:ind w:left="432" w:hanging="432"/>
        <w:jc w:val="both"/>
        <w:rPr>
          <w:rFonts w:cs="Arial"/>
          <w:sz w:val="20"/>
        </w:rPr>
      </w:pPr>
    </w:p>
    <w:p w14:paraId="4DA27370" w14:textId="77777777" w:rsidR="004F5949" w:rsidRPr="00F21983" w:rsidRDefault="004F5949" w:rsidP="004F5949">
      <w:pPr>
        <w:numPr>
          <w:ilvl w:val="0"/>
          <w:numId w:val="18"/>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6C337E0E" w14:textId="77777777" w:rsidR="004F5949" w:rsidRPr="00F21983" w:rsidRDefault="004F5949" w:rsidP="004F5949">
      <w:pPr>
        <w:jc w:val="both"/>
        <w:rPr>
          <w:rFonts w:cs="Arial"/>
          <w:spacing w:val="-3"/>
          <w:sz w:val="20"/>
        </w:rPr>
      </w:pPr>
    </w:p>
    <w:p w14:paraId="0E77CE48" w14:textId="77777777" w:rsidR="004F5949" w:rsidRPr="00F21983" w:rsidRDefault="004F5949" w:rsidP="004F5949">
      <w:pPr>
        <w:numPr>
          <w:ilvl w:val="0"/>
          <w:numId w:val="18"/>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253168EA" w14:textId="77777777" w:rsidR="004F5949" w:rsidRPr="00F21983" w:rsidRDefault="004F5949" w:rsidP="004F5949">
      <w:pPr>
        <w:numPr>
          <w:ilvl w:val="12"/>
          <w:numId w:val="0"/>
        </w:numPr>
        <w:jc w:val="both"/>
        <w:rPr>
          <w:rFonts w:cs="Arial"/>
          <w:sz w:val="20"/>
        </w:rPr>
      </w:pPr>
    </w:p>
    <w:p w14:paraId="73929ACB" w14:textId="77777777" w:rsidR="004F5949" w:rsidRPr="00FF072F" w:rsidRDefault="004F5949" w:rsidP="004F5949">
      <w:pPr>
        <w:numPr>
          <w:ilvl w:val="0"/>
          <w:numId w:val="18"/>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5A494A04" w14:textId="77777777" w:rsidR="004F5949" w:rsidRPr="00FF072F" w:rsidRDefault="004F5949" w:rsidP="004F5949">
      <w:pPr>
        <w:autoSpaceDE w:val="0"/>
        <w:autoSpaceDN w:val="0"/>
        <w:adjustRightInd w:val="0"/>
        <w:jc w:val="both"/>
        <w:rPr>
          <w:rFonts w:cs="Arial"/>
          <w:sz w:val="20"/>
        </w:rPr>
      </w:pPr>
    </w:p>
    <w:p w14:paraId="48A9676D" w14:textId="18AE7AE9" w:rsidR="004F5949" w:rsidRPr="00FF072F" w:rsidRDefault="004F5949" w:rsidP="004F5949">
      <w:pPr>
        <w:numPr>
          <w:ilvl w:val="0"/>
          <w:numId w:val="18"/>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w:t>
      </w:r>
      <w:r w:rsidR="00AC1A30">
        <w:rPr>
          <w:rFonts w:cs="Arial"/>
          <w:b/>
          <w:sz w:val="20"/>
        </w:rPr>
        <w:t> </w:t>
      </w:r>
      <w:r w:rsidRPr="00FF072F">
        <w:rPr>
          <w:rFonts w:cs="Arial"/>
          <w:b/>
          <w:sz w:val="20"/>
        </w:rPr>
        <w:t>336.1216(2)(d), R 336.1216(4)(d))</w:t>
      </w:r>
    </w:p>
    <w:p w14:paraId="25F1909F" w14:textId="77777777" w:rsidR="004F5949" w:rsidRPr="00FF072F" w:rsidRDefault="004F5949" w:rsidP="004F5949">
      <w:pPr>
        <w:jc w:val="both"/>
        <w:rPr>
          <w:rFonts w:cs="Arial"/>
          <w:sz w:val="20"/>
        </w:rPr>
      </w:pPr>
    </w:p>
    <w:p w14:paraId="3F45FD4D" w14:textId="77777777" w:rsidR="004F5949" w:rsidRPr="00ED4D9A" w:rsidRDefault="004F5949" w:rsidP="004F5949">
      <w:pPr>
        <w:pStyle w:val="Heading2"/>
        <w:tabs>
          <w:tab w:val="clear" w:pos="360"/>
          <w:tab w:val="num" w:pos="0"/>
        </w:tabs>
        <w:ind w:left="0" w:firstLine="0"/>
        <w:jc w:val="left"/>
        <w:rPr>
          <w:b w:val="0"/>
          <w:sz w:val="22"/>
          <w:szCs w:val="22"/>
        </w:rPr>
      </w:pPr>
      <w:bookmarkStart w:id="59" w:name="_Toc522874188"/>
      <w:bookmarkStart w:id="60" w:name="_Toc86325537"/>
      <w:proofErr w:type="spellStart"/>
      <w:r w:rsidRPr="0075518C">
        <w:rPr>
          <w:sz w:val="22"/>
          <w:szCs w:val="22"/>
        </w:rPr>
        <w:t>Reopenings</w:t>
      </w:r>
      <w:bookmarkEnd w:id="59"/>
      <w:bookmarkEnd w:id="60"/>
      <w:proofErr w:type="spellEnd"/>
    </w:p>
    <w:p w14:paraId="7B134F22" w14:textId="77777777" w:rsidR="004F5949" w:rsidRPr="00752D7A" w:rsidRDefault="004F5949" w:rsidP="004F5949">
      <w:pPr>
        <w:jc w:val="both"/>
        <w:rPr>
          <w:rFonts w:cs="Arial"/>
          <w:szCs w:val="22"/>
        </w:rPr>
      </w:pPr>
    </w:p>
    <w:p w14:paraId="2ECFB53A" w14:textId="77777777" w:rsidR="004F5949" w:rsidRPr="00F21983" w:rsidRDefault="004F5949" w:rsidP="004F5949">
      <w:pPr>
        <w:numPr>
          <w:ilvl w:val="0"/>
          <w:numId w:val="19"/>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71683EDE" w14:textId="77777777" w:rsidR="004F5949" w:rsidRPr="00F21983" w:rsidRDefault="004F5949" w:rsidP="004F5949">
      <w:pPr>
        <w:numPr>
          <w:ilvl w:val="1"/>
          <w:numId w:val="19"/>
        </w:numPr>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4740D1D2" w14:textId="77777777" w:rsidR="004F5949" w:rsidRPr="00F21983" w:rsidRDefault="004F5949" w:rsidP="004F5949">
      <w:pPr>
        <w:numPr>
          <w:ilvl w:val="1"/>
          <w:numId w:val="19"/>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1CBE32D8" w14:textId="77777777" w:rsidR="004F5949" w:rsidRPr="00F21983" w:rsidRDefault="004F5949" w:rsidP="004F5949">
      <w:pPr>
        <w:numPr>
          <w:ilvl w:val="1"/>
          <w:numId w:val="19"/>
        </w:numPr>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47B13BDF" w14:textId="77777777" w:rsidR="004F5949" w:rsidRPr="00F21983" w:rsidRDefault="004F5949" w:rsidP="004F5949">
      <w:pPr>
        <w:numPr>
          <w:ilvl w:val="1"/>
          <w:numId w:val="19"/>
        </w:numPr>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7552A4B6" w14:textId="77777777" w:rsidR="004F5949" w:rsidRPr="00F21983" w:rsidRDefault="004F5949" w:rsidP="004F5949">
      <w:pPr>
        <w:jc w:val="both"/>
        <w:rPr>
          <w:rFonts w:cs="Arial"/>
          <w:sz w:val="20"/>
        </w:rPr>
      </w:pPr>
      <w:r>
        <w:rPr>
          <w:rFonts w:cs="Arial"/>
          <w:sz w:val="20"/>
        </w:rPr>
        <w:br w:type="page"/>
      </w:r>
    </w:p>
    <w:p w14:paraId="7E85DDFD" w14:textId="77777777" w:rsidR="004F5949" w:rsidRPr="00ED4D9A" w:rsidRDefault="004F5949" w:rsidP="004F5949">
      <w:pPr>
        <w:pStyle w:val="Heading2"/>
        <w:tabs>
          <w:tab w:val="clear" w:pos="360"/>
          <w:tab w:val="num" w:pos="0"/>
        </w:tabs>
        <w:ind w:left="0" w:firstLine="0"/>
        <w:jc w:val="left"/>
        <w:rPr>
          <w:b w:val="0"/>
          <w:sz w:val="22"/>
          <w:szCs w:val="22"/>
        </w:rPr>
      </w:pPr>
      <w:bookmarkStart w:id="61" w:name="_Toc522874189"/>
      <w:bookmarkStart w:id="62" w:name="_Toc86325538"/>
      <w:r w:rsidRPr="0075518C">
        <w:rPr>
          <w:sz w:val="22"/>
          <w:szCs w:val="22"/>
        </w:rPr>
        <w:lastRenderedPageBreak/>
        <w:t>Renewals</w:t>
      </w:r>
      <w:bookmarkEnd w:id="61"/>
      <w:bookmarkEnd w:id="62"/>
    </w:p>
    <w:p w14:paraId="70A2271F" w14:textId="77777777" w:rsidR="004F5949" w:rsidRPr="005E3E6D" w:rsidRDefault="004F5949" w:rsidP="004F5949">
      <w:pPr>
        <w:jc w:val="both"/>
        <w:rPr>
          <w:rFonts w:cs="Arial"/>
          <w:sz w:val="20"/>
        </w:rPr>
      </w:pPr>
    </w:p>
    <w:p w14:paraId="17C3C5FA" w14:textId="77777777" w:rsidR="004F5949" w:rsidRPr="005E3E6D" w:rsidRDefault="004F5949" w:rsidP="004F5949">
      <w:pPr>
        <w:numPr>
          <w:ilvl w:val="0"/>
          <w:numId w:val="20"/>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9</w:t>
      </w:r>
      <w:r w:rsidRPr="005E3E6D">
        <w:rPr>
          <w:rFonts w:cs="Arial"/>
          <w:b/>
          <w:sz w:val="20"/>
        </w:rPr>
        <w:t>))</w:t>
      </w:r>
    </w:p>
    <w:p w14:paraId="4C8EC915" w14:textId="77777777" w:rsidR="004F5949" w:rsidRPr="005E3E6D" w:rsidRDefault="004F5949" w:rsidP="004F5949">
      <w:pPr>
        <w:jc w:val="both"/>
        <w:rPr>
          <w:rFonts w:cs="Arial"/>
          <w:sz w:val="20"/>
        </w:rPr>
      </w:pPr>
    </w:p>
    <w:p w14:paraId="1CC50C7D" w14:textId="77777777" w:rsidR="004F5949" w:rsidRPr="00ED4D9A" w:rsidRDefault="004F5949" w:rsidP="004F5949">
      <w:pPr>
        <w:pStyle w:val="Heading2"/>
        <w:numPr>
          <w:ilvl w:val="0"/>
          <w:numId w:val="0"/>
        </w:numPr>
        <w:jc w:val="left"/>
        <w:rPr>
          <w:b w:val="0"/>
          <w:bCs/>
          <w:sz w:val="22"/>
        </w:rPr>
      </w:pPr>
      <w:bookmarkStart w:id="63" w:name="_Toc457189946"/>
      <w:bookmarkStart w:id="64" w:name="_Toc1453509"/>
      <w:bookmarkStart w:id="65" w:name="_Toc522874190"/>
      <w:bookmarkStart w:id="66" w:name="_Toc86325539"/>
      <w:r w:rsidRPr="0075518C">
        <w:rPr>
          <w:bCs/>
          <w:sz w:val="22"/>
        </w:rPr>
        <w:t>Stratospheric Ozone Protection</w:t>
      </w:r>
      <w:bookmarkEnd w:id="63"/>
      <w:bookmarkEnd w:id="64"/>
      <w:bookmarkEnd w:id="65"/>
      <w:bookmarkEnd w:id="66"/>
    </w:p>
    <w:p w14:paraId="4E7CD36D" w14:textId="77777777" w:rsidR="004F5949" w:rsidRPr="00F21983" w:rsidRDefault="004F5949" w:rsidP="004F5949">
      <w:pPr>
        <w:jc w:val="both"/>
        <w:rPr>
          <w:sz w:val="20"/>
        </w:rPr>
      </w:pPr>
    </w:p>
    <w:p w14:paraId="25C7E965" w14:textId="77777777" w:rsidR="004F5949" w:rsidRPr="002C152E" w:rsidRDefault="004F5949" w:rsidP="004F5949">
      <w:pPr>
        <w:numPr>
          <w:ilvl w:val="0"/>
          <w:numId w:val="20"/>
        </w:numPr>
        <w:jc w:val="both"/>
        <w:rPr>
          <w:sz w:val="20"/>
        </w:rPr>
      </w:pPr>
      <w:r w:rsidRPr="002C152E">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Pr>
          <w:sz w:val="20"/>
        </w:rPr>
        <w:t> </w:t>
      </w:r>
      <w:r w:rsidRPr="002C152E">
        <w:rPr>
          <w:sz w:val="20"/>
        </w:rPr>
        <w:t>F.</w:t>
      </w:r>
    </w:p>
    <w:p w14:paraId="015197A5" w14:textId="77777777" w:rsidR="004F5949" w:rsidRPr="00F21983" w:rsidRDefault="004F5949" w:rsidP="004F5949">
      <w:pPr>
        <w:rPr>
          <w:sz w:val="20"/>
        </w:rPr>
      </w:pPr>
    </w:p>
    <w:p w14:paraId="32334126" w14:textId="77777777" w:rsidR="004F5949" w:rsidRPr="00F21983" w:rsidRDefault="004F5949" w:rsidP="004F5949">
      <w:pPr>
        <w:numPr>
          <w:ilvl w:val="0"/>
          <w:numId w:val="20"/>
        </w:numPr>
        <w:jc w:val="both"/>
        <w:rPr>
          <w:rFonts w:cs="Arial"/>
          <w:sz w:val="20"/>
        </w:rPr>
      </w:pPr>
      <w:r w:rsidRPr="00F21983">
        <w:rPr>
          <w:rFonts w:cs="Arial"/>
          <w:sz w:val="20"/>
        </w:rPr>
        <w:t>If the permittee is subject to 40 CFR Part 82</w:t>
      </w:r>
      <w:r>
        <w:rPr>
          <w:rFonts w:cs="Arial"/>
          <w:sz w:val="20"/>
        </w:rPr>
        <w:t xml:space="preserve"> and</w:t>
      </w:r>
      <w:r w:rsidRPr="00F21983">
        <w:rPr>
          <w:rFonts w:cs="Arial"/>
          <w:sz w:val="20"/>
        </w:rPr>
        <w:t xml:space="preserve">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73572F16" w14:textId="77777777" w:rsidR="004F5949" w:rsidRPr="00F21983" w:rsidRDefault="004F5949" w:rsidP="004F5949">
      <w:pPr>
        <w:jc w:val="both"/>
        <w:rPr>
          <w:rFonts w:cs="Arial"/>
          <w:sz w:val="20"/>
        </w:rPr>
      </w:pPr>
    </w:p>
    <w:p w14:paraId="72B653FD" w14:textId="77777777" w:rsidR="004F5949" w:rsidRPr="00ED4D9A" w:rsidRDefault="004F5949" w:rsidP="004F5949">
      <w:pPr>
        <w:pStyle w:val="Heading2"/>
        <w:numPr>
          <w:ilvl w:val="0"/>
          <w:numId w:val="0"/>
        </w:numPr>
        <w:jc w:val="left"/>
        <w:rPr>
          <w:b w:val="0"/>
          <w:bCs/>
          <w:sz w:val="22"/>
        </w:rPr>
      </w:pPr>
      <w:bookmarkStart w:id="67" w:name="_Toc457189947"/>
      <w:bookmarkStart w:id="68" w:name="_Toc1453510"/>
      <w:bookmarkStart w:id="69" w:name="_Toc522874191"/>
      <w:bookmarkStart w:id="70" w:name="_Toc86325540"/>
      <w:r w:rsidRPr="0075518C">
        <w:rPr>
          <w:bCs/>
          <w:sz w:val="22"/>
        </w:rPr>
        <w:t>Risk Management Plan</w:t>
      </w:r>
      <w:bookmarkEnd w:id="67"/>
      <w:bookmarkEnd w:id="68"/>
      <w:bookmarkEnd w:id="69"/>
      <w:bookmarkEnd w:id="70"/>
    </w:p>
    <w:p w14:paraId="57C11635" w14:textId="77777777" w:rsidR="004F5949" w:rsidRPr="0075518C" w:rsidRDefault="004F5949" w:rsidP="004F5949">
      <w:pPr>
        <w:jc w:val="both"/>
      </w:pPr>
    </w:p>
    <w:p w14:paraId="257DCE7D" w14:textId="77777777" w:rsidR="004F5949" w:rsidRPr="00F21983" w:rsidRDefault="004F5949" w:rsidP="004F5949">
      <w:pPr>
        <w:numPr>
          <w:ilvl w:val="0"/>
          <w:numId w:val="21"/>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66676614" w14:textId="77777777" w:rsidR="004F5949" w:rsidRPr="00F21983" w:rsidRDefault="004F5949" w:rsidP="004F5949">
      <w:pPr>
        <w:numPr>
          <w:ilvl w:val="12"/>
          <w:numId w:val="0"/>
        </w:numPr>
        <w:ind w:left="432" w:hanging="432"/>
        <w:jc w:val="both"/>
        <w:rPr>
          <w:rFonts w:cs="Arial"/>
          <w:sz w:val="20"/>
        </w:rPr>
      </w:pPr>
    </w:p>
    <w:p w14:paraId="27C3F0D9" w14:textId="77777777" w:rsidR="004F5949" w:rsidRPr="00F21983" w:rsidRDefault="004F5949" w:rsidP="004F5949">
      <w:pPr>
        <w:numPr>
          <w:ilvl w:val="0"/>
          <w:numId w:val="21"/>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22FB77AC" w14:textId="77777777" w:rsidR="004F5949" w:rsidRPr="00F21983" w:rsidRDefault="004F5949" w:rsidP="004F5949">
      <w:pPr>
        <w:numPr>
          <w:ilvl w:val="1"/>
          <w:numId w:val="21"/>
        </w:numPr>
        <w:jc w:val="both"/>
        <w:rPr>
          <w:rFonts w:cs="Arial"/>
          <w:sz w:val="20"/>
        </w:rPr>
      </w:pPr>
      <w:r w:rsidRPr="00F21983">
        <w:rPr>
          <w:rFonts w:cs="Arial"/>
          <w:sz w:val="20"/>
        </w:rPr>
        <w:t>June 21, 1999,</w:t>
      </w:r>
    </w:p>
    <w:p w14:paraId="242AB5DC" w14:textId="77777777" w:rsidR="004F5949" w:rsidRPr="00F21983" w:rsidRDefault="004F5949" w:rsidP="004F5949">
      <w:pPr>
        <w:numPr>
          <w:ilvl w:val="1"/>
          <w:numId w:val="21"/>
        </w:numPr>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158F917D" w14:textId="77777777" w:rsidR="004F5949" w:rsidRPr="00F21983" w:rsidRDefault="004F5949" w:rsidP="004F5949">
      <w:pPr>
        <w:numPr>
          <w:ilvl w:val="1"/>
          <w:numId w:val="21"/>
        </w:numPr>
        <w:jc w:val="both"/>
        <w:rPr>
          <w:rFonts w:cs="Arial"/>
          <w:sz w:val="20"/>
        </w:rPr>
      </w:pPr>
      <w:r w:rsidRPr="00F21983">
        <w:rPr>
          <w:rFonts w:cs="Arial"/>
          <w:sz w:val="20"/>
        </w:rPr>
        <w:t>The date on which a regulated substance is first present above a threshold quantity in a process.</w:t>
      </w:r>
    </w:p>
    <w:p w14:paraId="3FCD36B6" w14:textId="77777777" w:rsidR="004F5949" w:rsidRPr="00F21983" w:rsidRDefault="004F5949" w:rsidP="004F5949">
      <w:pPr>
        <w:numPr>
          <w:ilvl w:val="12"/>
          <w:numId w:val="0"/>
        </w:numPr>
        <w:ind w:left="432" w:hanging="432"/>
        <w:jc w:val="both"/>
        <w:rPr>
          <w:rFonts w:cs="Arial"/>
          <w:sz w:val="20"/>
        </w:rPr>
      </w:pPr>
    </w:p>
    <w:p w14:paraId="3EB8B6D7" w14:textId="77777777" w:rsidR="004F5949" w:rsidRPr="00F21983" w:rsidRDefault="004F5949" w:rsidP="004F5949">
      <w:pPr>
        <w:numPr>
          <w:ilvl w:val="0"/>
          <w:numId w:val="21"/>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4F4B1DF6" w14:textId="77777777" w:rsidR="004F5949" w:rsidRPr="00F21983" w:rsidRDefault="004F5949" w:rsidP="004F5949">
      <w:pPr>
        <w:numPr>
          <w:ilvl w:val="12"/>
          <w:numId w:val="0"/>
        </w:numPr>
        <w:ind w:left="432" w:hanging="432"/>
        <w:jc w:val="both"/>
        <w:rPr>
          <w:rFonts w:cs="Arial"/>
          <w:sz w:val="20"/>
        </w:rPr>
      </w:pPr>
    </w:p>
    <w:p w14:paraId="0FC947A1" w14:textId="77777777" w:rsidR="004F5949" w:rsidRPr="00F21983" w:rsidRDefault="004F5949" w:rsidP="004F5949">
      <w:pPr>
        <w:numPr>
          <w:ilvl w:val="0"/>
          <w:numId w:val="21"/>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37CD9620" w14:textId="77777777" w:rsidR="004F5949" w:rsidRPr="007713F1" w:rsidRDefault="004F5949" w:rsidP="004F5949">
      <w:pPr>
        <w:numPr>
          <w:ilvl w:val="12"/>
          <w:numId w:val="0"/>
        </w:numPr>
        <w:ind w:left="432" w:hanging="432"/>
        <w:jc w:val="both"/>
        <w:rPr>
          <w:rFonts w:cs="Arial"/>
          <w:sz w:val="20"/>
        </w:rPr>
      </w:pPr>
    </w:p>
    <w:p w14:paraId="65050AA9" w14:textId="77777777" w:rsidR="004F5949" w:rsidRPr="00A02310" w:rsidRDefault="004F5949" w:rsidP="004F5949">
      <w:pPr>
        <w:pStyle w:val="Heading2"/>
        <w:numPr>
          <w:ilvl w:val="0"/>
          <w:numId w:val="0"/>
        </w:numPr>
        <w:jc w:val="left"/>
        <w:rPr>
          <w:b w:val="0"/>
          <w:bCs/>
          <w:sz w:val="22"/>
        </w:rPr>
      </w:pPr>
      <w:bookmarkStart w:id="71" w:name="_Toc522874192"/>
      <w:bookmarkStart w:id="72" w:name="_Toc86325541"/>
      <w:r w:rsidRPr="0075518C">
        <w:rPr>
          <w:bCs/>
          <w:sz w:val="22"/>
        </w:rPr>
        <w:t>Emission Trading</w:t>
      </w:r>
      <w:bookmarkEnd w:id="71"/>
      <w:bookmarkEnd w:id="72"/>
    </w:p>
    <w:p w14:paraId="0D76E8B6" w14:textId="77777777" w:rsidR="004F5949" w:rsidRPr="007713F1" w:rsidRDefault="004F5949" w:rsidP="004F5949">
      <w:pPr>
        <w:numPr>
          <w:ilvl w:val="12"/>
          <w:numId w:val="0"/>
        </w:numPr>
        <w:ind w:left="432" w:hanging="432"/>
        <w:rPr>
          <w:rFonts w:cs="Arial"/>
          <w:sz w:val="20"/>
        </w:rPr>
      </w:pPr>
    </w:p>
    <w:p w14:paraId="25CA5680" w14:textId="77777777" w:rsidR="004F5949" w:rsidRPr="00F21983" w:rsidRDefault="004F5949" w:rsidP="004F5949">
      <w:pPr>
        <w:numPr>
          <w:ilvl w:val="0"/>
          <w:numId w:val="22"/>
        </w:numPr>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5E6531CF" w14:textId="77777777" w:rsidR="004F5949" w:rsidRPr="00DF6609" w:rsidRDefault="004F5949" w:rsidP="004F5949">
      <w:pPr>
        <w:rPr>
          <w:sz w:val="20"/>
        </w:rPr>
      </w:pPr>
      <w:bookmarkStart w:id="73" w:name="_Toc1453511"/>
      <w:r>
        <w:rPr>
          <w:sz w:val="20"/>
        </w:rPr>
        <w:br w:type="page"/>
      </w:r>
    </w:p>
    <w:p w14:paraId="6B34ACB6" w14:textId="77777777" w:rsidR="004F5949" w:rsidRPr="00A02310" w:rsidRDefault="004F5949" w:rsidP="004F5949">
      <w:pPr>
        <w:pStyle w:val="Heading2"/>
        <w:numPr>
          <w:ilvl w:val="0"/>
          <w:numId w:val="0"/>
        </w:numPr>
        <w:jc w:val="left"/>
        <w:rPr>
          <w:b w:val="0"/>
          <w:bCs/>
          <w:sz w:val="22"/>
        </w:rPr>
      </w:pPr>
      <w:bookmarkStart w:id="74" w:name="_Toc522874193"/>
      <w:bookmarkStart w:id="75" w:name="_Toc86325542"/>
      <w:r w:rsidRPr="0075518C">
        <w:rPr>
          <w:bCs/>
          <w:sz w:val="22"/>
        </w:rPr>
        <w:lastRenderedPageBreak/>
        <w:t xml:space="preserve">Permit </w:t>
      </w:r>
      <w:r>
        <w:rPr>
          <w:bCs/>
          <w:sz w:val="22"/>
        </w:rPr>
        <w:t>t</w:t>
      </w:r>
      <w:r w:rsidRPr="0075518C">
        <w:rPr>
          <w:bCs/>
          <w:sz w:val="22"/>
        </w:rPr>
        <w:t>o Install (PTI)</w:t>
      </w:r>
      <w:bookmarkEnd w:id="73"/>
      <w:bookmarkEnd w:id="74"/>
      <w:bookmarkEnd w:id="75"/>
    </w:p>
    <w:p w14:paraId="5ED2AC24" w14:textId="77777777" w:rsidR="004F5949" w:rsidRPr="00DF6609" w:rsidRDefault="004F5949" w:rsidP="004F5949">
      <w:pPr>
        <w:rPr>
          <w:rFonts w:cs="Arial"/>
          <w:sz w:val="20"/>
        </w:rPr>
      </w:pPr>
    </w:p>
    <w:p w14:paraId="5322BBD1" w14:textId="77777777" w:rsidR="004F5949" w:rsidRPr="00105176" w:rsidRDefault="004F5949" w:rsidP="004F5949">
      <w:pPr>
        <w:numPr>
          <w:ilvl w:val="0"/>
          <w:numId w:val="22"/>
        </w:numPr>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proofErr w:type="gramStart"/>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w:t>
      </w:r>
      <w:proofErr w:type="gramEnd"/>
      <w:r w:rsidRPr="00F21983">
        <w:rPr>
          <w:rFonts w:cs="Arial"/>
          <w:b/>
          <w:sz w:val="20"/>
        </w:rPr>
        <w:t xml:space="preserve">R 336.1201(1)) </w:t>
      </w:r>
    </w:p>
    <w:p w14:paraId="768C197D" w14:textId="77777777" w:rsidR="004F5949" w:rsidRPr="00F21983" w:rsidRDefault="004F5949" w:rsidP="004F5949">
      <w:pPr>
        <w:jc w:val="both"/>
        <w:rPr>
          <w:rFonts w:cs="Arial"/>
          <w:sz w:val="20"/>
        </w:rPr>
      </w:pPr>
    </w:p>
    <w:p w14:paraId="77BAC512" w14:textId="77777777" w:rsidR="004F5949" w:rsidRPr="00105176" w:rsidRDefault="004F5949" w:rsidP="004F5949">
      <w:pPr>
        <w:numPr>
          <w:ilvl w:val="0"/>
          <w:numId w:val="22"/>
        </w:numPr>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53273CB3" w14:textId="77777777" w:rsidR="004F5949" w:rsidRDefault="004F5949" w:rsidP="004F5949">
      <w:pPr>
        <w:jc w:val="both"/>
        <w:rPr>
          <w:rFonts w:cs="Arial"/>
          <w:sz w:val="20"/>
        </w:rPr>
      </w:pPr>
    </w:p>
    <w:p w14:paraId="23506DEE" w14:textId="77777777" w:rsidR="004F5949" w:rsidRPr="00F21983" w:rsidRDefault="004F5949" w:rsidP="004F5949">
      <w:pPr>
        <w:numPr>
          <w:ilvl w:val="0"/>
          <w:numId w:val="22"/>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w:t>
      </w:r>
      <w:proofErr w:type="gramStart"/>
      <w:r w:rsidRPr="00F21983">
        <w:rPr>
          <w:rFonts w:cs="Arial"/>
          <w:sz w:val="20"/>
        </w:rPr>
        <w:t>all of</w:t>
      </w:r>
      <w:proofErr w:type="gramEnd"/>
      <w:r w:rsidRPr="00F21983">
        <w:rPr>
          <w:rFonts w:cs="Arial"/>
          <w:sz w:val="20"/>
        </w:rPr>
        <w:t xml:space="preserve"> the information required by </w:t>
      </w:r>
      <w:proofErr w:type="spellStart"/>
      <w:r>
        <w:rPr>
          <w:rFonts w:cs="Arial"/>
          <w:sz w:val="20"/>
        </w:rPr>
        <w:t>S</w:t>
      </w:r>
      <w:r w:rsidRPr="00F21983">
        <w:rPr>
          <w:rFonts w:cs="Arial"/>
          <w:sz w:val="20"/>
        </w:rPr>
        <w:t>ubrules</w:t>
      </w:r>
      <w:proofErr w:type="spellEnd"/>
      <w:r w:rsidRPr="00F21983">
        <w:rPr>
          <w:rFonts w:cs="Arial"/>
          <w:sz w:val="20"/>
        </w:rPr>
        <w:t xml:space="preserve"> (1)(a), (b) and (c) of Rule 219.  The written request shall be sent to the appropriate AQD District Supervisor, </w:t>
      </w:r>
      <w:r>
        <w:rPr>
          <w:rFonts w:cs="Arial"/>
          <w:sz w:val="20"/>
        </w:rPr>
        <w:t>EGLE</w:t>
      </w:r>
      <w:r w:rsidRPr="00B55DC9">
        <w:rPr>
          <w:rFonts w:cs="Arial"/>
          <w:sz w:val="20"/>
        </w:rPr>
        <w:t>.</w:t>
      </w:r>
      <w:proofErr w:type="gramStart"/>
      <w:r w:rsidRPr="00B55DC9">
        <w:rPr>
          <w:rFonts w:cs="Arial"/>
          <w:sz w:val="20"/>
          <w:vertAlign w:val="superscript"/>
        </w:rPr>
        <w:t>2</w:t>
      </w:r>
      <w:r>
        <w:rPr>
          <w:rFonts w:cs="Arial"/>
          <w:b/>
          <w:sz w:val="20"/>
          <w:vertAlign w:val="superscript"/>
        </w:rPr>
        <w:t xml:space="preserve">  </w:t>
      </w:r>
      <w:r w:rsidRPr="00F21983">
        <w:rPr>
          <w:rFonts w:cs="Arial"/>
          <w:b/>
          <w:sz w:val="20"/>
        </w:rPr>
        <w:t>(</w:t>
      </w:r>
      <w:proofErr w:type="gramEnd"/>
      <w:r w:rsidRPr="00F21983">
        <w:rPr>
          <w:rFonts w:cs="Arial"/>
          <w:b/>
          <w:sz w:val="20"/>
        </w:rPr>
        <w:t xml:space="preserve">R 336.1219) </w:t>
      </w:r>
    </w:p>
    <w:p w14:paraId="5F960133" w14:textId="77777777" w:rsidR="004F5949" w:rsidRPr="00DF6609" w:rsidRDefault="004F5949" w:rsidP="004F5949">
      <w:pPr>
        <w:rPr>
          <w:rFonts w:cs="Arial"/>
          <w:sz w:val="20"/>
        </w:rPr>
      </w:pPr>
    </w:p>
    <w:p w14:paraId="18B8F525" w14:textId="77777777" w:rsidR="004F5949" w:rsidRPr="00F21983" w:rsidRDefault="004F5949" w:rsidP="004F5949">
      <w:pPr>
        <w:numPr>
          <w:ilvl w:val="0"/>
          <w:numId w:val="22"/>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0AA14A56" w14:textId="77777777" w:rsidR="004F5949" w:rsidRPr="007713F1" w:rsidRDefault="004F5949" w:rsidP="004F5949">
      <w:pPr>
        <w:rPr>
          <w:rFonts w:cs="Arial"/>
          <w:sz w:val="20"/>
        </w:rPr>
      </w:pPr>
    </w:p>
    <w:p w14:paraId="68AD7A11" w14:textId="77777777" w:rsidR="004F5949" w:rsidRPr="007713F1" w:rsidRDefault="004F5949" w:rsidP="004F5949">
      <w:pPr>
        <w:rPr>
          <w:rFonts w:cs="Arial"/>
          <w:sz w:val="20"/>
        </w:rPr>
      </w:pPr>
    </w:p>
    <w:p w14:paraId="6230BA30" w14:textId="77777777" w:rsidR="004F5949" w:rsidRPr="00A02310" w:rsidRDefault="004F5949" w:rsidP="004F5949">
      <w:pPr>
        <w:jc w:val="both"/>
        <w:rPr>
          <w:sz w:val="20"/>
        </w:rPr>
      </w:pPr>
      <w:r w:rsidRPr="00105176">
        <w:rPr>
          <w:b/>
          <w:sz w:val="20"/>
          <w:u w:val="single"/>
        </w:rPr>
        <w:t>Footnote</w:t>
      </w:r>
      <w:r>
        <w:rPr>
          <w:b/>
          <w:sz w:val="20"/>
          <w:u w:val="single"/>
        </w:rPr>
        <w:t>s</w:t>
      </w:r>
      <w:r w:rsidRPr="00105176">
        <w:rPr>
          <w:b/>
          <w:sz w:val="20"/>
        </w:rPr>
        <w:t>:</w:t>
      </w:r>
    </w:p>
    <w:p w14:paraId="02639F61" w14:textId="77777777" w:rsidR="004F5949" w:rsidRPr="00105176" w:rsidRDefault="004F5949" w:rsidP="004F5949">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42E5FAD8" w14:textId="77777777" w:rsidR="004F5949" w:rsidRPr="00105176" w:rsidRDefault="004F5949" w:rsidP="004F5949">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0BD50990" w14:textId="74BE2D5B" w:rsidR="004F5949" w:rsidRPr="009B2FEE" w:rsidRDefault="004F5949" w:rsidP="004F5949">
      <w:pPr>
        <w:jc w:val="both"/>
        <w:rPr>
          <w:szCs w:val="22"/>
        </w:rPr>
      </w:pPr>
      <w:r>
        <w:rPr>
          <w:szCs w:val="22"/>
        </w:rPr>
        <w:br w:type="page"/>
      </w:r>
    </w:p>
    <w:p w14:paraId="224AAE97" w14:textId="0C0346C2" w:rsidR="0098346A" w:rsidRPr="00752D7A" w:rsidRDefault="0098346A" w:rsidP="004F5949">
      <w:pPr>
        <w:pStyle w:val="Heading1"/>
      </w:pPr>
      <w:bookmarkStart w:id="76" w:name="_Toc86325543"/>
      <w:r w:rsidRPr="00752D7A">
        <w:lastRenderedPageBreak/>
        <w:t xml:space="preserve">B.  </w:t>
      </w:r>
      <w:r w:rsidR="003C2679" w:rsidRPr="00752D7A">
        <w:t>SOURCE-WIDE</w:t>
      </w:r>
      <w:r w:rsidRPr="00752D7A">
        <w:t xml:space="preserve"> </w:t>
      </w:r>
      <w:bookmarkEnd w:id="12"/>
      <w:bookmarkEnd w:id="13"/>
      <w:bookmarkEnd w:id="14"/>
      <w:r w:rsidR="005A53BF" w:rsidRPr="00752D7A">
        <w:t>CONDITIONS</w:t>
      </w:r>
      <w:bookmarkEnd w:id="76"/>
    </w:p>
    <w:p w14:paraId="2618A2D6" w14:textId="77777777" w:rsidR="0098346A" w:rsidRPr="00F21983" w:rsidRDefault="0098346A" w:rsidP="0098346A">
      <w:pPr>
        <w:jc w:val="both"/>
        <w:rPr>
          <w:sz w:val="20"/>
        </w:rPr>
      </w:pPr>
    </w:p>
    <w:p w14:paraId="1A2BA644"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17962CDD" w14:textId="77777777" w:rsidR="003C2679" w:rsidRPr="00F21983" w:rsidRDefault="003C2679" w:rsidP="0098346A">
      <w:pPr>
        <w:jc w:val="both"/>
        <w:rPr>
          <w:sz w:val="20"/>
        </w:rPr>
      </w:pPr>
    </w:p>
    <w:p w14:paraId="7743C990"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7E988AC0" w14:textId="77777777" w:rsidR="00875F04" w:rsidRDefault="00875F04" w:rsidP="0098346A">
      <w:pPr>
        <w:jc w:val="both"/>
        <w:rPr>
          <w:sz w:val="20"/>
        </w:rPr>
      </w:pPr>
    </w:p>
    <w:p w14:paraId="32557C5B" w14:textId="7DB6EA23" w:rsidR="0098346A" w:rsidRPr="007713F1" w:rsidRDefault="00D6512F" w:rsidP="00A007E7">
      <w:pPr>
        <w:pStyle w:val="Header"/>
        <w:tabs>
          <w:tab w:val="clear" w:pos="4320"/>
          <w:tab w:val="clear" w:pos="8640"/>
        </w:tabs>
      </w:pPr>
      <w:r w:rsidRPr="00752D7A">
        <w:rPr>
          <w:szCs w:val="22"/>
        </w:rPr>
        <w:br w:type="page"/>
      </w:r>
    </w:p>
    <w:p w14:paraId="14907665" w14:textId="77777777" w:rsidR="00E14632" w:rsidRDefault="00ED0AFD" w:rsidP="00CE44D8">
      <w:pPr>
        <w:pStyle w:val="Heading1"/>
      </w:pPr>
      <w:bookmarkStart w:id="77" w:name="_Toc852397"/>
      <w:bookmarkStart w:id="78" w:name="_Toc852728"/>
      <w:bookmarkStart w:id="79" w:name="_Toc1453515"/>
      <w:bookmarkStart w:id="80" w:name="_Toc86325544"/>
      <w:r>
        <w:lastRenderedPageBreak/>
        <w:t xml:space="preserve">C.  </w:t>
      </w:r>
      <w:r w:rsidR="0002792B">
        <w:t xml:space="preserve">EMISSION UNIT </w:t>
      </w:r>
      <w:bookmarkStart w:id="81" w:name="_Toc2571645"/>
      <w:r w:rsidR="00494D15">
        <w:t xml:space="preserve">SPECIAL </w:t>
      </w:r>
      <w:r w:rsidR="00456F47">
        <w:t>CONDITIONS</w:t>
      </w:r>
      <w:bookmarkEnd w:id="80"/>
    </w:p>
    <w:p w14:paraId="051AB12D" w14:textId="77777777" w:rsidR="00E14632" w:rsidRPr="00FE0AD0" w:rsidRDefault="00E14632" w:rsidP="00E14632">
      <w:pPr>
        <w:jc w:val="both"/>
        <w:rPr>
          <w:sz w:val="20"/>
        </w:rPr>
      </w:pPr>
    </w:p>
    <w:p w14:paraId="6C0BAC77" w14:textId="0A5E153A"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s for each emission unit in addition to the General Conditions in Part A and any other terms and conditions contained in this ROP.</w:t>
      </w:r>
    </w:p>
    <w:p w14:paraId="16E43603" w14:textId="77777777" w:rsidR="009602B7" w:rsidRPr="00FE0AD0" w:rsidRDefault="009602B7" w:rsidP="00E14632">
      <w:pPr>
        <w:jc w:val="both"/>
        <w:rPr>
          <w:sz w:val="20"/>
        </w:rPr>
      </w:pPr>
    </w:p>
    <w:p w14:paraId="4BF8D067" w14:textId="6446B035"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s specific to individual emission units, this section will be left blank.</w:t>
      </w:r>
    </w:p>
    <w:p w14:paraId="0436DA79" w14:textId="77777777" w:rsidR="00E14632" w:rsidRPr="007D4237" w:rsidRDefault="00E14632" w:rsidP="001F649E">
      <w:pPr>
        <w:pStyle w:val="Heading2"/>
        <w:numPr>
          <w:ilvl w:val="0"/>
          <w:numId w:val="0"/>
        </w:numPr>
        <w:rPr>
          <w:b w:val="0"/>
          <w:sz w:val="22"/>
          <w:szCs w:val="22"/>
        </w:rPr>
      </w:pPr>
      <w:bookmarkStart w:id="82" w:name="_Toc852395"/>
      <w:bookmarkStart w:id="83" w:name="_Toc852726"/>
      <w:bookmarkStart w:id="84" w:name="_Toc2571643"/>
      <w:bookmarkStart w:id="85" w:name="_Toc86325545"/>
      <w:r w:rsidRPr="002B5ED5">
        <w:rPr>
          <w:sz w:val="22"/>
          <w:szCs w:val="22"/>
        </w:rPr>
        <w:t>EMISSION UNIT SUMMARY TABLE</w:t>
      </w:r>
      <w:bookmarkEnd w:id="82"/>
      <w:bookmarkEnd w:id="83"/>
      <w:bookmarkEnd w:id="84"/>
      <w:bookmarkEnd w:id="85"/>
    </w:p>
    <w:p w14:paraId="47680C61" w14:textId="77777777" w:rsidR="00E14632" w:rsidRDefault="00736BDB" w:rsidP="00736BDB">
      <w:pPr>
        <w:jc w:val="center"/>
      </w:pPr>
      <w:r w:rsidRPr="00F35ADC">
        <w:rPr>
          <w:sz w:val="20"/>
        </w:rPr>
        <w:t>The descriptions provided below are for informational purposes and do not constitute enforceable conditions.</w:t>
      </w:r>
    </w:p>
    <w:p w14:paraId="7DAFB675"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980"/>
        <w:gridCol w:w="4770"/>
        <w:gridCol w:w="1530"/>
        <w:gridCol w:w="2160"/>
      </w:tblGrid>
      <w:tr w:rsidR="00E14632" w14:paraId="26185569" w14:textId="77777777" w:rsidTr="004F5949">
        <w:trPr>
          <w:cantSplit/>
          <w:tblHeader/>
        </w:trPr>
        <w:tc>
          <w:tcPr>
            <w:tcW w:w="1980" w:type="dxa"/>
            <w:tcBorders>
              <w:top w:val="double" w:sz="6" w:space="0" w:color="auto"/>
              <w:bottom w:val="double" w:sz="4" w:space="0" w:color="auto"/>
            </w:tcBorders>
            <w:shd w:val="pct10" w:color="auto" w:fill="auto"/>
          </w:tcPr>
          <w:p w14:paraId="58F7A2CF" w14:textId="77777777" w:rsidR="00E14632" w:rsidRPr="00BB5D62" w:rsidRDefault="00E14632" w:rsidP="00C6273C">
            <w:pPr>
              <w:jc w:val="center"/>
              <w:rPr>
                <w:rFonts w:cs="Arial"/>
                <w:b/>
                <w:sz w:val="20"/>
              </w:rPr>
            </w:pPr>
            <w:r w:rsidRPr="00BB5D62">
              <w:rPr>
                <w:rFonts w:cs="Arial"/>
                <w:b/>
                <w:sz w:val="20"/>
              </w:rPr>
              <w:t>Emission Unit ID</w:t>
            </w:r>
          </w:p>
        </w:tc>
        <w:tc>
          <w:tcPr>
            <w:tcW w:w="4770" w:type="dxa"/>
            <w:tcBorders>
              <w:top w:val="double" w:sz="6" w:space="0" w:color="auto"/>
              <w:bottom w:val="double" w:sz="4" w:space="0" w:color="auto"/>
            </w:tcBorders>
            <w:shd w:val="pct10" w:color="auto" w:fill="auto"/>
          </w:tcPr>
          <w:p w14:paraId="2F2DC63A"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0A1A6F8C"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530" w:type="dxa"/>
            <w:tcBorders>
              <w:top w:val="double" w:sz="6" w:space="0" w:color="auto"/>
              <w:bottom w:val="double" w:sz="4" w:space="0" w:color="auto"/>
            </w:tcBorders>
            <w:shd w:val="pct10" w:color="auto" w:fill="auto"/>
          </w:tcPr>
          <w:p w14:paraId="3336047C" w14:textId="77777777" w:rsidR="00E14632" w:rsidRPr="00BB5D62" w:rsidRDefault="00E14632" w:rsidP="00C6273C">
            <w:pPr>
              <w:jc w:val="center"/>
              <w:rPr>
                <w:rFonts w:cs="Arial"/>
                <w:b/>
                <w:sz w:val="20"/>
              </w:rPr>
            </w:pPr>
            <w:r w:rsidRPr="00BB5D62">
              <w:rPr>
                <w:rFonts w:cs="Arial"/>
                <w:b/>
                <w:sz w:val="20"/>
              </w:rPr>
              <w:t>Installation</w:t>
            </w:r>
          </w:p>
          <w:p w14:paraId="3A56CC7C" w14:textId="77777777" w:rsidR="00E14632" w:rsidRDefault="00E14632" w:rsidP="00C6273C">
            <w:pPr>
              <w:jc w:val="center"/>
              <w:rPr>
                <w:rFonts w:cs="Arial"/>
                <w:b/>
                <w:sz w:val="20"/>
              </w:rPr>
            </w:pPr>
            <w:r w:rsidRPr="00BB5D62">
              <w:rPr>
                <w:rFonts w:cs="Arial"/>
                <w:b/>
                <w:sz w:val="20"/>
              </w:rPr>
              <w:t>Date</w:t>
            </w:r>
            <w:r>
              <w:rPr>
                <w:rFonts w:cs="Arial"/>
                <w:b/>
                <w:sz w:val="20"/>
              </w:rPr>
              <w:t>/</w:t>
            </w:r>
          </w:p>
          <w:p w14:paraId="2EEF76CE" w14:textId="77777777" w:rsidR="00E14632" w:rsidRPr="00BB5D62" w:rsidRDefault="00E14632" w:rsidP="00C6273C">
            <w:pPr>
              <w:jc w:val="center"/>
              <w:rPr>
                <w:rFonts w:cs="Arial"/>
                <w:b/>
                <w:sz w:val="20"/>
              </w:rPr>
            </w:pPr>
            <w:r>
              <w:rPr>
                <w:rFonts w:cs="Arial"/>
                <w:b/>
                <w:sz w:val="20"/>
              </w:rPr>
              <w:t>Modification Date</w:t>
            </w:r>
          </w:p>
        </w:tc>
        <w:tc>
          <w:tcPr>
            <w:tcW w:w="2160" w:type="dxa"/>
            <w:tcBorders>
              <w:top w:val="double" w:sz="6" w:space="0" w:color="auto"/>
              <w:bottom w:val="double" w:sz="4" w:space="0" w:color="auto"/>
            </w:tcBorders>
            <w:shd w:val="pct10" w:color="auto" w:fill="auto"/>
          </w:tcPr>
          <w:p w14:paraId="33AD9ACC"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A007E7" w14:paraId="578F5773" w14:textId="77777777" w:rsidTr="00A36774">
        <w:trPr>
          <w:cantSplit/>
        </w:trPr>
        <w:tc>
          <w:tcPr>
            <w:tcW w:w="1980" w:type="dxa"/>
            <w:tcBorders>
              <w:top w:val="nil"/>
            </w:tcBorders>
          </w:tcPr>
          <w:p w14:paraId="0E9153B2" w14:textId="42AA0DBE" w:rsidR="00A007E7" w:rsidRPr="00BB5D62" w:rsidRDefault="00A007E7" w:rsidP="00A007E7">
            <w:pPr>
              <w:rPr>
                <w:rFonts w:cs="Arial"/>
                <w:sz w:val="20"/>
              </w:rPr>
            </w:pPr>
            <w:r w:rsidRPr="009A6A5C">
              <w:rPr>
                <w:rFonts w:cs="Arial"/>
                <w:sz w:val="20"/>
              </w:rPr>
              <w:t>E</w:t>
            </w:r>
            <w:r>
              <w:rPr>
                <w:rFonts w:cs="Arial"/>
                <w:sz w:val="20"/>
              </w:rPr>
              <w:t>U</w:t>
            </w:r>
            <w:r w:rsidRPr="009A6A5C">
              <w:rPr>
                <w:rFonts w:cs="Arial"/>
                <w:sz w:val="20"/>
              </w:rPr>
              <w:t>TURBINE</w:t>
            </w:r>
          </w:p>
        </w:tc>
        <w:tc>
          <w:tcPr>
            <w:tcW w:w="4770" w:type="dxa"/>
            <w:tcBorders>
              <w:top w:val="nil"/>
            </w:tcBorders>
            <w:vAlign w:val="center"/>
          </w:tcPr>
          <w:p w14:paraId="78449021" w14:textId="10DE1083" w:rsidR="00A007E7" w:rsidRPr="004F5949" w:rsidRDefault="00A007E7" w:rsidP="00A007E7">
            <w:pPr>
              <w:jc w:val="both"/>
              <w:rPr>
                <w:rFonts w:cs="Arial"/>
                <w:sz w:val="20"/>
              </w:rPr>
            </w:pPr>
            <w:r w:rsidRPr="004F5949">
              <w:rPr>
                <w:rFonts w:cs="Arial"/>
                <w:sz w:val="20"/>
              </w:rPr>
              <w:t>1136.5 MMBTU/</w:t>
            </w:r>
            <w:proofErr w:type="spellStart"/>
            <w:r w:rsidRPr="004F5949">
              <w:rPr>
                <w:rFonts w:cs="Arial"/>
                <w:sz w:val="20"/>
              </w:rPr>
              <w:t>hr</w:t>
            </w:r>
            <w:proofErr w:type="spellEnd"/>
            <w:r w:rsidRPr="004F5949">
              <w:rPr>
                <w:rFonts w:cs="Arial"/>
                <w:sz w:val="20"/>
              </w:rPr>
              <w:t xml:space="preserve"> Natural gas fired turbine equipped with Dry Low NOx (DLN) combustors.</w:t>
            </w:r>
          </w:p>
        </w:tc>
        <w:tc>
          <w:tcPr>
            <w:tcW w:w="1530" w:type="dxa"/>
            <w:tcBorders>
              <w:top w:val="nil"/>
            </w:tcBorders>
          </w:tcPr>
          <w:p w14:paraId="795A323A" w14:textId="38ADC1BA" w:rsidR="00A007E7" w:rsidRPr="004F5949" w:rsidRDefault="00A007E7" w:rsidP="00A007E7">
            <w:pPr>
              <w:jc w:val="center"/>
              <w:rPr>
                <w:rFonts w:cs="Arial"/>
                <w:sz w:val="20"/>
              </w:rPr>
            </w:pPr>
            <w:r w:rsidRPr="009A6A5C">
              <w:rPr>
                <w:rFonts w:cs="Arial"/>
                <w:sz w:val="20"/>
              </w:rPr>
              <w:t>10</w:t>
            </w:r>
            <w:r>
              <w:rPr>
                <w:rFonts w:cs="Arial"/>
                <w:sz w:val="20"/>
              </w:rPr>
              <w:t>-</w:t>
            </w:r>
            <w:r w:rsidRPr="009A6A5C">
              <w:rPr>
                <w:rFonts w:cs="Arial"/>
                <w:sz w:val="20"/>
              </w:rPr>
              <w:t>25</w:t>
            </w:r>
            <w:r>
              <w:rPr>
                <w:rFonts w:cs="Arial"/>
                <w:sz w:val="20"/>
              </w:rPr>
              <w:t>-</w:t>
            </w:r>
            <w:r w:rsidRPr="009A6A5C">
              <w:rPr>
                <w:rFonts w:cs="Arial"/>
                <w:sz w:val="20"/>
              </w:rPr>
              <w:t>1994</w:t>
            </w:r>
          </w:p>
        </w:tc>
        <w:tc>
          <w:tcPr>
            <w:tcW w:w="2160" w:type="dxa"/>
            <w:tcBorders>
              <w:top w:val="nil"/>
            </w:tcBorders>
          </w:tcPr>
          <w:p w14:paraId="1445DF2C" w14:textId="136A8B7E" w:rsidR="00A007E7" w:rsidRPr="00BB5D62" w:rsidRDefault="00A007E7" w:rsidP="00371292">
            <w:pPr>
              <w:jc w:val="center"/>
              <w:rPr>
                <w:rFonts w:cs="Arial"/>
                <w:sz w:val="20"/>
              </w:rPr>
            </w:pPr>
            <w:r>
              <w:rPr>
                <w:rFonts w:cs="Arial"/>
                <w:sz w:val="20"/>
              </w:rPr>
              <w:t>FGTURBINE/HRSG</w:t>
            </w:r>
          </w:p>
        </w:tc>
      </w:tr>
      <w:tr w:rsidR="00A007E7" w14:paraId="64C99D05" w14:textId="77777777" w:rsidTr="00A36774">
        <w:trPr>
          <w:cantSplit/>
        </w:trPr>
        <w:tc>
          <w:tcPr>
            <w:tcW w:w="1980" w:type="dxa"/>
          </w:tcPr>
          <w:p w14:paraId="311AC705" w14:textId="79761200" w:rsidR="00A007E7" w:rsidRPr="00BB5D62" w:rsidRDefault="00A007E7" w:rsidP="00A007E7">
            <w:pPr>
              <w:rPr>
                <w:rFonts w:cs="Arial"/>
                <w:sz w:val="20"/>
              </w:rPr>
            </w:pPr>
            <w:r w:rsidRPr="00904BB7">
              <w:rPr>
                <w:sz w:val="20"/>
              </w:rPr>
              <w:t>EUHRSG</w:t>
            </w:r>
          </w:p>
        </w:tc>
        <w:tc>
          <w:tcPr>
            <w:tcW w:w="4770" w:type="dxa"/>
            <w:vAlign w:val="center"/>
          </w:tcPr>
          <w:p w14:paraId="6B51E866" w14:textId="419D70CD" w:rsidR="00A007E7" w:rsidRPr="004F5949" w:rsidRDefault="00A007E7" w:rsidP="00A007E7">
            <w:pPr>
              <w:jc w:val="both"/>
              <w:rPr>
                <w:rFonts w:cs="Arial"/>
                <w:sz w:val="20"/>
              </w:rPr>
            </w:pPr>
            <w:r w:rsidRPr="004F5949">
              <w:rPr>
                <w:rFonts w:cs="Arial"/>
                <w:sz w:val="20"/>
              </w:rPr>
              <w:t>Heat Recovery Steam Generator equipped with a 341 MMBTU/</w:t>
            </w:r>
            <w:proofErr w:type="spellStart"/>
            <w:r w:rsidRPr="004F5949">
              <w:rPr>
                <w:rFonts w:cs="Arial"/>
                <w:sz w:val="20"/>
              </w:rPr>
              <w:t>hr</w:t>
            </w:r>
            <w:proofErr w:type="spellEnd"/>
            <w:r w:rsidRPr="004F5949">
              <w:rPr>
                <w:rFonts w:cs="Arial"/>
                <w:sz w:val="20"/>
              </w:rPr>
              <w:t xml:space="preserve"> natural gas fired low NOx duct burner and a Carbon Monoxide Catalytic Oxidation system</w:t>
            </w:r>
          </w:p>
        </w:tc>
        <w:tc>
          <w:tcPr>
            <w:tcW w:w="1530" w:type="dxa"/>
          </w:tcPr>
          <w:p w14:paraId="404D8C3D" w14:textId="42BE439D" w:rsidR="00A007E7" w:rsidRPr="00371292" w:rsidRDefault="00A007E7" w:rsidP="00A007E7">
            <w:pPr>
              <w:jc w:val="center"/>
              <w:rPr>
                <w:rFonts w:cs="Arial"/>
                <w:sz w:val="20"/>
                <w:szCs w:val="18"/>
              </w:rPr>
            </w:pPr>
            <w:r w:rsidRPr="00371292">
              <w:rPr>
                <w:rFonts w:cs="Arial"/>
                <w:sz w:val="20"/>
                <w:szCs w:val="18"/>
              </w:rPr>
              <w:t>10-25-1994</w:t>
            </w:r>
          </w:p>
        </w:tc>
        <w:tc>
          <w:tcPr>
            <w:tcW w:w="2160" w:type="dxa"/>
          </w:tcPr>
          <w:p w14:paraId="7A09CB4F" w14:textId="431C3AC4" w:rsidR="00A007E7" w:rsidRPr="00BB5D62" w:rsidRDefault="00A007E7" w:rsidP="00371292">
            <w:pPr>
              <w:jc w:val="center"/>
              <w:rPr>
                <w:rFonts w:cs="Arial"/>
                <w:sz w:val="20"/>
              </w:rPr>
            </w:pPr>
            <w:r>
              <w:rPr>
                <w:rFonts w:cs="Arial"/>
                <w:sz w:val="20"/>
              </w:rPr>
              <w:t>FGTURBINE/HRSG</w:t>
            </w:r>
          </w:p>
        </w:tc>
      </w:tr>
      <w:tr w:rsidR="00A007E7" w14:paraId="2B47E2B6" w14:textId="77777777" w:rsidTr="00A36774">
        <w:trPr>
          <w:cantSplit/>
        </w:trPr>
        <w:tc>
          <w:tcPr>
            <w:tcW w:w="1980" w:type="dxa"/>
          </w:tcPr>
          <w:p w14:paraId="2599A475" w14:textId="2D0759E1" w:rsidR="00A007E7" w:rsidRPr="00BB5D62" w:rsidRDefault="00A007E7" w:rsidP="00A007E7">
            <w:pPr>
              <w:rPr>
                <w:rFonts w:cs="Arial"/>
                <w:sz w:val="20"/>
              </w:rPr>
            </w:pPr>
            <w:r w:rsidRPr="00904BB7">
              <w:rPr>
                <w:sz w:val="20"/>
              </w:rPr>
              <w:t>EUFIREPUMP</w:t>
            </w:r>
          </w:p>
        </w:tc>
        <w:tc>
          <w:tcPr>
            <w:tcW w:w="4770" w:type="dxa"/>
            <w:vAlign w:val="center"/>
          </w:tcPr>
          <w:p w14:paraId="1246D59A" w14:textId="24D28FF4" w:rsidR="00A007E7" w:rsidRPr="004F5949" w:rsidRDefault="00A007E7" w:rsidP="00ED3D7B">
            <w:pPr>
              <w:jc w:val="both"/>
              <w:rPr>
                <w:rFonts w:cs="Arial"/>
                <w:sz w:val="20"/>
              </w:rPr>
            </w:pPr>
            <w:r w:rsidRPr="004F5949">
              <w:rPr>
                <w:rFonts w:cs="Arial"/>
                <w:sz w:val="20"/>
              </w:rPr>
              <w:t xml:space="preserve">Diesel engine (Caterpillar 3406 Compression Ignition (CI)) powered emergency stand-by fire water pump.  Less than 500 </w:t>
            </w:r>
            <w:r w:rsidR="004F5949">
              <w:rPr>
                <w:rFonts w:cs="Arial"/>
                <w:sz w:val="20"/>
              </w:rPr>
              <w:t>HP</w:t>
            </w:r>
            <w:r w:rsidRPr="004F5949">
              <w:rPr>
                <w:rFonts w:cs="Arial"/>
                <w:sz w:val="20"/>
              </w:rPr>
              <w:t xml:space="preserve"> Reciprocating Internal Combustion Engine (RICE).  No generator associated with this emission unit.</w:t>
            </w:r>
            <w:r w:rsidR="00ED3D7B">
              <w:rPr>
                <w:rFonts w:cs="Arial"/>
                <w:sz w:val="20"/>
              </w:rPr>
              <w:t xml:space="preserve">  </w:t>
            </w:r>
            <w:r w:rsidR="00ED3D7B" w:rsidRPr="00CA0EE2">
              <w:rPr>
                <w:sz w:val="20"/>
              </w:rPr>
              <w:t xml:space="preserve">EUFIREPUMP </w:t>
            </w:r>
            <w:r w:rsidR="00ED3D7B">
              <w:rPr>
                <w:sz w:val="20"/>
              </w:rPr>
              <w:t>is</w:t>
            </w:r>
            <w:r w:rsidR="00ED3D7B" w:rsidRPr="00CA0EE2">
              <w:rPr>
                <w:sz w:val="20"/>
              </w:rPr>
              <w:t xml:space="preserve"> not connected to the public electrical grid and </w:t>
            </w:r>
            <w:r w:rsidR="00ED3D7B">
              <w:rPr>
                <w:sz w:val="20"/>
              </w:rPr>
              <w:t>is</w:t>
            </w:r>
            <w:r w:rsidR="00ED3D7B" w:rsidRPr="00CA0EE2">
              <w:rPr>
                <w:sz w:val="20"/>
              </w:rPr>
              <w:t xml:space="preserve"> only used to provide a backup water pumping capability.</w:t>
            </w:r>
          </w:p>
        </w:tc>
        <w:tc>
          <w:tcPr>
            <w:tcW w:w="1530" w:type="dxa"/>
          </w:tcPr>
          <w:p w14:paraId="427D3828" w14:textId="2FDC00A9" w:rsidR="00A007E7" w:rsidRPr="00371292" w:rsidRDefault="00A007E7" w:rsidP="00A007E7">
            <w:pPr>
              <w:jc w:val="center"/>
              <w:rPr>
                <w:rFonts w:cs="Arial"/>
                <w:sz w:val="20"/>
                <w:szCs w:val="18"/>
              </w:rPr>
            </w:pPr>
            <w:r w:rsidRPr="00371292">
              <w:rPr>
                <w:rFonts w:cs="Arial"/>
                <w:sz w:val="20"/>
                <w:szCs w:val="18"/>
              </w:rPr>
              <w:t>10-25-1994</w:t>
            </w:r>
          </w:p>
        </w:tc>
        <w:tc>
          <w:tcPr>
            <w:tcW w:w="2160" w:type="dxa"/>
          </w:tcPr>
          <w:p w14:paraId="58E02DBF" w14:textId="0CA12206" w:rsidR="00A007E7" w:rsidRPr="00BB5D62" w:rsidRDefault="00A007E7" w:rsidP="00371292">
            <w:pPr>
              <w:jc w:val="center"/>
              <w:rPr>
                <w:rFonts w:cs="Arial"/>
                <w:sz w:val="20"/>
              </w:rPr>
            </w:pPr>
            <w:r>
              <w:rPr>
                <w:rFonts w:cs="Arial"/>
                <w:sz w:val="20"/>
              </w:rPr>
              <w:t>FGMACT-ZZZZ-</w:t>
            </w:r>
            <w:r w:rsidR="00ED3D7B">
              <w:rPr>
                <w:rFonts w:cs="Arial"/>
                <w:sz w:val="20"/>
              </w:rPr>
              <w:t>FIREPUMP</w:t>
            </w:r>
          </w:p>
        </w:tc>
      </w:tr>
      <w:tr w:rsidR="00A007E7" w14:paraId="70D01601" w14:textId="77777777" w:rsidTr="00A36774">
        <w:trPr>
          <w:cantSplit/>
        </w:trPr>
        <w:tc>
          <w:tcPr>
            <w:tcW w:w="1980" w:type="dxa"/>
          </w:tcPr>
          <w:p w14:paraId="7FD13049" w14:textId="61C092BD" w:rsidR="00A007E7" w:rsidRPr="00BB5D62" w:rsidRDefault="00A007E7" w:rsidP="00A007E7">
            <w:pPr>
              <w:rPr>
                <w:rFonts w:cs="Arial"/>
                <w:sz w:val="20"/>
              </w:rPr>
            </w:pPr>
            <w:r w:rsidRPr="00904BB7">
              <w:rPr>
                <w:sz w:val="20"/>
              </w:rPr>
              <w:t>EUGENERATOR</w:t>
            </w:r>
          </w:p>
        </w:tc>
        <w:tc>
          <w:tcPr>
            <w:tcW w:w="4770" w:type="dxa"/>
            <w:vAlign w:val="center"/>
          </w:tcPr>
          <w:p w14:paraId="17366E5D" w14:textId="6B01ECEC" w:rsidR="00A007E7" w:rsidRPr="004F5949" w:rsidRDefault="00A007E7" w:rsidP="00ED3D7B">
            <w:pPr>
              <w:jc w:val="both"/>
              <w:rPr>
                <w:rFonts w:cs="Arial"/>
                <w:sz w:val="20"/>
              </w:rPr>
            </w:pPr>
            <w:r w:rsidRPr="004F5949">
              <w:rPr>
                <w:rFonts w:cs="Arial"/>
                <w:sz w:val="20"/>
              </w:rPr>
              <w:t xml:space="preserve">A 1,250 </w:t>
            </w:r>
            <w:r w:rsidR="004F5949">
              <w:rPr>
                <w:rFonts w:cs="Arial"/>
                <w:sz w:val="20"/>
              </w:rPr>
              <w:t>HP</w:t>
            </w:r>
            <w:r w:rsidRPr="004F5949">
              <w:rPr>
                <w:rFonts w:cs="Arial"/>
                <w:sz w:val="20"/>
              </w:rPr>
              <w:t xml:space="preserve"> diesel (Caterpillar 3526 DITA CI) powered emergency generator engine.  Michigan Power does not operate the emergency generator and FGTURBINE/HRSG at the same time except for maintenance, weekly testing, and required regulatory purposes.</w:t>
            </w:r>
            <w:r w:rsidR="00ED3D7B">
              <w:rPr>
                <w:rFonts w:cs="Arial"/>
                <w:sz w:val="20"/>
              </w:rPr>
              <w:t xml:space="preserve"> </w:t>
            </w:r>
            <w:r w:rsidR="0008391E">
              <w:rPr>
                <w:rFonts w:cs="Arial"/>
                <w:sz w:val="20"/>
              </w:rPr>
              <w:t xml:space="preserve"> </w:t>
            </w:r>
            <w:r w:rsidR="00ED3D7B" w:rsidRPr="00CA0EE2">
              <w:rPr>
                <w:sz w:val="20"/>
              </w:rPr>
              <w:t xml:space="preserve">EUGENERATOR </w:t>
            </w:r>
            <w:r w:rsidR="00ED3D7B">
              <w:rPr>
                <w:sz w:val="20"/>
              </w:rPr>
              <w:t>is</w:t>
            </w:r>
            <w:r w:rsidR="00ED3D7B" w:rsidRPr="00CA0EE2">
              <w:rPr>
                <w:sz w:val="20"/>
              </w:rPr>
              <w:t xml:space="preserve"> not connected to the public electrical grid and </w:t>
            </w:r>
            <w:r w:rsidR="00ED3D7B">
              <w:rPr>
                <w:sz w:val="20"/>
              </w:rPr>
              <w:t>is</w:t>
            </w:r>
            <w:r w:rsidR="00ED3D7B" w:rsidRPr="00CA0EE2">
              <w:rPr>
                <w:sz w:val="20"/>
              </w:rPr>
              <w:t xml:space="preserve"> only used to supply power internally.</w:t>
            </w:r>
          </w:p>
        </w:tc>
        <w:tc>
          <w:tcPr>
            <w:tcW w:w="1530" w:type="dxa"/>
          </w:tcPr>
          <w:p w14:paraId="1E34936B" w14:textId="213615CB" w:rsidR="00A007E7" w:rsidRPr="00371292" w:rsidRDefault="00A007E7" w:rsidP="00A007E7">
            <w:pPr>
              <w:jc w:val="center"/>
              <w:rPr>
                <w:rFonts w:cs="Arial"/>
                <w:sz w:val="20"/>
                <w:szCs w:val="18"/>
              </w:rPr>
            </w:pPr>
            <w:r w:rsidRPr="00371292">
              <w:rPr>
                <w:rFonts w:cs="Arial"/>
                <w:sz w:val="20"/>
                <w:szCs w:val="18"/>
              </w:rPr>
              <w:t>10-25-1994</w:t>
            </w:r>
          </w:p>
        </w:tc>
        <w:tc>
          <w:tcPr>
            <w:tcW w:w="2160" w:type="dxa"/>
          </w:tcPr>
          <w:p w14:paraId="62083B19" w14:textId="1CA3080A" w:rsidR="00A007E7" w:rsidRPr="00BB5D62" w:rsidRDefault="00A007E7" w:rsidP="00371292">
            <w:pPr>
              <w:jc w:val="center"/>
              <w:rPr>
                <w:rFonts w:cs="Arial"/>
                <w:sz w:val="20"/>
              </w:rPr>
            </w:pPr>
            <w:r>
              <w:rPr>
                <w:rFonts w:cs="Arial"/>
                <w:sz w:val="20"/>
              </w:rPr>
              <w:t>FGMACT-ZZZZ-</w:t>
            </w:r>
            <w:r w:rsidR="00ED3D7B">
              <w:rPr>
                <w:rFonts w:cs="Arial"/>
                <w:sz w:val="20"/>
              </w:rPr>
              <w:t>GENERATOR</w:t>
            </w:r>
          </w:p>
        </w:tc>
      </w:tr>
      <w:tr w:rsidR="00A007E7" w14:paraId="0227A712" w14:textId="77777777" w:rsidTr="00A36774">
        <w:trPr>
          <w:cantSplit/>
        </w:trPr>
        <w:tc>
          <w:tcPr>
            <w:tcW w:w="1980" w:type="dxa"/>
          </w:tcPr>
          <w:p w14:paraId="79E92217" w14:textId="2A9EFA77" w:rsidR="00A007E7" w:rsidRPr="00BB5D62" w:rsidRDefault="00A007E7" w:rsidP="00A007E7">
            <w:pPr>
              <w:rPr>
                <w:rFonts w:cs="Arial"/>
                <w:sz w:val="20"/>
              </w:rPr>
            </w:pPr>
            <w:r w:rsidRPr="00904BB7">
              <w:rPr>
                <w:sz w:val="20"/>
              </w:rPr>
              <w:t>EUBO</w:t>
            </w:r>
            <w:r>
              <w:rPr>
                <w:sz w:val="20"/>
              </w:rPr>
              <w:t>ILERA</w:t>
            </w:r>
          </w:p>
        </w:tc>
        <w:tc>
          <w:tcPr>
            <w:tcW w:w="4770" w:type="dxa"/>
            <w:vAlign w:val="center"/>
          </w:tcPr>
          <w:p w14:paraId="7FCDC4C3" w14:textId="2FFB66EC" w:rsidR="00A007E7" w:rsidRPr="004F5949" w:rsidRDefault="00A007E7" w:rsidP="00A007E7">
            <w:pPr>
              <w:jc w:val="both"/>
              <w:rPr>
                <w:rFonts w:cs="Arial"/>
                <w:sz w:val="20"/>
              </w:rPr>
            </w:pPr>
            <w:r w:rsidRPr="004F5949">
              <w:rPr>
                <w:rFonts w:cs="Arial"/>
                <w:sz w:val="20"/>
              </w:rPr>
              <w:t>265 MMBTU/</w:t>
            </w:r>
            <w:proofErr w:type="spellStart"/>
            <w:r w:rsidRPr="004F5949">
              <w:rPr>
                <w:rFonts w:cs="Arial"/>
                <w:sz w:val="20"/>
              </w:rPr>
              <w:t>hr</w:t>
            </w:r>
            <w:proofErr w:type="spellEnd"/>
            <w:r w:rsidRPr="004F5949">
              <w:rPr>
                <w:rFonts w:cs="Arial"/>
                <w:sz w:val="20"/>
              </w:rPr>
              <w:t xml:space="preserve"> natural gas fired auxiliary boiler.  Equipped with low NOx burner and a flue gas recirculation system.</w:t>
            </w:r>
          </w:p>
        </w:tc>
        <w:tc>
          <w:tcPr>
            <w:tcW w:w="1530" w:type="dxa"/>
          </w:tcPr>
          <w:p w14:paraId="14026926" w14:textId="0C9EB8E4" w:rsidR="00A007E7" w:rsidRPr="00371292" w:rsidRDefault="00A007E7" w:rsidP="00A007E7">
            <w:pPr>
              <w:jc w:val="center"/>
              <w:rPr>
                <w:rFonts w:cs="Arial"/>
                <w:sz w:val="20"/>
                <w:szCs w:val="18"/>
              </w:rPr>
            </w:pPr>
            <w:r w:rsidRPr="00371292">
              <w:rPr>
                <w:rFonts w:cs="Arial"/>
                <w:sz w:val="20"/>
                <w:szCs w:val="18"/>
              </w:rPr>
              <w:t>10-25-1994</w:t>
            </w:r>
          </w:p>
        </w:tc>
        <w:tc>
          <w:tcPr>
            <w:tcW w:w="2160" w:type="dxa"/>
          </w:tcPr>
          <w:p w14:paraId="3B889778" w14:textId="0106D22B" w:rsidR="00A007E7" w:rsidRPr="00BB5D62" w:rsidRDefault="00A007E7" w:rsidP="00371292">
            <w:pPr>
              <w:jc w:val="center"/>
              <w:rPr>
                <w:rFonts w:cs="Arial"/>
                <w:sz w:val="20"/>
              </w:rPr>
            </w:pPr>
            <w:r>
              <w:rPr>
                <w:rFonts w:cs="Arial"/>
                <w:sz w:val="20"/>
              </w:rPr>
              <w:t>FGBOILERS</w:t>
            </w:r>
          </w:p>
        </w:tc>
      </w:tr>
      <w:tr w:rsidR="00A007E7" w14:paraId="00A020E6" w14:textId="77777777" w:rsidTr="00A36774">
        <w:trPr>
          <w:cantSplit/>
        </w:trPr>
        <w:tc>
          <w:tcPr>
            <w:tcW w:w="1980" w:type="dxa"/>
          </w:tcPr>
          <w:p w14:paraId="46411429" w14:textId="7DB97A2F" w:rsidR="00A007E7" w:rsidRPr="00BB5D62" w:rsidRDefault="00A007E7" w:rsidP="00A007E7">
            <w:pPr>
              <w:rPr>
                <w:rFonts w:cs="Arial"/>
                <w:sz w:val="20"/>
              </w:rPr>
            </w:pPr>
            <w:r w:rsidRPr="00904BB7">
              <w:rPr>
                <w:sz w:val="20"/>
              </w:rPr>
              <w:t>EUBOILERB</w:t>
            </w:r>
          </w:p>
        </w:tc>
        <w:tc>
          <w:tcPr>
            <w:tcW w:w="4770" w:type="dxa"/>
            <w:vAlign w:val="center"/>
          </w:tcPr>
          <w:p w14:paraId="49AF52B2" w14:textId="4F91509D" w:rsidR="00A007E7" w:rsidRPr="004F5949" w:rsidRDefault="00A007E7" w:rsidP="00A007E7">
            <w:pPr>
              <w:jc w:val="both"/>
              <w:rPr>
                <w:rFonts w:cs="Arial"/>
                <w:sz w:val="20"/>
              </w:rPr>
            </w:pPr>
            <w:r w:rsidRPr="004F5949">
              <w:rPr>
                <w:rFonts w:cs="Arial"/>
                <w:sz w:val="20"/>
              </w:rPr>
              <w:t>265 MMBTU/</w:t>
            </w:r>
            <w:proofErr w:type="spellStart"/>
            <w:r w:rsidRPr="004F5949">
              <w:rPr>
                <w:rFonts w:cs="Arial"/>
                <w:sz w:val="20"/>
              </w:rPr>
              <w:t>hr</w:t>
            </w:r>
            <w:proofErr w:type="spellEnd"/>
            <w:r w:rsidRPr="004F5949">
              <w:rPr>
                <w:rFonts w:cs="Arial"/>
                <w:sz w:val="20"/>
              </w:rPr>
              <w:t xml:space="preserve"> natural gas fired auxiliary boiler.  Equipped with low NOx burner and a flue gas recirculation system.</w:t>
            </w:r>
          </w:p>
        </w:tc>
        <w:tc>
          <w:tcPr>
            <w:tcW w:w="1530" w:type="dxa"/>
          </w:tcPr>
          <w:p w14:paraId="6604536C" w14:textId="4F0AFA30" w:rsidR="00A007E7" w:rsidRPr="00371292" w:rsidRDefault="00A007E7" w:rsidP="00A007E7">
            <w:pPr>
              <w:jc w:val="center"/>
              <w:rPr>
                <w:rFonts w:cs="Arial"/>
                <w:sz w:val="20"/>
                <w:szCs w:val="18"/>
              </w:rPr>
            </w:pPr>
            <w:r w:rsidRPr="00371292">
              <w:rPr>
                <w:rFonts w:cs="Arial"/>
                <w:sz w:val="20"/>
                <w:szCs w:val="18"/>
              </w:rPr>
              <w:t>10-25-1994</w:t>
            </w:r>
          </w:p>
        </w:tc>
        <w:tc>
          <w:tcPr>
            <w:tcW w:w="2160" w:type="dxa"/>
          </w:tcPr>
          <w:p w14:paraId="4F01517E" w14:textId="510BF92E" w:rsidR="00A007E7" w:rsidRPr="00BB5D62" w:rsidRDefault="00A007E7" w:rsidP="00371292">
            <w:pPr>
              <w:jc w:val="center"/>
              <w:rPr>
                <w:rFonts w:cs="Arial"/>
                <w:sz w:val="20"/>
              </w:rPr>
            </w:pPr>
            <w:r>
              <w:rPr>
                <w:rFonts w:cs="Arial"/>
                <w:sz w:val="20"/>
              </w:rPr>
              <w:t>FGBOILERS</w:t>
            </w:r>
          </w:p>
        </w:tc>
      </w:tr>
      <w:tr w:rsidR="00A007E7" w14:paraId="053E6D3F" w14:textId="77777777" w:rsidTr="00A36774">
        <w:trPr>
          <w:cantSplit/>
        </w:trPr>
        <w:tc>
          <w:tcPr>
            <w:tcW w:w="1980" w:type="dxa"/>
          </w:tcPr>
          <w:p w14:paraId="1A1ACE08" w14:textId="536346E1" w:rsidR="00A007E7" w:rsidRPr="00BB5D62" w:rsidRDefault="00A007E7" w:rsidP="00A007E7">
            <w:pPr>
              <w:rPr>
                <w:rFonts w:cs="Arial"/>
                <w:sz w:val="20"/>
              </w:rPr>
            </w:pPr>
            <w:r w:rsidRPr="00904BB7">
              <w:rPr>
                <w:sz w:val="20"/>
              </w:rPr>
              <w:t>EUCLDCLNR</w:t>
            </w:r>
          </w:p>
        </w:tc>
        <w:tc>
          <w:tcPr>
            <w:tcW w:w="4770" w:type="dxa"/>
            <w:vAlign w:val="center"/>
          </w:tcPr>
          <w:p w14:paraId="115EBE69" w14:textId="04AC3783" w:rsidR="00A007E7" w:rsidRPr="004F5949" w:rsidRDefault="00A007E7" w:rsidP="00A007E7">
            <w:pPr>
              <w:jc w:val="both"/>
              <w:rPr>
                <w:rFonts w:cs="Arial"/>
                <w:sz w:val="20"/>
              </w:rPr>
            </w:pPr>
            <w:r w:rsidRPr="004F5949">
              <w:rPr>
                <w:sz w:val="20"/>
              </w:rPr>
              <w:t>Any cold cleaner that is grandfathered or exempt from Rule 201 pursuant to Rule 278, Rule 278a and Rule 281(2)(h) or Rule 285(2)(r)(iv).  Existing cold cleaners were placed into operation prior to July 1, 1979.  New cold cleaners were placed into operation on or after July 1, 1979.</w:t>
            </w:r>
          </w:p>
        </w:tc>
        <w:tc>
          <w:tcPr>
            <w:tcW w:w="1530" w:type="dxa"/>
          </w:tcPr>
          <w:p w14:paraId="7ABB7548" w14:textId="1C14D440" w:rsidR="00A007E7" w:rsidRPr="00371292" w:rsidRDefault="00A007E7" w:rsidP="00A007E7">
            <w:pPr>
              <w:jc w:val="center"/>
              <w:rPr>
                <w:rFonts w:cs="Arial"/>
                <w:sz w:val="20"/>
                <w:szCs w:val="18"/>
              </w:rPr>
            </w:pPr>
            <w:r w:rsidRPr="00371292">
              <w:rPr>
                <w:rFonts w:cs="Arial"/>
                <w:sz w:val="20"/>
                <w:szCs w:val="18"/>
              </w:rPr>
              <w:t>10-25-1994</w:t>
            </w:r>
          </w:p>
        </w:tc>
        <w:tc>
          <w:tcPr>
            <w:tcW w:w="2160" w:type="dxa"/>
          </w:tcPr>
          <w:p w14:paraId="048F3705" w14:textId="638339AA" w:rsidR="00A007E7" w:rsidRPr="00BB5D62" w:rsidRDefault="00A007E7" w:rsidP="00371292">
            <w:pPr>
              <w:jc w:val="center"/>
              <w:rPr>
                <w:rFonts w:cs="Arial"/>
                <w:sz w:val="20"/>
              </w:rPr>
            </w:pPr>
            <w:r>
              <w:rPr>
                <w:rFonts w:cs="Arial"/>
                <w:sz w:val="20"/>
              </w:rPr>
              <w:t>FGCOLDCLEANERS</w:t>
            </w:r>
          </w:p>
        </w:tc>
      </w:tr>
    </w:tbl>
    <w:p w14:paraId="484BF837" w14:textId="77777777" w:rsidR="00D72D77" w:rsidRDefault="00D72D77" w:rsidP="004B4509">
      <w:pPr>
        <w:rPr>
          <w:sz w:val="20"/>
        </w:rPr>
      </w:pPr>
    </w:p>
    <w:p w14:paraId="05660B74" w14:textId="77096EE8" w:rsidR="00AE1D84" w:rsidRDefault="00367B66" w:rsidP="004B4509">
      <w:pPr>
        <w:rPr>
          <w:sz w:val="20"/>
        </w:rPr>
      </w:pPr>
      <w:r>
        <w:rPr>
          <w:sz w:val="20"/>
        </w:rPr>
        <w:br w:type="page"/>
      </w:r>
    </w:p>
    <w:p w14:paraId="36D2172A" w14:textId="3881E98C"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6" w:name="_Toc30315079"/>
      <w:bookmarkStart w:id="87" w:name="_Toc86325546"/>
      <w:r w:rsidRPr="00C43734">
        <w:rPr>
          <w:bCs/>
          <w:szCs w:val="28"/>
        </w:rPr>
        <w:lastRenderedPageBreak/>
        <w:t>EU</w:t>
      </w:r>
      <w:bookmarkEnd w:id="86"/>
      <w:r w:rsidR="00A007E7" w:rsidRPr="00D6459F">
        <w:rPr>
          <w:bCs/>
          <w:szCs w:val="28"/>
        </w:rPr>
        <w:t>FIREPUMP</w:t>
      </w:r>
      <w:bookmarkEnd w:id="87"/>
    </w:p>
    <w:p w14:paraId="34CF7EAD"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73B7337" w14:textId="77777777" w:rsidR="00AE1D84" w:rsidRPr="0019740E" w:rsidRDefault="00AE1D84" w:rsidP="00F62984">
      <w:pPr>
        <w:rPr>
          <w:sz w:val="20"/>
        </w:rPr>
      </w:pPr>
    </w:p>
    <w:p w14:paraId="319BC0F9" w14:textId="77777777" w:rsidR="00A007E7" w:rsidRDefault="00A007E7" w:rsidP="00A007E7">
      <w:pPr>
        <w:jc w:val="both"/>
        <w:rPr>
          <w:b/>
          <w:u w:val="single"/>
        </w:rPr>
      </w:pPr>
      <w:r>
        <w:rPr>
          <w:b/>
          <w:u w:val="single"/>
        </w:rPr>
        <w:t>DESCRIPTION</w:t>
      </w:r>
    </w:p>
    <w:p w14:paraId="3F46EBA5" w14:textId="77777777" w:rsidR="00A007E7" w:rsidRPr="00991713" w:rsidRDefault="00A007E7" w:rsidP="00A007E7">
      <w:pPr>
        <w:jc w:val="both"/>
        <w:rPr>
          <w:sz w:val="20"/>
        </w:rPr>
      </w:pPr>
    </w:p>
    <w:p w14:paraId="1ECAF4F5" w14:textId="7474E8FB" w:rsidR="00A007E7" w:rsidRDefault="00A007E7" w:rsidP="00A007E7">
      <w:pPr>
        <w:jc w:val="both"/>
        <w:rPr>
          <w:sz w:val="20"/>
        </w:rPr>
      </w:pPr>
      <w:r>
        <w:rPr>
          <w:rFonts w:cs="Arial"/>
          <w:sz w:val="20"/>
        </w:rPr>
        <w:t>Diesel engine (</w:t>
      </w:r>
      <w:r w:rsidRPr="00991713">
        <w:rPr>
          <w:rFonts w:cs="Arial"/>
          <w:sz w:val="20"/>
        </w:rPr>
        <w:t>Caterpillar 3406 Compression Ignition (CI)</w:t>
      </w:r>
      <w:r>
        <w:rPr>
          <w:rFonts w:cs="Arial"/>
          <w:sz w:val="20"/>
        </w:rPr>
        <w:t xml:space="preserve">) powered </w:t>
      </w:r>
      <w:r w:rsidRPr="00991713">
        <w:rPr>
          <w:rFonts w:cs="Arial"/>
          <w:sz w:val="20"/>
        </w:rPr>
        <w:t>emergency stand</w:t>
      </w:r>
      <w:r>
        <w:rPr>
          <w:rFonts w:cs="Arial"/>
          <w:sz w:val="20"/>
        </w:rPr>
        <w:t>-</w:t>
      </w:r>
      <w:r w:rsidRPr="00991713">
        <w:rPr>
          <w:rFonts w:cs="Arial"/>
          <w:sz w:val="20"/>
        </w:rPr>
        <w:t>by fire water pump</w:t>
      </w:r>
      <w:r>
        <w:rPr>
          <w:rFonts w:cs="Arial"/>
          <w:sz w:val="20"/>
        </w:rPr>
        <w:t>.  L</w:t>
      </w:r>
      <w:r w:rsidRPr="00991713">
        <w:rPr>
          <w:rFonts w:cs="Arial"/>
          <w:sz w:val="20"/>
        </w:rPr>
        <w:t>ess than 500</w:t>
      </w:r>
      <w:r w:rsidR="004C1306">
        <w:rPr>
          <w:rFonts w:cs="Arial"/>
          <w:sz w:val="20"/>
        </w:rPr>
        <w:t> </w:t>
      </w:r>
      <w:r w:rsidR="004F5949">
        <w:rPr>
          <w:rFonts w:cs="Arial"/>
          <w:sz w:val="20"/>
        </w:rPr>
        <w:t>HP</w:t>
      </w:r>
      <w:r w:rsidRPr="00991713">
        <w:rPr>
          <w:rFonts w:cs="Arial"/>
          <w:sz w:val="20"/>
        </w:rPr>
        <w:t xml:space="preserve"> Reciprocating Internal Combustion Engine (RICE).  No generator associated with this emission unit.</w:t>
      </w:r>
      <w:r w:rsidR="00B45F87">
        <w:rPr>
          <w:rFonts w:cs="Arial"/>
          <w:sz w:val="20"/>
        </w:rPr>
        <w:t xml:space="preserve">  </w:t>
      </w:r>
      <w:r w:rsidR="00B45F87" w:rsidRPr="00CA0EE2">
        <w:rPr>
          <w:sz w:val="20"/>
        </w:rPr>
        <w:t xml:space="preserve">EUFIREPUMP </w:t>
      </w:r>
      <w:r w:rsidR="00B45F87">
        <w:rPr>
          <w:sz w:val="20"/>
        </w:rPr>
        <w:t>is</w:t>
      </w:r>
      <w:r w:rsidR="00B45F87" w:rsidRPr="00CA0EE2">
        <w:rPr>
          <w:sz w:val="20"/>
        </w:rPr>
        <w:t xml:space="preserve"> not connected to the public electrical grid and </w:t>
      </w:r>
      <w:r w:rsidR="00B45F87">
        <w:rPr>
          <w:sz w:val="20"/>
        </w:rPr>
        <w:t>is</w:t>
      </w:r>
      <w:r w:rsidR="00B45F87" w:rsidRPr="00CA0EE2">
        <w:rPr>
          <w:sz w:val="20"/>
        </w:rPr>
        <w:t xml:space="preserve"> only used to provide a backup water pumping capability.</w:t>
      </w:r>
    </w:p>
    <w:p w14:paraId="6B241093" w14:textId="77777777" w:rsidR="00A007E7" w:rsidRPr="0019740E" w:rsidRDefault="00A007E7" w:rsidP="00A007E7">
      <w:pPr>
        <w:jc w:val="both"/>
        <w:rPr>
          <w:sz w:val="20"/>
        </w:rPr>
      </w:pPr>
    </w:p>
    <w:p w14:paraId="619CD2BC" w14:textId="5CD1660A" w:rsidR="00A007E7" w:rsidRPr="00C3286E" w:rsidRDefault="00A007E7" w:rsidP="00A007E7">
      <w:pPr>
        <w:jc w:val="both"/>
        <w:rPr>
          <w:sz w:val="20"/>
        </w:rPr>
      </w:pPr>
      <w:r w:rsidRPr="00C3286E">
        <w:rPr>
          <w:b/>
          <w:sz w:val="20"/>
        </w:rPr>
        <w:t>Flexible Group ID:</w:t>
      </w:r>
      <w:r w:rsidRPr="00C3286E">
        <w:rPr>
          <w:sz w:val="20"/>
        </w:rPr>
        <w:t xml:space="preserve">   FGMACT-ZZZZ-</w:t>
      </w:r>
      <w:r w:rsidR="00335B15">
        <w:rPr>
          <w:sz w:val="20"/>
        </w:rPr>
        <w:t>FIREPUMP</w:t>
      </w:r>
    </w:p>
    <w:p w14:paraId="584D4F89" w14:textId="77777777" w:rsidR="00A007E7" w:rsidRPr="00C3286E" w:rsidRDefault="00A007E7" w:rsidP="00A007E7">
      <w:pPr>
        <w:tabs>
          <w:tab w:val="left" w:pos="6328"/>
        </w:tabs>
        <w:jc w:val="both"/>
        <w:rPr>
          <w:sz w:val="20"/>
        </w:rPr>
      </w:pPr>
    </w:p>
    <w:p w14:paraId="796B5DFC" w14:textId="77777777" w:rsidR="00AE1D84" w:rsidRDefault="00AE1D84" w:rsidP="00F62984">
      <w:pPr>
        <w:jc w:val="both"/>
        <w:rPr>
          <w:b/>
          <w:u w:val="single"/>
        </w:rPr>
      </w:pPr>
      <w:r>
        <w:rPr>
          <w:b/>
          <w:u w:val="single"/>
        </w:rPr>
        <w:t>POLLUTION CONTROL EQUIPMENT</w:t>
      </w:r>
    </w:p>
    <w:p w14:paraId="27018BDA" w14:textId="77777777" w:rsidR="00AE1D84" w:rsidRPr="004F5949" w:rsidRDefault="00AE1D84" w:rsidP="00F62984">
      <w:pPr>
        <w:jc w:val="both"/>
        <w:rPr>
          <w:sz w:val="20"/>
        </w:rPr>
      </w:pPr>
    </w:p>
    <w:p w14:paraId="015EF50E" w14:textId="7B8A1551" w:rsidR="00AE1D84" w:rsidRPr="004F5949" w:rsidRDefault="00AE1D84" w:rsidP="00F62984">
      <w:pPr>
        <w:jc w:val="both"/>
        <w:rPr>
          <w:sz w:val="20"/>
        </w:rPr>
      </w:pPr>
      <w:r w:rsidRPr="004F5949">
        <w:rPr>
          <w:sz w:val="20"/>
        </w:rPr>
        <w:t>NA</w:t>
      </w:r>
    </w:p>
    <w:p w14:paraId="32EBB8CF" w14:textId="77777777" w:rsidR="00AE1D84" w:rsidRPr="00906ACF" w:rsidRDefault="00AE1D84" w:rsidP="00F62984">
      <w:pPr>
        <w:jc w:val="both"/>
        <w:rPr>
          <w:sz w:val="20"/>
        </w:rPr>
      </w:pPr>
    </w:p>
    <w:p w14:paraId="181DA2D0" w14:textId="77777777" w:rsidR="00AE1D84" w:rsidRPr="00F01FE1" w:rsidRDefault="00AE1D84" w:rsidP="00F62984">
      <w:pPr>
        <w:jc w:val="both"/>
        <w:rPr>
          <w:b/>
          <w:sz w:val="20"/>
          <w:u w:val="single"/>
        </w:rPr>
      </w:pPr>
      <w:r>
        <w:rPr>
          <w:b/>
        </w:rPr>
        <w:t xml:space="preserve">I.  </w:t>
      </w:r>
      <w:r>
        <w:rPr>
          <w:b/>
          <w:u w:val="single"/>
        </w:rPr>
        <w:t>EMISSION LIMIT(S)</w:t>
      </w:r>
    </w:p>
    <w:p w14:paraId="2F7813EE" w14:textId="77777777" w:rsidR="00A007E7" w:rsidRPr="00C3286E" w:rsidRDefault="00A007E7" w:rsidP="00A007E7">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350"/>
        <w:gridCol w:w="1710"/>
      </w:tblGrid>
      <w:tr w:rsidR="00A007E7" w:rsidRPr="00C3286E" w14:paraId="422A5CF3" w14:textId="77777777" w:rsidTr="00371292">
        <w:trPr>
          <w:cantSplit/>
          <w:trHeight w:val="728"/>
          <w:tblHeader/>
        </w:trPr>
        <w:tc>
          <w:tcPr>
            <w:tcW w:w="1626" w:type="dxa"/>
            <w:tcBorders>
              <w:top w:val="single" w:sz="4" w:space="0" w:color="auto"/>
              <w:left w:val="single" w:sz="4" w:space="0" w:color="auto"/>
              <w:bottom w:val="single" w:sz="4" w:space="0" w:color="auto"/>
              <w:right w:val="single" w:sz="4" w:space="0" w:color="auto"/>
            </w:tcBorders>
          </w:tcPr>
          <w:p w14:paraId="2CA14DB4" w14:textId="77777777" w:rsidR="00A007E7" w:rsidRPr="00C3286E" w:rsidRDefault="00A007E7" w:rsidP="00371292">
            <w:pPr>
              <w:jc w:val="center"/>
              <w:rPr>
                <w:b/>
                <w:sz w:val="20"/>
              </w:rPr>
            </w:pPr>
            <w:r w:rsidRPr="00C3286E">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432ECDBA" w14:textId="77777777" w:rsidR="00A007E7" w:rsidRPr="00C3286E" w:rsidRDefault="00A007E7" w:rsidP="00371292">
            <w:pPr>
              <w:jc w:val="center"/>
              <w:rPr>
                <w:b/>
                <w:sz w:val="20"/>
              </w:rPr>
            </w:pPr>
            <w:r w:rsidRPr="00C3286E">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75974284" w14:textId="77777777" w:rsidR="00A007E7" w:rsidRPr="00C3286E" w:rsidRDefault="00A007E7" w:rsidP="00371292">
            <w:pPr>
              <w:jc w:val="center"/>
              <w:rPr>
                <w:b/>
                <w:sz w:val="20"/>
              </w:rPr>
            </w:pPr>
            <w:r w:rsidRPr="00C3286E">
              <w:rPr>
                <w:b/>
                <w:sz w:val="20"/>
              </w:rPr>
              <w:t>Time Period/</w:t>
            </w:r>
          </w:p>
          <w:p w14:paraId="46DFBC03" w14:textId="77777777" w:rsidR="00A007E7" w:rsidRPr="00C3286E" w:rsidRDefault="00A007E7" w:rsidP="00371292">
            <w:pPr>
              <w:jc w:val="center"/>
              <w:rPr>
                <w:b/>
                <w:sz w:val="20"/>
              </w:rPr>
            </w:pPr>
            <w:r w:rsidRPr="00C3286E">
              <w:rPr>
                <w:b/>
                <w:sz w:val="20"/>
              </w:rPr>
              <w:t>Operating Scenario</w:t>
            </w:r>
          </w:p>
        </w:tc>
        <w:tc>
          <w:tcPr>
            <w:tcW w:w="1889" w:type="dxa"/>
            <w:tcBorders>
              <w:top w:val="single" w:sz="4" w:space="0" w:color="auto"/>
              <w:left w:val="single" w:sz="4" w:space="0" w:color="auto"/>
              <w:bottom w:val="single" w:sz="4" w:space="0" w:color="auto"/>
              <w:right w:val="single" w:sz="4" w:space="0" w:color="auto"/>
            </w:tcBorders>
          </w:tcPr>
          <w:p w14:paraId="103C94E3" w14:textId="77777777" w:rsidR="00A007E7" w:rsidRPr="00C3286E" w:rsidRDefault="00A007E7" w:rsidP="00371292">
            <w:pPr>
              <w:jc w:val="center"/>
              <w:rPr>
                <w:b/>
                <w:sz w:val="20"/>
              </w:rPr>
            </w:pPr>
            <w:r w:rsidRPr="00C3286E">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7F287B1D" w14:textId="77777777" w:rsidR="00A007E7" w:rsidRPr="00C3286E" w:rsidRDefault="00A007E7" w:rsidP="00371292">
            <w:pPr>
              <w:jc w:val="center"/>
              <w:rPr>
                <w:b/>
                <w:sz w:val="20"/>
              </w:rPr>
            </w:pPr>
            <w:r w:rsidRPr="00C3286E">
              <w:rPr>
                <w:b/>
                <w:sz w:val="20"/>
              </w:rPr>
              <w:t>Monitoring/</w:t>
            </w:r>
          </w:p>
          <w:p w14:paraId="4F07FFA5" w14:textId="77777777" w:rsidR="00A007E7" w:rsidRPr="00C3286E" w:rsidRDefault="00A007E7" w:rsidP="00371292">
            <w:pPr>
              <w:jc w:val="center"/>
              <w:rPr>
                <w:b/>
                <w:sz w:val="20"/>
              </w:rPr>
            </w:pPr>
            <w:r w:rsidRPr="00C3286E">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00E73D61" w14:textId="77777777" w:rsidR="00A007E7" w:rsidRPr="00C3286E" w:rsidRDefault="00A007E7" w:rsidP="00371292">
            <w:pPr>
              <w:jc w:val="center"/>
              <w:rPr>
                <w:b/>
                <w:sz w:val="20"/>
              </w:rPr>
            </w:pPr>
            <w:r w:rsidRPr="00C3286E">
              <w:rPr>
                <w:b/>
                <w:sz w:val="20"/>
              </w:rPr>
              <w:t>Underlying Applicable Requirements</w:t>
            </w:r>
          </w:p>
        </w:tc>
      </w:tr>
      <w:tr w:rsidR="00A007E7" w:rsidRPr="00C3286E" w14:paraId="04E2CA79" w14:textId="77777777" w:rsidTr="00371292">
        <w:trPr>
          <w:cantSplit/>
        </w:trPr>
        <w:tc>
          <w:tcPr>
            <w:tcW w:w="1626" w:type="dxa"/>
            <w:tcBorders>
              <w:top w:val="single" w:sz="4" w:space="0" w:color="auto"/>
              <w:left w:val="single" w:sz="4" w:space="0" w:color="auto"/>
              <w:bottom w:val="single" w:sz="4" w:space="0" w:color="auto"/>
              <w:right w:val="single" w:sz="4" w:space="0" w:color="auto"/>
            </w:tcBorders>
          </w:tcPr>
          <w:p w14:paraId="6E3C9E48" w14:textId="77777777" w:rsidR="00A007E7" w:rsidRPr="00C3286E" w:rsidRDefault="00A007E7" w:rsidP="002838BD">
            <w:pPr>
              <w:numPr>
                <w:ilvl w:val="0"/>
                <w:numId w:val="44"/>
              </w:numPr>
              <w:ind w:left="360"/>
              <w:rPr>
                <w:sz w:val="20"/>
              </w:rPr>
            </w:pPr>
            <w:r w:rsidRPr="00C3286E">
              <w:rPr>
                <w:sz w:val="20"/>
              </w:rPr>
              <w:t>Visible Emissions</w:t>
            </w:r>
          </w:p>
        </w:tc>
        <w:tc>
          <w:tcPr>
            <w:tcW w:w="1440" w:type="dxa"/>
            <w:tcBorders>
              <w:top w:val="single" w:sz="4" w:space="0" w:color="auto"/>
              <w:left w:val="single" w:sz="4" w:space="0" w:color="auto"/>
              <w:bottom w:val="single" w:sz="4" w:space="0" w:color="auto"/>
              <w:right w:val="single" w:sz="4" w:space="0" w:color="auto"/>
            </w:tcBorders>
          </w:tcPr>
          <w:p w14:paraId="26912AD1" w14:textId="77777777" w:rsidR="00A007E7" w:rsidRPr="00C3286E" w:rsidRDefault="00A007E7" w:rsidP="00371292">
            <w:pPr>
              <w:jc w:val="center"/>
              <w:rPr>
                <w:rFonts w:cs="Arial"/>
                <w:sz w:val="20"/>
              </w:rPr>
            </w:pPr>
            <w:r w:rsidRPr="00C3286E">
              <w:rPr>
                <w:sz w:val="20"/>
              </w:rPr>
              <w:t>10%</w:t>
            </w:r>
            <w:r w:rsidRPr="00C3286E">
              <w:rPr>
                <w:rFonts w:cs="Arial"/>
                <w:sz w:val="20"/>
                <w:vertAlign w:val="superscript"/>
              </w:rPr>
              <w:t xml:space="preserve"> </w:t>
            </w:r>
            <w:r w:rsidRPr="00C3286E">
              <w:rPr>
                <w:rFonts w:cs="Arial"/>
                <w:sz w:val="20"/>
              </w:rPr>
              <w:t>Opacity except for uncombined water vapor</w:t>
            </w:r>
            <w:r w:rsidRPr="00C3286E">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A2454BE" w14:textId="2C74854A" w:rsidR="00A007E7" w:rsidRPr="00C3286E" w:rsidRDefault="004F5949" w:rsidP="00371292">
            <w:pPr>
              <w:jc w:val="center"/>
              <w:rPr>
                <w:sz w:val="20"/>
              </w:rPr>
            </w:pPr>
            <w:r>
              <w:rPr>
                <w:sz w:val="20"/>
              </w:rPr>
              <w:t>6-</w:t>
            </w:r>
            <w:r w:rsidR="00A007E7" w:rsidRPr="00C3286E">
              <w:rPr>
                <w:sz w:val="20"/>
              </w:rPr>
              <w:t>Minute Average</w:t>
            </w:r>
          </w:p>
        </w:tc>
        <w:tc>
          <w:tcPr>
            <w:tcW w:w="1889" w:type="dxa"/>
            <w:tcBorders>
              <w:top w:val="single" w:sz="4" w:space="0" w:color="auto"/>
              <w:left w:val="single" w:sz="4" w:space="0" w:color="auto"/>
              <w:bottom w:val="single" w:sz="4" w:space="0" w:color="auto"/>
              <w:right w:val="single" w:sz="4" w:space="0" w:color="auto"/>
            </w:tcBorders>
          </w:tcPr>
          <w:p w14:paraId="4ED3B512" w14:textId="77777777" w:rsidR="00A007E7" w:rsidRPr="00C3286E" w:rsidRDefault="00A007E7" w:rsidP="00371292">
            <w:pPr>
              <w:jc w:val="center"/>
              <w:rPr>
                <w:sz w:val="20"/>
              </w:rPr>
            </w:pPr>
            <w:r w:rsidRPr="00C3286E">
              <w:rPr>
                <w:sz w:val="20"/>
              </w:rPr>
              <w:t>EUFIREPUMP</w:t>
            </w:r>
          </w:p>
        </w:tc>
        <w:tc>
          <w:tcPr>
            <w:tcW w:w="1350" w:type="dxa"/>
            <w:tcBorders>
              <w:top w:val="single" w:sz="4" w:space="0" w:color="auto"/>
              <w:left w:val="single" w:sz="4" w:space="0" w:color="auto"/>
              <w:bottom w:val="single" w:sz="4" w:space="0" w:color="auto"/>
              <w:right w:val="single" w:sz="4" w:space="0" w:color="auto"/>
            </w:tcBorders>
          </w:tcPr>
          <w:p w14:paraId="2AD64849" w14:textId="77777777" w:rsidR="00A007E7" w:rsidRPr="00C3286E" w:rsidRDefault="00A007E7" w:rsidP="00371292">
            <w:pPr>
              <w:jc w:val="center"/>
              <w:rPr>
                <w:sz w:val="20"/>
              </w:rPr>
            </w:pPr>
            <w:r w:rsidRPr="00C3286E">
              <w:rPr>
                <w:sz w:val="20"/>
              </w:rPr>
              <w:t>SC VI.3</w:t>
            </w:r>
          </w:p>
        </w:tc>
        <w:tc>
          <w:tcPr>
            <w:tcW w:w="1710" w:type="dxa"/>
            <w:tcBorders>
              <w:top w:val="single" w:sz="4" w:space="0" w:color="auto"/>
              <w:left w:val="single" w:sz="4" w:space="0" w:color="auto"/>
              <w:bottom w:val="single" w:sz="4" w:space="0" w:color="auto"/>
              <w:right w:val="single" w:sz="4" w:space="0" w:color="auto"/>
            </w:tcBorders>
          </w:tcPr>
          <w:p w14:paraId="799FDCB3" w14:textId="77777777" w:rsidR="00A007E7" w:rsidRPr="00C3286E" w:rsidRDefault="00A007E7" w:rsidP="00371292">
            <w:pPr>
              <w:jc w:val="center"/>
              <w:rPr>
                <w:b/>
                <w:sz w:val="20"/>
              </w:rPr>
            </w:pPr>
            <w:r w:rsidRPr="00C3286E">
              <w:rPr>
                <w:rFonts w:cs="Arial"/>
                <w:b/>
                <w:sz w:val="20"/>
              </w:rPr>
              <w:t xml:space="preserve">R 336.1301, </w:t>
            </w:r>
            <w:r w:rsidRPr="00C3286E">
              <w:rPr>
                <w:rFonts w:cs="Arial"/>
                <w:b/>
                <w:sz w:val="20"/>
              </w:rPr>
              <w:br/>
              <w:t>40 CFR 52.21(j)</w:t>
            </w:r>
          </w:p>
        </w:tc>
      </w:tr>
    </w:tbl>
    <w:p w14:paraId="0B7E38C9" w14:textId="77777777" w:rsidR="00A007E7" w:rsidRPr="00C3286E" w:rsidRDefault="00A007E7" w:rsidP="00A007E7">
      <w:pPr>
        <w:jc w:val="both"/>
        <w:rPr>
          <w:sz w:val="20"/>
        </w:rPr>
      </w:pPr>
    </w:p>
    <w:p w14:paraId="3CA8CCCC" w14:textId="77777777" w:rsidR="00AE1D84" w:rsidRDefault="00AE1D84" w:rsidP="00F62984">
      <w:pPr>
        <w:jc w:val="both"/>
        <w:rPr>
          <w:b/>
          <w:u w:val="single"/>
        </w:rPr>
      </w:pPr>
      <w:r>
        <w:rPr>
          <w:b/>
        </w:rPr>
        <w:t xml:space="preserve">II.  </w:t>
      </w:r>
      <w:r>
        <w:rPr>
          <w:b/>
          <w:u w:val="single"/>
        </w:rPr>
        <w:t>MATERIAL LIMIT(S)</w:t>
      </w:r>
    </w:p>
    <w:p w14:paraId="405124DE" w14:textId="77777777" w:rsidR="00A007E7" w:rsidRPr="00371292" w:rsidRDefault="00A007E7" w:rsidP="00A007E7">
      <w:pPr>
        <w:jc w:val="both"/>
        <w:rPr>
          <w:rFonts w:cs="Arial"/>
          <w:bCs/>
          <w:sz w:val="20"/>
        </w:rPr>
      </w:pPr>
    </w:p>
    <w:p w14:paraId="04002322" w14:textId="1299A738" w:rsidR="00A007E7" w:rsidRPr="00BA5E99" w:rsidRDefault="00A007E7" w:rsidP="002246FE">
      <w:pPr>
        <w:numPr>
          <w:ilvl w:val="0"/>
          <w:numId w:val="45"/>
        </w:numPr>
        <w:ind w:left="360"/>
        <w:jc w:val="both"/>
        <w:rPr>
          <w:rFonts w:cs="Arial"/>
          <w:b/>
          <w:sz w:val="20"/>
        </w:rPr>
      </w:pPr>
      <w:r w:rsidRPr="00BA5E99">
        <w:rPr>
          <w:rFonts w:cs="Arial"/>
          <w:sz w:val="20"/>
        </w:rPr>
        <w:t>The sulfur content of the diesel fuel oil shall not exceed 0.05</w:t>
      </w:r>
      <w:r w:rsidR="004F5949">
        <w:rPr>
          <w:rFonts w:cs="Arial"/>
          <w:sz w:val="20"/>
        </w:rPr>
        <w:t>%</w:t>
      </w:r>
      <w:r w:rsidRPr="00BA5E99">
        <w:rPr>
          <w:rFonts w:cs="Arial"/>
          <w:sz w:val="20"/>
        </w:rPr>
        <w:t xml:space="preserve"> by weight.</w:t>
      </w:r>
      <w:proofErr w:type="gramStart"/>
      <w:r>
        <w:rPr>
          <w:rFonts w:cs="Arial"/>
          <w:sz w:val="20"/>
          <w:vertAlign w:val="superscript"/>
        </w:rPr>
        <w:t>2</w:t>
      </w:r>
      <w:r w:rsidRPr="00BA5E99">
        <w:rPr>
          <w:rFonts w:cs="Arial"/>
          <w:sz w:val="20"/>
        </w:rPr>
        <w:t xml:space="preserve">  </w:t>
      </w:r>
      <w:r>
        <w:rPr>
          <w:rFonts w:cs="Arial"/>
          <w:b/>
          <w:sz w:val="20"/>
        </w:rPr>
        <w:t>(</w:t>
      </w:r>
      <w:proofErr w:type="gramEnd"/>
      <w:r w:rsidRPr="00BA5E99">
        <w:rPr>
          <w:rFonts w:cs="Arial"/>
          <w:b/>
          <w:sz w:val="20"/>
        </w:rPr>
        <w:t>40 CFR 52.21(j)</w:t>
      </w:r>
      <w:r>
        <w:rPr>
          <w:rFonts w:cs="Arial"/>
          <w:b/>
          <w:sz w:val="20"/>
        </w:rPr>
        <w:t>)</w:t>
      </w:r>
    </w:p>
    <w:p w14:paraId="14507199" w14:textId="77777777" w:rsidR="00A007E7" w:rsidRPr="00371292" w:rsidRDefault="00A007E7" w:rsidP="00A007E7">
      <w:pPr>
        <w:jc w:val="both"/>
        <w:rPr>
          <w:rFonts w:cs="Arial"/>
          <w:bCs/>
          <w:sz w:val="20"/>
        </w:rPr>
      </w:pPr>
    </w:p>
    <w:p w14:paraId="0AA27ED1" w14:textId="77777777" w:rsidR="00AE1D84" w:rsidRPr="007D4237" w:rsidRDefault="00AE1D84" w:rsidP="00F62984">
      <w:pPr>
        <w:jc w:val="both"/>
        <w:rPr>
          <w:sz w:val="20"/>
        </w:rPr>
      </w:pPr>
      <w:r>
        <w:rPr>
          <w:b/>
        </w:rPr>
        <w:t xml:space="preserve">III.  </w:t>
      </w:r>
      <w:r>
        <w:rPr>
          <w:b/>
          <w:u w:val="single"/>
        </w:rPr>
        <w:t>PROCESS/OPERATIONAL RESTRICTION(S)</w:t>
      </w:r>
      <w:r w:rsidDel="001C614B">
        <w:rPr>
          <w:b/>
          <w:u w:val="single"/>
        </w:rPr>
        <w:t xml:space="preserve"> </w:t>
      </w:r>
    </w:p>
    <w:p w14:paraId="020B0B86" w14:textId="77777777" w:rsidR="00A007E7" w:rsidRPr="00C3286E" w:rsidRDefault="00A007E7" w:rsidP="00A007E7">
      <w:pPr>
        <w:jc w:val="both"/>
        <w:rPr>
          <w:sz w:val="20"/>
        </w:rPr>
      </w:pPr>
    </w:p>
    <w:p w14:paraId="7CC5BDDC" w14:textId="7E2AC5D1" w:rsidR="00A007E7" w:rsidRPr="00C3286E" w:rsidRDefault="00371292" w:rsidP="002838BD">
      <w:pPr>
        <w:numPr>
          <w:ilvl w:val="0"/>
          <w:numId w:val="46"/>
        </w:numPr>
        <w:ind w:left="360"/>
        <w:jc w:val="both"/>
        <w:rPr>
          <w:rFonts w:cs="Arial"/>
          <w:sz w:val="20"/>
        </w:rPr>
      </w:pPr>
      <w:r>
        <w:rPr>
          <w:rFonts w:cs="Arial"/>
          <w:sz w:val="20"/>
        </w:rPr>
        <w:t>The p</w:t>
      </w:r>
      <w:r w:rsidR="00A007E7" w:rsidRPr="00C3286E">
        <w:rPr>
          <w:rFonts w:cs="Arial"/>
          <w:sz w:val="20"/>
        </w:rPr>
        <w:t xml:space="preserve">ermittee shall not operate </w:t>
      </w:r>
      <w:r w:rsidR="00A007E7" w:rsidRPr="00C3286E">
        <w:rPr>
          <w:sz w:val="20"/>
        </w:rPr>
        <w:t>EUFIREPUMP</w:t>
      </w:r>
      <w:r w:rsidR="00A007E7" w:rsidRPr="00C3286E">
        <w:rPr>
          <w:rFonts w:cs="Arial"/>
          <w:sz w:val="20"/>
        </w:rPr>
        <w:t xml:space="preserve"> for more than 500 hours per 12-month rolling time period as determined at the end of each calendar month.</w:t>
      </w:r>
      <w:proofErr w:type="gramStart"/>
      <w:r w:rsidR="00A007E7" w:rsidRPr="00C3286E">
        <w:rPr>
          <w:rFonts w:cs="Arial"/>
          <w:sz w:val="20"/>
          <w:vertAlign w:val="superscript"/>
        </w:rPr>
        <w:t>2</w:t>
      </w:r>
      <w:r w:rsidR="00A007E7" w:rsidRPr="00C3286E">
        <w:rPr>
          <w:rFonts w:cs="Arial"/>
          <w:sz w:val="20"/>
        </w:rPr>
        <w:t xml:space="preserve">  </w:t>
      </w:r>
      <w:r w:rsidR="00A007E7" w:rsidRPr="00C3286E">
        <w:rPr>
          <w:b/>
          <w:sz w:val="20"/>
        </w:rPr>
        <w:t>(</w:t>
      </w:r>
      <w:proofErr w:type="gramEnd"/>
      <w:r w:rsidR="00A007E7" w:rsidRPr="00C3286E">
        <w:rPr>
          <w:b/>
          <w:sz w:val="20"/>
        </w:rPr>
        <w:t>40 CFR 52.21(j))</w:t>
      </w:r>
    </w:p>
    <w:p w14:paraId="4911AB3E" w14:textId="77777777" w:rsidR="00A007E7" w:rsidRPr="00C3286E" w:rsidRDefault="00A007E7" w:rsidP="004F5949">
      <w:pPr>
        <w:rPr>
          <w:sz w:val="20"/>
        </w:rPr>
      </w:pPr>
    </w:p>
    <w:p w14:paraId="45E33FEA" w14:textId="661976C3" w:rsidR="00A007E7" w:rsidRPr="00C3286E" w:rsidRDefault="00A007E7" w:rsidP="002838BD">
      <w:pPr>
        <w:numPr>
          <w:ilvl w:val="0"/>
          <w:numId w:val="46"/>
        </w:numPr>
        <w:autoSpaceDE w:val="0"/>
        <w:autoSpaceDN w:val="0"/>
        <w:adjustRightInd w:val="0"/>
        <w:ind w:left="360"/>
        <w:jc w:val="both"/>
        <w:rPr>
          <w:sz w:val="20"/>
        </w:rPr>
      </w:pPr>
      <w:r w:rsidRPr="00C3286E">
        <w:rPr>
          <w:sz w:val="20"/>
        </w:rPr>
        <w:t>The permittee shall not operate EUFIREPUMP</w:t>
      </w:r>
      <w:r w:rsidRPr="00C3286E">
        <w:rPr>
          <w:rFonts w:cs="Arial"/>
          <w:sz w:val="20"/>
        </w:rPr>
        <w:t xml:space="preserve"> unless the </w:t>
      </w:r>
      <w:r w:rsidR="00371292">
        <w:rPr>
          <w:rFonts w:cs="Arial"/>
          <w:sz w:val="20"/>
        </w:rPr>
        <w:t>Malfunction Abatement Plant (</w:t>
      </w:r>
      <w:r w:rsidRPr="00C3286E">
        <w:rPr>
          <w:rFonts w:cs="Arial"/>
          <w:sz w:val="20"/>
        </w:rPr>
        <w:t>MAP</w:t>
      </w:r>
      <w:r w:rsidR="00371292">
        <w:rPr>
          <w:rFonts w:cs="Arial"/>
          <w:sz w:val="20"/>
        </w:rPr>
        <w:t>)</w:t>
      </w:r>
      <w:r w:rsidRPr="00C3286E">
        <w:rPr>
          <w:rFonts w:cs="Arial"/>
          <w:sz w:val="20"/>
        </w:rPr>
        <w:t xml:space="preserve"> is implemented and maintained.  The MAP shall be reviewed annually.  Should the AQD determine the MAP to be inadequate, the District Supervisor may request modification of the plan to address those inadequacies.</w:t>
      </w:r>
      <w:proofErr w:type="gramStart"/>
      <w:r w:rsidRPr="00C3286E">
        <w:rPr>
          <w:sz w:val="20"/>
          <w:vertAlign w:val="superscript"/>
        </w:rPr>
        <w:t>2</w:t>
      </w:r>
      <w:r w:rsidRPr="00C3286E">
        <w:rPr>
          <w:sz w:val="20"/>
        </w:rPr>
        <w:t xml:space="preserve">  </w:t>
      </w:r>
      <w:r w:rsidRPr="00C3286E">
        <w:rPr>
          <w:b/>
          <w:sz w:val="20"/>
        </w:rPr>
        <w:t>(</w:t>
      </w:r>
      <w:proofErr w:type="gramEnd"/>
      <w:r w:rsidRPr="00C3286E">
        <w:rPr>
          <w:b/>
          <w:sz w:val="20"/>
        </w:rPr>
        <w:t>R 336.1911)</w:t>
      </w:r>
    </w:p>
    <w:p w14:paraId="3A17DE68" w14:textId="77777777" w:rsidR="00A007E7" w:rsidRPr="00C3286E" w:rsidRDefault="00A007E7" w:rsidP="004F5949">
      <w:pPr>
        <w:pStyle w:val="ListParagraph"/>
        <w:ind w:left="0"/>
        <w:rPr>
          <w:sz w:val="20"/>
        </w:rPr>
      </w:pPr>
    </w:p>
    <w:p w14:paraId="40BC12EC" w14:textId="77777777" w:rsidR="00A007E7" w:rsidRPr="00C3286E" w:rsidRDefault="00A007E7" w:rsidP="002838BD">
      <w:pPr>
        <w:numPr>
          <w:ilvl w:val="0"/>
          <w:numId w:val="46"/>
        </w:numPr>
        <w:autoSpaceDE w:val="0"/>
        <w:autoSpaceDN w:val="0"/>
        <w:adjustRightInd w:val="0"/>
        <w:ind w:left="360"/>
        <w:jc w:val="both"/>
        <w:rPr>
          <w:sz w:val="20"/>
        </w:rPr>
      </w:pPr>
      <w:r w:rsidRPr="00C3286E">
        <w:rPr>
          <w:sz w:val="20"/>
        </w:rPr>
        <w:t xml:space="preserve">Modifications to the MAP may be made by the permittee and must be submitted to the AQD District Supervisor for approval.  </w:t>
      </w:r>
      <w:r w:rsidRPr="00C3286E">
        <w:rPr>
          <w:b/>
          <w:sz w:val="20"/>
        </w:rPr>
        <w:t>(R 336.1213(3), R 336.1911)</w:t>
      </w:r>
    </w:p>
    <w:p w14:paraId="0A2ECB18" w14:textId="77777777" w:rsidR="00A007E7" w:rsidRPr="00D6459F" w:rsidRDefault="00A007E7" w:rsidP="004F5949">
      <w:pPr>
        <w:jc w:val="both"/>
        <w:rPr>
          <w:sz w:val="20"/>
        </w:rPr>
      </w:pPr>
    </w:p>
    <w:p w14:paraId="58160422"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3EBC52B0" w14:textId="77777777" w:rsidR="00C64BB5" w:rsidRPr="00EE5F4E" w:rsidRDefault="00C64BB5" w:rsidP="00C64BB5">
      <w:pPr>
        <w:jc w:val="both"/>
        <w:rPr>
          <w:sz w:val="20"/>
        </w:rPr>
      </w:pPr>
    </w:p>
    <w:p w14:paraId="59BCF8D6" w14:textId="77777777" w:rsidR="00C64BB5" w:rsidRPr="004F5949" w:rsidRDefault="00C64BB5" w:rsidP="00C64BB5">
      <w:pPr>
        <w:jc w:val="both"/>
        <w:rPr>
          <w:sz w:val="20"/>
        </w:rPr>
      </w:pPr>
      <w:r w:rsidRPr="004F5949">
        <w:rPr>
          <w:sz w:val="20"/>
        </w:rPr>
        <w:t>NA</w:t>
      </w:r>
    </w:p>
    <w:p w14:paraId="41A30DD9" w14:textId="77777777" w:rsidR="00C64BB5" w:rsidRPr="00906ACF" w:rsidRDefault="00C64BB5" w:rsidP="00C64BB5">
      <w:pPr>
        <w:jc w:val="both"/>
        <w:rPr>
          <w:sz w:val="20"/>
        </w:rPr>
      </w:pPr>
    </w:p>
    <w:p w14:paraId="785300EF" w14:textId="77777777" w:rsidR="00AE1D84" w:rsidRPr="007D4237" w:rsidRDefault="00AE1D84" w:rsidP="00F62984">
      <w:pPr>
        <w:jc w:val="both"/>
      </w:pPr>
      <w:r>
        <w:rPr>
          <w:b/>
        </w:rPr>
        <w:t xml:space="preserve">V.  </w:t>
      </w:r>
      <w:r>
        <w:rPr>
          <w:b/>
          <w:u w:val="single"/>
        </w:rPr>
        <w:t>TESTING/SAMPLING</w:t>
      </w:r>
    </w:p>
    <w:p w14:paraId="2357C437"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7570B16" w14:textId="77777777" w:rsidR="00C64BB5" w:rsidRPr="00EE5F4E" w:rsidRDefault="00C64BB5" w:rsidP="00C64BB5">
      <w:pPr>
        <w:jc w:val="both"/>
        <w:rPr>
          <w:sz w:val="20"/>
        </w:rPr>
      </w:pPr>
    </w:p>
    <w:p w14:paraId="515108E2" w14:textId="77777777" w:rsidR="00C64BB5" w:rsidRPr="004F5949" w:rsidRDefault="00C64BB5" w:rsidP="00C64BB5">
      <w:pPr>
        <w:jc w:val="both"/>
        <w:rPr>
          <w:sz w:val="20"/>
        </w:rPr>
      </w:pPr>
      <w:r w:rsidRPr="004F5949">
        <w:rPr>
          <w:sz w:val="20"/>
        </w:rPr>
        <w:t>NA</w:t>
      </w:r>
    </w:p>
    <w:p w14:paraId="2CCEA14A" w14:textId="2113F41E" w:rsidR="00C64BB5" w:rsidRPr="00906ACF" w:rsidRDefault="004C1306" w:rsidP="00C64BB5">
      <w:pPr>
        <w:jc w:val="both"/>
        <w:rPr>
          <w:sz w:val="20"/>
        </w:rPr>
      </w:pPr>
      <w:r>
        <w:rPr>
          <w:sz w:val="20"/>
        </w:rPr>
        <w:br w:type="page"/>
      </w:r>
    </w:p>
    <w:p w14:paraId="2A4C7752" w14:textId="2BB0D03C" w:rsidR="00AE1D84" w:rsidRDefault="00AE1D84" w:rsidP="00F62984">
      <w:pPr>
        <w:jc w:val="both"/>
      </w:pPr>
      <w:r>
        <w:rPr>
          <w:b/>
        </w:rPr>
        <w:lastRenderedPageBreak/>
        <w:t xml:space="preserve">VI.  </w:t>
      </w:r>
      <w:r>
        <w:rPr>
          <w:b/>
          <w:u w:val="single"/>
        </w:rPr>
        <w:t>MONITORING/RECORDKEEPING</w:t>
      </w:r>
    </w:p>
    <w:p w14:paraId="528A411B"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68E2B8D" w14:textId="77777777" w:rsidR="00C64BB5" w:rsidRPr="00FE0AD0" w:rsidRDefault="00C64BB5" w:rsidP="00C64BB5">
      <w:pPr>
        <w:jc w:val="both"/>
        <w:rPr>
          <w:sz w:val="20"/>
        </w:rPr>
      </w:pPr>
    </w:p>
    <w:p w14:paraId="4729BD47" w14:textId="77777777" w:rsidR="00C64BB5" w:rsidRPr="00C3286E" w:rsidRDefault="00C64BB5" w:rsidP="00692CF3">
      <w:pPr>
        <w:numPr>
          <w:ilvl w:val="0"/>
          <w:numId w:val="30"/>
        </w:numPr>
        <w:tabs>
          <w:tab w:val="num" w:pos="360"/>
        </w:tabs>
        <w:ind w:left="360"/>
        <w:jc w:val="both"/>
        <w:rPr>
          <w:sz w:val="20"/>
        </w:rPr>
      </w:pPr>
      <w:r w:rsidRPr="00904BB7">
        <w:rPr>
          <w:sz w:val="20"/>
        </w:rPr>
        <w:t>The permittee shall keep</w:t>
      </w:r>
      <w:r>
        <w:rPr>
          <w:sz w:val="20"/>
        </w:rPr>
        <w:t xml:space="preserve"> </w:t>
      </w:r>
      <w:r w:rsidRPr="00904BB7">
        <w:rPr>
          <w:sz w:val="20"/>
        </w:rPr>
        <w:t xml:space="preserve">records of the maximum sulfur content in the diesel fuel for each delivery.  All records shall be made </w:t>
      </w:r>
      <w:r w:rsidRPr="00C3286E">
        <w:rPr>
          <w:sz w:val="20"/>
        </w:rPr>
        <w:t>available to the AQD upon request.</w:t>
      </w:r>
      <w:proofErr w:type="gramStart"/>
      <w:r w:rsidRPr="00C3286E">
        <w:rPr>
          <w:sz w:val="20"/>
          <w:vertAlign w:val="superscript"/>
        </w:rPr>
        <w:t>2</w:t>
      </w:r>
      <w:r w:rsidRPr="00C3286E">
        <w:rPr>
          <w:sz w:val="20"/>
        </w:rPr>
        <w:t xml:space="preserve">  </w:t>
      </w:r>
      <w:r w:rsidRPr="00C3286E">
        <w:rPr>
          <w:b/>
          <w:sz w:val="20"/>
        </w:rPr>
        <w:t>(</w:t>
      </w:r>
      <w:proofErr w:type="gramEnd"/>
      <w:r w:rsidRPr="00C3286E">
        <w:rPr>
          <w:b/>
          <w:sz w:val="20"/>
        </w:rPr>
        <w:t>40 CFR 52.21(j))</w:t>
      </w:r>
    </w:p>
    <w:p w14:paraId="274F2CC7" w14:textId="77777777" w:rsidR="00C64BB5" w:rsidRPr="00C3286E" w:rsidRDefault="00C64BB5" w:rsidP="00C64BB5">
      <w:pPr>
        <w:jc w:val="both"/>
        <w:rPr>
          <w:rFonts w:cs="Arial"/>
          <w:sz w:val="20"/>
        </w:rPr>
      </w:pPr>
    </w:p>
    <w:p w14:paraId="23759BEC" w14:textId="77777777" w:rsidR="00C64BB5" w:rsidRPr="00C3286E" w:rsidRDefault="00C64BB5" w:rsidP="00692CF3">
      <w:pPr>
        <w:numPr>
          <w:ilvl w:val="0"/>
          <w:numId w:val="30"/>
        </w:numPr>
        <w:tabs>
          <w:tab w:val="num" w:pos="360"/>
        </w:tabs>
        <w:ind w:left="360"/>
        <w:jc w:val="both"/>
        <w:rPr>
          <w:rFonts w:cs="Arial"/>
          <w:b/>
          <w:sz w:val="20"/>
        </w:rPr>
      </w:pPr>
      <w:r w:rsidRPr="00C3286E">
        <w:rPr>
          <w:rFonts w:cs="Arial"/>
          <w:sz w:val="20"/>
        </w:rPr>
        <w:t xml:space="preserve">The permittee shall keep a written or electronic log of the monthly hours of operation for </w:t>
      </w:r>
      <w:r w:rsidRPr="00C3286E">
        <w:rPr>
          <w:sz w:val="20"/>
        </w:rPr>
        <w:t>EUFIREPUMP</w:t>
      </w:r>
      <w:r w:rsidRPr="00C3286E">
        <w:rPr>
          <w:rFonts w:cs="Arial"/>
          <w:sz w:val="20"/>
        </w:rPr>
        <w:t>.  All records shall be made available to the AQD upon request.</w:t>
      </w:r>
      <w:proofErr w:type="gramStart"/>
      <w:r w:rsidRPr="00C3286E">
        <w:rPr>
          <w:rFonts w:cs="Arial"/>
          <w:sz w:val="20"/>
          <w:vertAlign w:val="superscript"/>
        </w:rPr>
        <w:t>2</w:t>
      </w:r>
      <w:r w:rsidRPr="00C3286E">
        <w:rPr>
          <w:rFonts w:cs="Arial"/>
          <w:sz w:val="20"/>
        </w:rPr>
        <w:t xml:space="preserve">  </w:t>
      </w:r>
      <w:r w:rsidRPr="00C3286E">
        <w:rPr>
          <w:rFonts w:cs="Arial"/>
          <w:b/>
          <w:sz w:val="20"/>
        </w:rPr>
        <w:t>(</w:t>
      </w:r>
      <w:proofErr w:type="gramEnd"/>
      <w:r w:rsidRPr="00C3286E">
        <w:rPr>
          <w:rFonts w:cs="Arial"/>
          <w:b/>
          <w:sz w:val="20"/>
        </w:rPr>
        <w:t>40 CFR 52.21(j))</w:t>
      </w:r>
    </w:p>
    <w:p w14:paraId="71EB671A" w14:textId="77777777" w:rsidR="00C64BB5" w:rsidRPr="004F5949" w:rsidRDefault="00C64BB5" w:rsidP="00C64BB5">
      <w:pPr>
        <w:jc w:val="both"/>
        <w:rPr>
          <w:rFonts w:cs="Arial"/>
          <w:bCs/>
          <w:sz w:val="20"/>
        </w:rPr>
      </w:pPr>
    </w:p>
    <w:p w14:paraId="6EDF3D63" w14:textId="7615616F" w:rsidR="00C64BB5" w:rsidRPr="00936858" w:rsidRDefault="00371292" w:rsidP="00692CF3">
      <w:pPr>
        <w:numPr>
          <w:ilvl w:val="0"/>
          <w:numId w:val="30"/>
        </w:numPr>
        <w:tabs>
          <w:tab w:val="num" w:pos="360"/>
        </w:tabs>
        <w:ind w:left="360"/>
        <w:jc w:val="both"/>
        <w:rPr>
          <w:b/>
          <w:sz w:val="20"/>
        </w:rPr>
      </w:pPr>
      <w:r>
        <w:rPr>
          <w:rFonts w:cs="Arial"/>
          <w:sz w:val="20"/>
        </w:rPr>
        <w:t>The p</w:t>
      </w:r>
      <w:r w:rsidR="00C64BB5" w:rsidRPr="00C3286E">
        <w:rPr>
          <w:rFonts w:cs="Arial"/>
          <w:sz w:val="20"/>
        </w:rPr>
        <w:t xml:space="preserve">ermittee shall observe and record non-certified visible emissions from </w:t>
      </w:r>
      <w:r w:rsidR="00C64BB5" w:rsidRPr="00C3286E">
        <w:rPr>
          <w:sz w:val="20"/>
        </w:rPr>
        <w:t>EUFIREPUMP</w:t>
      </w:r>
      <w:r w:rsidR="00C64BB5" w:rsidRPr="00C3286E">
        <w:rPr>
          <w:rFonts w:cs="Arial"/>
          <w:sz w:val="20"/>
        </w:rPr>
        <w:t xml:space="preserve"> at least once per day of operation.  Within two hours of detecting visible emissions (excluding uncombined water vapor), a certified Federal Reference Method 9 (40 CFR Part 60, Appendix A) visible emissions reader shall determine the opacity of the plume(s). The permittee shall keep, in a satisfactory manner, records of the Reference Method 9 readings for </w:t>
      </w:r>
      <w:r w:rsidR="00C64BB5" w:rsidRPr="00C3286E">
        <w:rPr>
          <w:sz w:val="20"/>
        </w:rPr>
        <w:t xml:space="preserve">EUFIREPUMP, </w:t>
      </w:r>
      <w:r w:rsidR="00C64BB5" w:rsidRPr="00C3286E">
        <w:rPr>
          <w:rFonts w:cs="Arial"/>
          <w:sz w:val="20"/>
        </w:rPr>
        <w:t>the reason for any visible emissions observed, and any corrective actions taken</w:t>
      </w:r>
      <w:r w:rsidR="00C64BB5" w:rsidRPr="00C3286E">
        <w:rPr>
          <w:sz w:val="20"/>
        </w:rPr>
        <w:t>.</w:t>
      </w:r>
      <w:r w:rsidR="00C64BB5" w:rsidRPr="00C3286E">
        <w:rPr>
          <w:rFonts w:cs="Arial"/>
          <w:sz w:val="20"/>
        </w:rPr>
        <w:t xml:space="preserve">  All records shall be made available to the AQD</w:t>
      </w:r>
      <w:r w:rsidR="00C64BB5" w:rsidRPr="00936858">
        <w:rPr>
          <w:rFonts w:cs="Arial"/>
          <w:sz w:val="20"/>
        </w:rPr>
        <w:t xml:space="preserve"> upon request.</w:t>
      </w:r>
      <w:proofErr w:type="gramStart"/>
      <w:r w:rsidR="00C64BB5" w:rsidRPr="00936858">
        <w:rPr>
          <w:rFonts w:cs="Arial"/>
          <w:sz w:val="20"/>
          <w:vertAlign w:val="superscript"/>
        </w:rPr>
        <w:t>2</w:t>
      </w:r>
      <w:r w:rsidR="00C64BB5" w:rsidRPr="00936858">
        <w:rPr>
          <w:rFonts w:cs="Arial"/>
          <w:sz w:val="20"/>
        </w:rPr>
        <w:t xml:space="preserve">  </w:t>
      </w:r>
      <w:r w:rsidR="00C64BB5" w:rsidRPr="00936858">
        <w:rPr>
          <w:rFonts w:cs="Arial"/>
          <w:b/>
          <w:sz w:val="20"/>
        </w:rPr>
        <w:t>(</w:t>
      </w:r>
      <w:proofErr w:type="gramEnd"/>
      <w:r w:rsidR="00C64BB5" w:rsidRPr="00936858">
        <w:rPr>
          <w:rFonts w:cs="Arial"/>
          <w:b/>
          <w:sz w:val="20"/>
        </w:rPr>
        <w:t>R 336.1213(3), R 336.1301, 40 CFR 52.21(j))</w:t>
      </w:r>
    </w:p>
    <w:p w14:paraId="0543035E" w14:textId="77777777" w:rsidR="00C64BB5" w:rsidRDefault="00C64BB5" w:rsidP="00C64BB5">
      <w:pPr>
        <w:jc w:val="both"/>
        <w:rPr>
          <w:sz w:val="20"/>
        </w:rPr>
      </w:pPr>
    </w:p>
    <w:p w14:paraId="29FED2EB" w14:textId="77777777" w:rsidR="00AE1D84" w:rsidRPr="007D4237" w:rsidRDefault="00AE1D84" w:rsidP="00F62984">
      <w:pPr>
        <w:jc w:val="both"/>
        <w:rPr>
          <w:sz w:val="20"/>
        </w:rPr>
      </w:pPr>
      <w:r>
        <w:rPr>
          <w:b/>
        </w:rPr>
        <w:t xml:space="preserve">VII.  </w:t>
      </w:r>
      <w:r>
        <w:rPr>
          <w:b/>
          <w:u w:val="single"/>
        </w:rPr>
        <w:t>REPORTING</w:t>
      </w:r>
    </w:p>
    <w:p w14:paraId="2FEE591D" w14:textId="77777777" w:rsidR="00AE1D84" w:rsidRPr="00047D6A" w:rsidRDefault="00AE1D84" w:rsidP="00F62984">
      <w:pPr>
        <w:jc w:val="both"/>
        <w:rPr>
          <w:sz w:val="20"/>
        </w:rPr>
      </w:pPr>
    </w:p>
    <w:p w14:paraId="65DD7BE8"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7CE77355" w14:textId="77777777" w:rsidR="00AE1D84" w:rsidRPr="00984760" w:rsidRDefault="00AE1D84" w:rsidP="00F62984">
      <w:pPr>
        <w:ind w:left="360" w:hanging="360"/>
        <w:jc w:val="both"/>
        <w:rPr>
          <w:sz w:val="20"/>
        </w:rPr>
      </w:pPr>
    </w:p>
    <w:p w14:paraId="56406DFA"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00C7F175" w14:textId="77777777" w:rsidR="00AE1D84" w:rsidRPr="00984760" w:rsidRDefault="00AE1D84" w:rsidP="00F62984">
      <w:pPr>
        <w:ind w:left="360" w:hanging="360"/>
        <w:jc w:val="both"/>
        <w:rPr>
          <w:sz w:val="20"/>
        </w:rPr>
      </w:pPr>
    </w:p>
    <w:p w14:paraId="1186BC9F"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28AA7EE3" w14:textId="77777777" w:rsidR="00AE1D84" w:rsidRPr="00E873CB" w:rsidRDefault="00AE1D84" w:rsidP="00F62984">
      <w:pPr>
        <w:jc w:val="both"/>
        <w:rPr>
          <w:rFonts w:cs="Arial"/>
          <w:sz w:val="20"/>
        </w:rPr>
      </w:pPr>
    </w:p>
    <w:p w14:paraId="2FD285E2" w14:textId="77777777" w:rsidR="00AE1D84" w:rsidRPr="007D4237" w:rsidRDefault="00AE1D84" w:rsidP="00F62984">
      <w:pPr>
        <w:jc w:val="both"/>
        <w:rPr>
          <w:rFonts w:cs="Arial"/>
          <w:sz w:val="20"/>
        </w:rPr>
      </w:pPr>
      <w:r w:rsidRPr="00FE0AD0">
        <w:rPr>
          <w:rFonts w:cs="Arial"/>
          <w:b/>
          <w:sz w:val="20"/>
        </w:rPr>
        <w:t>See Appendix 8</w:t>
      </w:r>
    </w:p>
    <w:p w14:paraId="3A670A84" w14:textId="77777777" w:rsidR="00AE1D84" w:rsidRPr="00E873CB" w:rsidRDefault="00AE1D84" w:rsidP="00F62984">
      <w:pPr>
        <w:jc w:val="both"/>
        <w:rPr>
          <w:rFonts w:cs="Arial"/>
          <w:sz w:val="20"/>
        </w:rPr>
      </w:pPr>
    </w:p>
    <w:p w14:paraId="1E0B3482" w14:textId="77777777" w:rsidR="00AE1D84" w:rsidRDefault="00AE1D84" w:rsidP="00F62984">
      <w:pPr>
        <w:jc w:val="both"/>
      </w:pPr>
      <w:r>
        <w:rPr>
          <w:b/>
        </w:rPr>
        <w:t xml:space="preserve">VIII.  </w:t>
      </w:r>
      <w:r>
        <w:rPr>
          <w:b/>
          <w:u w:val="single"/>
        </w:rPr>
        <w:t>STACK/VENT RESTRICTION(S)</w:t>
      </w:r>
    </w:p>
    <w:p w14:paraId="2EEA2ECD" w14:textId="77777777" w:rsidR="00AE1D84" w:rsidRDefault="00AE1D84" w:rsidP="00F62984">
      <w:pPr>
        <w:jc w:val="both"/>
        <w:rPr>
          <w:sz w:val="20"/>
        </w:rPr>
      </w:pPr>
    </w:p>
    <w:p w14:paraId="69124490"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30C00124" w14:textId="77777777" w:rsidR="00C64BB5" w:rsidRPr="00FE0AD0" w:rsidRDefault="00C64BB5" w:rsidP="00C64BB5">
      <w:pPr>
        <w:jc w:val="both"/>
        <w:rPr>
          <w:sz w:val="20"/>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340"/>
        <w:gridCol w:w="2340"/>
        <w:gridCol w:w="2790"/>
      </w:tblGrid>
      <w:tr w:rsidR="00C64BB5" w14:paraId="07E2047B" w14:textId="77777777" w:rsidTr="009D36B8">
        <w:trPr>
          <w:cantSplit/>
          <w:tblHeader/>
        </w:trPr>
        <w:tc>
          <w:tcPr>
            <w:tcW w:w="3060" w:type="dxa"/>
            <w:tcBorders>
              <w:bottom w:val="single" w:sz="4" w:space="0" w:color="auto"/>
            </w:tcBorders>
          </w:tcPr>
          <w:p w14:paraId="50F885BD" w14:textId="77777777" w:rsidR="00C64BB5" w:rsidRPr="00BD3DE3" w:rsidRDefault="00C64BB5" w:rsidP="00371292">
            <w:pPr>
              <w:jc w:val="center"/>
              <w:rPr>
                <w:b/>
                <w:sz w:val="20"/>
              </w:rPr>
            </w:pPr>
            <w:r w:rsidRPr="00BD3DE3">
              <w:rPr>
                <w:b/>
                <w:sz w:val="20"/>
              </w:rPr>
              <w:t>Stack &amp; Vent ID</w:t>
            </w:r>
          </w:p>
        </w:tc>
        <w:tc>
          <w:tcPr>
            <w:tcW w:w="2340" w:type="dxa"/>
            <w:tcBorders>
              <w:bottom w:val="single" w:sz="4" w:space="0" w:color="auto"/>
            </w:tcBorders>
          </w:tcPr>
          <w:p w14:paraId="692F7E52" w14:textId="77777777" w:rsidR="00C64BB5" w:rsidRPr="00BD3DE3" w:rsidRDefault="00C64BB5" w:rsidP="00371292">
            <w:pPr>
              <w:jc w:val="center"/>
              <w:rPr>
                <w:b/>
                <w:sz w:val="20"/>
              </w:rPr>
            </w:pPr>
            <w:r w:rsidRPr="00BD3DE3">
              <w:rPr>
                <w:b/>
                <w:sz w:val="20"/>
              </w:rPr>
              <w:t xml:space="preserve">Maximum </w:t>
            </w:r>
            <w:r>
              <w:rPr>
                <w:b/>
                <w:sz w:val="20"/>
              </w:rPr>
              <w:t>Exhaust Dimensions</w:t>
            </w:r>
          </w:p>
          <w:p w14:paraId="5E0E07BF" w14:textId="77777777" w:rsidR="00C64BB5" w:rsidRPr="00BD3DE3" w:rsidRDefault="00C64BB5" w:rsidP="00371292">
            <w:pPr>
              <w:jc w:val="center"/>
              <w:rPr>
                <w:b/>
                <w:sz w:val="20"/>
              </w:rPr>
            </w:pPr>
            <w:r w:rsidRPr="00BD3DE3">
              <w:rPr>
                <w:b/>
                <w:sz w:val="20"/>
              </w:rPr>
              <w:t>(</w:t>
            </w:r>
            <w:r>
              <w:rPr>
                <w:b/>
                <w:sz w:val="20"/>
              </w:rPr>
              <w:t>i</w:t>
            </w:r>
            <w:r w:rsidRPr="00BD3DE3">
              <w:rPr>
                <w:b/>
                <w:sz w:val="20"/>
              </w:rPr>
              <w:t>nches)</w:t>
            </w:r>
          </w:p>
        </w:tc>
        <w:tc>
          <w:tcPr>
            <w:tcW w:w="2340" w:type="dxa"/>
            <w:tcBorders>
              <w:bottom w:val="single" w:sz="4" w:space="0" w:color="auto"/>
            </w:tcBorders>
          </w:tcPr>
          <w:p w14:paraId="5B4C232B" w14:textId="77777777" w:rsidR="00C64BB5" w:rsidRPr="00BD3DE3" w:rsidRDefault="00C64BB5" w:rsidP="00371292">
            <w:pPr>
              <w:jc w:val="center"/>
              <w:rPr>
                <w:b/>
                <w:sz w:val="20"/>
              </w:rPr>
            </w:pPr>
            <w:r w:rsidRPr="00BD3DE3">
              <w:rPr>
                <w:b/>
                <w:sz w:val="20"/>
              </w:rPr>
              <w:t>M</w:t>
            </w:r>
            <w:r>
              <w:rPr>
                <w:b/>
                <w:sz w:val="20"/>
              </w:rPr>
              <w:t>inimum Height Above Ground</w:t>
            </w:r>
          </w:p>
          <w:p w14:paraId="12EE2155" w14:textId="77777777" w:rsidR="00C64BB5" w:rsidRPr="00BD3DE3" w:rsidRDefault="00C64BB5" w:rsidP="00371292">
            <w:pPr>
              <w:jc w:val="center"/>
              <w:rPr>
                <w:b/>
                <w:sz w:val="20"/>
              </w:rPr>
            </w:pPr>
            <w:r w:rsidRPr="00BD3DE3">
              <w:rPr>
                <w:b/>
                <w:sz w:val="20"/>
              </w:rPr>
              <w:t>(feet)</w:t>
            </w:r>
          </w:p>
        </w:tc>
        <w:tc>
          <w:tcPr>
            <w:tcW w:w="2790" w:type="dxa"/>
            <w:tcBorders>
              <w:bottom w:val="single" w:sz="4" w:space="0" w:color="auto"/>
            </w:tcBorders>
          </w:tcPr>
          <w:p w14:paraId="54818541" w14:textId="77777777" w:rsidR="00C64BB5" w:rsidRPr="00BD3DE3" w:rsidRDefault="00C64BB5" w:rsidP="00371292">
            <w:pPr>
              <w:jc w:val="center"/>
              <w:rPr>
                <w:b/>
                <w:sz w:val="20"/>
              </w:rPr>
            </w:pPr>
            <w:r w:rsidRPr="00BD3DE3">
              <w:rPr>
                <w:b/>
                <w:sz w:val="20"/>
              </w:rPr>
              <w:t>Underlying Applicable Requirements</w:t>
            </w:r>
          </w:p>
        </w:tc>
      </w:tr>
      <w:tr w:rsidR="00C64BB5" w14:paraId="48731767" w14:textId="77777777" w:rsidTr="009D36B8">
        <w:trPr>
          <w:cantSplit/>
        </w:trPr>
        <w:tc>
          <w:tcPr>
            <w:tcW w:w="3060" w:type="dxa"/>
            <w:tcBorders>
              <w:top w:val="single" w:sz="4" w:space="0" w:color="auto"/>
            </w:tcBorders>
            <w:vAlign w:val="center"/>
          </w:tcPr>
          <w:p w14:paraId="04D28B73" w14:textId="77777777" w:rsidR="00C64BB5" w:rsidRPr="00794966" w:rsidRDefault="00C64BB5" w:rsidP="00371292">
            <w:pPr>
              <w:numPr>
                <w:ilvl w:val="0"/>
                <w:numId w:val="31"/>
              </w:numPr>
              <w:ind w:left="345"/>
              <w:rPr>
                <w:sz w:val="20"/>
              </w:rPr>
            </w:pPr>
            <w:r w:rsidRPr="009613DF">
              <w:rPr>
                <w:sz w:val="20"/>
              </w:rPr>
              <w:t>SV</w:t>
            </w:r>
            <w:r>
              <w:rPr>
                <w:sz w:val="20"/>
              </w:rPr>
              <w:t>FIREPUMP</w:t>
            </w:r>
          </w:p>
        </w:tc>
        <w:tc>
          <w:tcPr>
            <w:tcW w:w="2340" w:type="dxa"/>
            <w:tcBorders>
              <w:top w:val="single" w:sz="4" w:space="0" w:color="auto"/>
            </w:tcBorders>
          </w:tcPr>
          <w:p w14:paraId="1C3C6710" w14:textId="77777777" w:rsidR="00C64BB5" w:rsidRPr="00AD64DE" w:rsidRDefault="00C64BB5" w:rsidP="00371292">
            <w:pPr>
              <w:jc w:val="center"/>
              <w:rPr>
                <w:rFonts w:cs="Arial"/>
                <w:sz w:val="20"/>
              </w:rPr>
            </w:pPr>
            <w:r>
              <w:rPr>
                <w:sz w:val="20"/>
              </w:rPr>
              <w:t>6</w:t>
            </w:r>
            <w:r>
              <w:rPr>
                <w:rFonts w:cs="Arial"/>
                <w:sz w:val="20"/>
                <w:vertAlign w:val="superscript"/>
              </w:rPr>
              <w:t>2</w:t>
            </w:r>
          </w:p>
        </w:tc>
        <w:tc>
          <w:tcPr>
            <w:tcW w:w="2340" w:type="dxa"/>
            <w:tcBorders>
              <w:top w:val="single" w:sz="4" w:space="0" w:color="auto"/>
            </w:tcBorders>
          </w:tcPr>
          <w:p w14:paraId="544A91B3" w14:textId="77777777" w:rsidR="00C64BB5" w:rsidRPr="00AD64DE" w:rsidRDefault="00C64BB5" w:rsidP="00371292">
            <w:pPr>
              <w:jc w:val="center"/>
              <w:rPr>
                <w:rFonts w:cs="Arial"/>
                <w:sz w:val="20"/>
              </w:rPr>
            </w:pPr>
            <w:r>
              <w:rPr>
                <w:sz w:val="20"/>
              </w:rPr>
              <w:t>35</w:t>
            </w:r>
            <w:r>
              <w:rPr>
                <w:rFonts w:cs="Arial"/>
                <w:sz w:val="20"/>
                <w:vertAlign w:val="superscript"/>
              </w:rPr>
              <w:t>2</w:t>
            </w:r>
          </w:p>
        </w:tc>
        <w:tc>
          <w:tcPr>
            <w:tcW w:w="2790" w:type="dxa"/>
            <w:tcBorders>
              <w:top w:val="single" w:sz="4" w:space="0" w:color="auto"/>
            </w:tcBorders>
          </w:tcPr>
          <w:p w14:paraId="4BC46568" w14:textId="77777777" w:rsidR="00C64BB5" w:rsidRPr="009613DF" w:rsidRDefault="00C64BB5" w:rsidP="00371292">
            <w:pPr>
              <w:jc w:val="center"/>
              <w:rPr>
                <w:sz w:val="20"/>
              </w:rPr>
            </w:pPr>
            <w:r>
              <w:rPr>
                <w:b/>
                <w:sz w:val="20"/>
              </w:rPr>
              <w:t>40 CFR 52.21(c) and (d)</w:t>
            </w:r>
          </w:p>
        </w:tc>
      </w:tr>
    </w:tbl>
    <w:p w14:paraId="0255B558" w14:textId="77777777" w:rsidR="00C64BB5" w:rsidRPr="00C3286E" w:rsidRDefault="00C64BB5" w:rsidP="00C64BB5">
      <w:pPr>
        <w:jc w:val="both"/>
        <w:rPr>
          <w:sz w:val="20"/>
        </w:rPr>
      </w:pPr>
    </w:p>
    <w:p w14:paraId="55FDD233" w14:textId="77777777" w:rsidR="00AE1D84" w:rsidRDefault="00AE1D84" w:rsidP="00F62984">
      <w:pPr>
        <w:jc w:val="both"/>
      </w:pPr>
      <w:r>
        <w:rPr>
          <w:b/>
        </w:rPr>
        <w:t xml:space="preserve">IX.  </w:t>
      </w:r>
      <w:r>
        <w:rPr>
          <w:b/>
          <w:u w:val="single"/>
        </w:rPr>
        <w:t>OTHER REQUIREMENT(S)</w:t>
      </w:r>
    </w:p>
    <w:p w14:paraId="6B356E0B" w14:textId="77777777" w:rsidR="00C64BB5" w:rsidRPr="00C3286E" w:rsidRDefault="00C64BB5" w:rsidP="00C64BB5">
      <w:pPr>
        <w:jc w:val="both"/>
        <w:rPr>
          <w:sz w:val="20"/>
        </w:rPr>
      </w:pPr>
    </w:p>
    <w:p w14:paraId="7BCB9DC5" w14:textId="68447508" w:rsidR="00C64BB5" w:rsidRPr="00C3286E" w:rsidRDefault="00C64BB5" w:rsidP="00C64BB5">
      <w:pPr>
        <w:ind w:left="360" w:hanging="360"/>
        <w:jc w:val="both"/>
        <w:rPr>
          <w:sz w:val="20"/>
        </w:rPr>
      </w:pPr>
      <w:r w:rsidRPr="00C3286E">
        <w:rPr>
          <w:sz w:val="20"/>
        </w:rPr>
        <w:t>1.</w:t>
      </w:r>
      <w:r w:rsidRPr="00C3286E">
        <w:rPr>
          <w:sz w:val="20"/>
        </w:rPr>
        <w:tab/>
        <w:t>The permittee shall comply with all applicable requirements of the National Emission Standards for Hazardous Air Pollutants for Stationary Reciprocating Internal Combustion Engines. as specified in 40 CFR Part 63, Subpart</w:t>
      </w:r>
      <w:r w:rsidR="00371292">
        <w:rPr>
          <w:sz w:val="20"/>
        </w:rPr>
        <w:t>s</w:t>
      </w:r>
      <w:r w:rsidRPr="00C3286E">
        <w:rPr>
          <w:sz w:val="20"/>
        </w:rPr>
        <w:t xml:space="preserve"> A and ZZZZ, as addressed in FGMACT-ZZZZ-EMERGENCY RICE.  </w:t>
      </w:r>
      <w:r w:rsidRPr="00C3286E">
        <w:rPr>
          <w:b/>
          <w:sz w:val="20"/>
        </w:rPr>
        <w:t>(R 336.1213(3)</w:t>
      </w:r>
      <w:r>
        <w:rPr>
          <w:b/>
          <w:sz w:val="20"/>
        </w:rPr>
        <w:t>,</w:t>
      </w:r>
      <w:r w:rsidRPr="00C3286E">
        <w:rPr>
          <w:b/>
          <w:sz w:val="20"/>
        </w:rPr>
        <w:t xml:space="preserve"> 40 CFR Part 63, Subparts A </w:t>
      </w:r>
      <w:r w:rsidR="00371292">
        <w:rPr>
          <w:b/>
          <w:sz w:val="20"/>
        </w:rPr>
        <w:t>&amp;</w:t>
      </w:r>
      <w:r w:rsidRPr="00C3286E">
        <w:rPr>
          <w:b/>
          <w:sz w:val="20"/>
        </w:rPr>
        <w:t xml:space="preserve"> ZZZZ)</w:t>
      </w:r>
    </w:p>
    <w:p w14:paraId="4D707F7C" w14:textId="77777777" w:rsidR="00C64BB5" w:rsidRPr="00C3286E" w:rsidRDefault="00C64BB5" w:rsidP="00C64BB5">
      <w:pPr>
        <w:jc w:val="both"/>
        <w:rPr>
          <w:sz w:val="20"/>
        </w:rPr>
      </w:pPr>
    </w:p>
    <w:p w14:paraId="1F177223" w14:textId="77777777" w:rsidR="000662AD" w:rsidRPr="00FE0AD0" w:rsidRDefault="000662AD" w:rsidP="00F62984">
      <w:pPr>
        <w:jc w:val="both"/>
        <w:rPr>
          <w:sz w:val="20"/>
        </w:rPr>
      </w:pPr>
    </w:p>
    <w:p w14:paraId="61827B95" w14:textId="77777777" w:rsidR="00AE1D84" w:rsidRPr="00B90185" w:rsidRDefault="00AE1D84" w:rsidP="00F62984">
      <w:pPr>
        <w:jc w:val="both"/>
        <w:rPr>
          <w:b/>
          <w:sz w:val="20"/>
        </w:rPr>
      </w:pPr>
      <w:r w:rsidRPr="00B90185">
        <w:rPr>
          <w:b/>
          <w:sz w:val="20"/>
          <w:u w:val="single"/>
        </w:rPr>
        <w:t>Footnotes</w:t>
      </w:r>
      <w:r w:rsidRPr="00B90185">
        <w:rPr>
          <w:b/>
          <w:sz w:val="20"/>
        </w:rPr>
        <w:t>:</w:t>
      </w:r>
    </w:p>
    <w:p w14:paraId="65CBFF48"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E0D6C88" w14:textId="77777777"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EB9C950" w14:textId="559AACDF" w:rsidR="00E14632" w:rsidRPr="00FE0AD0" w:rsidRDefault="00C64BB5" w:rsidP="00E14632">
      <w:pPr>
        <w:rPr>
          <w:sz w:val="20"/>
        </w:rPr>
      </w:pPr>
      <w:r>
        <w:rPr>
          <w:sz w:val="20"/>
        </w:rPr>
        <w:br w:type="page"/>
      </w:r>
    </w:p>
    <w:p w14:paraId="77FF27C4" w14:textId="7DDD3EF6" w:rsidR="00C64BB5" w:rsidRPr="00C43734" w:rsidRDefault="00C64BB5" w:rsidP="00C64BB5">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8" w:name="_Toc852396"/>
      <w:bookmarkStart w:id="89" w:name="_Toc852727"/>
      <w:bookmarkStart w:id="90" w:name="_Toc2571644"/>
      <w:bookmarkStart w:id="91" w:name="_Toc86325547"/>
      <w:r w:rsidRPr="00C43734">
        <w:rPr>
          <w:bCs/>
          <w:szCs w:val="28"/>
        </w:rPr>
        <w:lastRenderedPageBreak/>
        <w:t>EU</w:t>
      </w:r>
      <w:bookmarkEnd w:id="88"/>
      <w:bookmarkEnd w:id="89"/>
      <w:bookmarkEnd w:id="90"/>
      <w:r w:rsidRPr="000749E0">
        <w:rPr>
          <w:bCs/>
          <w:szCs w:val="28"/>
        </w:rPr>
        <w:t>GENERATOR</w:t>
      </w:r>
      <w:bookmarkEnd w:id="91"/>
    </w:p>
    <w:p w14:paraId="12A58D08" w14:textId="77777777" w:rsidR="00C64BB5" w:rsidRPr="00EE02F9" w:rsidRDefault="00C64BB5" w:rsidP="00C64BB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4202513" w14:textId="77777777" w:rsidR="00C64BB5" w:rsidRPr="0019740E" w:rsidRDefault="00C64BB5" w:rsidP="00C64BB5">
      <w:pPr>
        <w:rPr>
          <w:sz w:val="20"/>
        </w:rPr>
      </w:pPr>
    </w:p>
    <w:p w14:paraId="103B3A73" w14:textId="77777777" w:rsidR="00C64BB5" w:rsidRDefault="00C64BB5" w:rsidP="00C64BB5">
      <w:pPr>
        <w:jc w:val="both"/>
        <w:rPr>
          <w:b/>
          <w:u w:val="single"/>
        </w:rPr>
      </w:pPr>
      <w:r>
        <w:rPr>
          <w:b/>
          <w:u w:val="single"/>
        </w:rPr>
        <w:t>DESCRIPTION</w:t>
      </w:r>
    </w:p>
    <w:p w14:paraId="1C910B1E" w14:textId="77777777" w:rsidR="00C64BB5" w:rsidRDefault="00C64BB5" w:rsidP="00C64BB5">
      <w:pPr>
        <w:jc w:val="both"/>
        <w:rPr>
          <w:sz w:val="20"/>
        </w:rPr>
      </w:pPr>
    </w:p>
    <w:p w14:paraId="036440F7" w14:textId="45C4C383" w:rsidR="00C64BB5" w:rsidRPr="00C3286E" w:rsidRDefault="00C64BB5" w:rsidP="00C64BB5">
      <w:pPr>
        <w:jc w:val="both"/>
        <w:rPr>
          <w:sz w:val="20"/>
        </w:rPr>
      </w:pPr>
      <w:r w:rsidRPr="0041379F">
        <w:rPr>
          <w:sz w:val="20"/>
        </w:rPr>
        <w:t xml:space="preserve">A 1,250 horsepower </w:t>
      </w:r>
      <w:r w:rsidRPr="00C92FAA">
        <w:rPr>
          <w:sz w:val="20"/>
        </w:rPr>
        <w:t xml:space="preserve">Diesel </w:t>
      </w:r>
      <w:r>
        <w:rPr>
          <w:sz w:val="20"/>
        </w:rPr>
        <w:t>(Caterpillar 3526 DITA</w:t>
      </w:r>
      <w:r w:rsidRPr="008419EA">
        <w:rPr>
          <w:sz w:val="20"/>
        </w:rPr>
        <w:t xml:space="preserve"> </w:t>
      </w:r>
      <w:r>
        <w:rPr>
          <w:sz w:val="20"/>
        </w:rPr>
        <w:t xml:space="preserve">CI) </w:t>
      </w:r>
      <w:r w:rsidRPr="00C92FAA">
        <w:rPr>
          <w:sz w:val="20"/>
        </w:rPr>
        <w:t>powered emergency generator</w:t>
      </w:r>
      <w:r w:rsidRPr="0041379F">
        <w:rPr>
          <w:sz w:val="20"/>
        </w:rPr>
        <w:t xml:space="preserve"> </w:t>
      </w:r>
      <w:r>
        <w:rPr>
          <w:sz w:val="20"/>
        </w:rPr>
        <w:t>engine</w:t>
      </w:r>
      <w:r w:rsidRPr="00C92FAA">
        <w:rPr>
          <w:sz w:val="20"/>
        </w:rPr>
        <w:t xml:space="preserve">.  Michigan Power does not operate the emergency generator and </w:t>
      </w:r>
      <w:r>
        <w:rPr>
          <w:rFonts w:cs="Arial"/>
          <w:sz w:val="20"/>
        </w:rPr>
        <w:t>FGTURBINE/HRSG</w:t>
      </w:r>
      <w:r w:rsidRPr="00C92FAA">
        <w:rPr>
          <w:sz w:val="20"/>
        </w:rPr>
        <w:t xml:space="preserve"> at the same time except for maintenance, weekly testing, and required regulatory </w:t>
      </w:r>
      <w:r w:rsidRPr="00C3286E">
        <w:rPr>
          <w:sz w:val="20"/>
        </w:rPr>
        <w:t>purposes.</w:t>
      </w:r>
      <w:r w:rsidR="002838BD">
        <w:rPr>
          <w:sz w:val="20"/>
        </w:rPr>
        <w:t xml:space="preserve">  </w:t>
      </w:r>
      <w:r w:rsidR="002838BD" w:rsidRPr="00CA0EE2">
        <w:rPr>
          <w:sz w:val="20"/>
        </w:rPr>
        <w:t xml:space="preserve">EUGENERATOR </w:t>
      </w:r>
      <w:r w:rsidR="002838BD">
        <w:rPr>
          <w:sz w:val="20"/>
        </w:rPr>
        <w:t>is</w:t>
      </w:r>
      <w:r w:rsidR="002838BD" w:rsidRPr="00CA0EE2">
        <w:rPr>
          <w:sz w:val="20"/>
        </w:rPr>
        <w:t xml:space="preserve"> not connected to the public electrical grid and </w:t>
      </w:r>
      <w:r w:rsidR="002838BD">
        <w:rPr>
          <w:sz w:val="20"/>
        </w:rPr>
        <w:t>is</w:t>
      </w:r>
      <w:r w:rsidR="002838BD" w:rsidRPr="00CA0EE2">
        <w:rPr>
          <w:sz w:val="20"/>
        </w:rPr>
        <w:t xml:space="preserve"> only used to supply power internally.</w:t>
      </w:r>
    </w:p>
    <w:p w14:paraId="381CE6A6" w14:textId="77777777" w:rsidR="00C64BB5" w:rsidRPr="00C3286E" w:rsidRDefault="00C64BB5" w:rsidP="00C64BB5">
      <w:pPr>
        <w:jc w:val="both"/>
        <w:rPr>
          <w:sz w:val="20"/>
        </w:rPr>
      </w:pPr>
    </w:p>
    <w:p w14:paraId="47C93A82" w14:textId="5E37EA17" w:rsidR="00C64BB5" w:rsidRPr="00C3286E" w:rsidRDefault="00C64BB5" w:rsidP="00C64BB5">
      <w:pPr>
        <w:jc w:val="both"/>
        <w:rPr>
          <w:sz w:val="20"/>
        </w:rPr>
      </w:pPr>
      <w:r w:rsidRPr="00C3286E">
        <w:rPr>
          <w:b/>
          <w:sz w:val="20"/>
        </w:rPr>
        <w:t>Flexible Group ID:</w:t>
      </w:r>
      <w:r w:rsidRPr="00C3286E">
        <w:rPr>
          <w:sz w:val="20"/>
        </w:rPr>
        <w:t xml:space="preserve">  FGMACT-ZZZZ-</w:t>
      </w:r>
      <w:r w:rsidR="00335B15">
        <w:rPr>
          <w:sz w:val="20"/>
        </w:rPr>
        <w:t>GENERATOR</w:t>
      </w:r>
    </w:p>
    <w:p w14:paraId="0DD65CA7" w14:textId="77777777" w:rsidR="00C64BB5" w:rsidRPr="00C3286E" w:rsidRDefault="00C64BB5" w:rsidP="00C64BB5">
      <w:pPr>
        <w:tabs>
          <w:tab w:val="left" w:pos="6328"/>
        </w:tabs>
        <w:jc w:val="both"/>
        <w:rPr>
          <w:sz w:val="20"/>
        </w:rPr>
      </w:pPr>
    </w:p>
    <w:p w14:paraId="06B5DA6B" w14:textId="77777777" w:rsidR="00C64BB5" w:rsidRDefault="00C64BB5" w:rsidP="00C64BB5">
      <w:pPr>
        <w:jc w:val="both"/>
        <w:rPr>
          <w:b/>
          <w:u w:val="single"/>
        </w:rPr>
      </w:pPr>
      <w:r>
        <w:rPr>
          <w:b/>
          <w:u w:val="single"/>
        </w:rPr>
        <w:t>POLLUTION CONTROL EQUIPMENT</w:t>
      </w:r>
    </w:p>
    <w:p w14:paraId="0988EA01" w14:textId="77777777" w:rsidR="00C64BB5" w:rsidRPr="004F5949" w:rsidRDefault="00C64BB5" w:rsidP="00C64BB5">
      <w:pPr>
        <w:jc w:val="both"/>
        <w:rPr>
          <w:sz w:val="20"/>
          <w:szCs w:val="18"/>
        </w:rPr>
      </w:pPr>
    </w:p>
    <w:p w14:paraId="6485E581" w14:textId="19271A08" w:rsidR="00C64BB5" w:rsidRPr="004F5949" w:rsidRDefault="00C64BB5" w:rsidP="00C64BB5">
      <w:pPr>
        <w:jc w:val="both"/>
        <w:rPr>
          <w:sz w:val="20"/>
        </w:rPr>
      </w:pPr>
      <w:r w:rsidRPr="004F5949">
        <w:rPr>
          <w:sz w:val="20"/>
        </w:rPr>
        <w:t>NA</w:t>
      </w:r>
    </w:p>
    <w:p w14:paraId="7FC26817" w14:textId="77777777" w:rsidR="00C64BB5" w:rsidRPr="00906ACF" w:rsidRDefault="00C64BB5" w:rsidP="00C64BB5">
      <w:pPr>
        <w:jc w:val="both"/>
        <w:rPr>
          <w:sz w:val="20"/>
        </w:rPr>
      </w:pPr>
    </w:p>
    <w:p w14:paraId="60203F94" w14:textId="77777777" w:rsidR="00C64BB5" w:rsidRPr="00F01FE1" w:rsidRDefault="00C64BB5" w:rsidP="00C64BB5">
      <w:pPr>
        <w:jc w:val="both"/>
        <w:rPr>
          <w:b/>
          <w:sz w:val="20"/>
          <w:u w:val="single"/>
        </w:rPr>
      </w:pPr>
      <w:r>
        <w:rPr>
          <w:b/>
        </w:rPr>
        <w:t xml:space="preserve">I.  </w:t>
      </w:r>
      <w:r>
        <w:rPr>
          <w:b/>
          <w:u w:val="single"/>
        </w:rPr>
        <w:t>EMISSION LIMIT(S)</w:t>
      </w:r>
    </w:p>
    <w:p w14:paraId="576DF45E" w14:textId="77777777" w:rsidR="00C64BB5" w:rsidRPr="00C3286E" w:rsidRDefault="00C64BB5" w:rsidP="00C64BB5">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350"/>
        <w:gridCol w:w="1710"/>
      </w:tblGrid>
      <w:tr w:rsidR="00C64BB5" w:rsidRPr="00C3286E" w14:paraId="72A955B8" w14:textId="77777777" w:rsidTr="00371292">
        <w:trPr>
          <w:cantSplit/>
          <w:tblHeader/>
        </w:trPr>
        <w:tc>
          <w:tcPr>
            <w:tcW w:w="1626" w:type="dxa"/>
            <w:tcBorders>
              <w:top w:val="single" w:sz="4" w:space="0" w:color="auto"/>
              <w:left w:val="single" w:sz="4" w:space="0" w:color="auto"/>
              <w:bottom w:val="single" w:sz="4" w:space="0" w:color="auto"/>
              <w:right w:val="single" w:sz="4" w:space="0" w:color="auto"/>
            </w:tcBorders>
          </w:tcPr>
          <w:p w14:paraId="3044AE24" w14:textId="77777777" w:rsidR="00C64BB5" w:rsidRPr="00C3286E" w:rsidRDefault="00C64BB5" w:rsidP="00371292">
            <w:pPr>
              <w:jc w:val="center"/>
              <w:rPr>
                <w:b/>
                <w:sz w:val="20"/>
              </w:rPr>
            </w:pPr>
            <w:r w:rsidRPr="00C3286E">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55D95572" w14:textId="77777777" w:rsidR="00C64BB5" w:rsidRPr="00C3286E" w:rsidRDefault="00C64BB5" w:rsidP="00371292">
            <w:pPr>
              <w:jc w:val="center"/>
              <w:rPr>
                <w:b/>
                <w:sz w:val="20"/>
              </w:rPr>
            </w:pPr>
            <w:r w:rsidRPr="00C3286E">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0DAFE35D" w14:textId="77777777" w:rsidR="00C64BB5" w:rsidRPr="00C3286E" w:rsidRDefault="00C64BB5" w:rsidP="00371292">
            <w:pPr>
              <w:jc w:val="center"/>
              <w:rPr>
                <w:b/>
                <w:sz w:val="20"/>
              </w:rPr>
            </w:pPr>
            <w:r w:rsidRPr="00C3286E">
              <w:rPr>
                <w:b/>
                <w:sz w:val="20"/>
              </w:rPr>
              <w:t>Time Period/</w:t>
            </w:r>
          </w:p>
          <w:p w14:paraId="2FB21E4F" w14:textId="77777777" w:rsidR="00C64BB5" w:rsidRPr="00C3286E" w:rsidRDefault="00C64BB5" w:rsidP="00371292">
            <w:pPr>
              <w:jc w:val="center"/>
              <w:rPr>
                <w:b/>
                <w:sz w:val="20"/>
              </w:rPr>
            </w:pPr>
            <w:r w:rsidRPr="00C3286E">
              <w:rPr>
                <w:b/>
                <w:sz w:val="20"/>
              </w:rPr>
              <w:t>Operating Scenario</w:t>
            </w:r>
          </w:p>
        </w:tc>
        <w:tc>
          <w:tcPr>
            <w:tcW w:w="1889" w:type="dxa"/>
            <w:tcBorders>
              <w:top w:val="single" w:sz="4" w:space="0" w:color="auto"/>
              <w:left w:val="single" w:sz="4" w:space="0" w:color="auto"/>
              <w:bottom w:val="single" w:sz="4" w:space="0" w:color="auto"/>
              <w:right w:val="single" w:sz="4" w:space="0" w:color="auto"/>
            </w:tcBorders>
          </w:tcPr>
          <w:p w14:paraId="5F418707" w14:textId="77777777" w:rsidR="00C64BB5" w:rsidRPr="00C3286E" w:rsidRDefault="00C64BB5" w:rsidP="00371292">
            <w:pPr>
              <w:jc w:val="center"/>
              <w:rPr>
                <w:b/>
                <w:sz w:val="20"/>
              </w:rPr>
            </w:pPr>
            <w:r w:rsidRPr="00C3286E">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6FE5F893" w14:textId="77777777" w:rsidR="00C64BB5" w:rsidRPr="00C3286E" w:rsidRDefault="00C64BB5" w:rsidP="00371292">
            <w:pPr>
              <w:jc w:val="center"/>
              <w:rPr>
                <w:b/>
                <w:sz w:val="20"/>
              </w:rPr>
            </w:pPr>
            <w:r w:rsidRPr="00C3286E">
              <w:rPr>
                <w:b/>
                <w:sz w:val="20"/>
              </w:rPr>
              <w:t>Monitoring/</w:t>
            </w:r>
          </w:p>
          <w:p w14:paraId="647E01DB" w14:textId="77777777" w:rsidR="00C64BB5" w:rsidRPr="00C3286E" w:rsidRDefault="00C64BB5" w:rsidP="00371292">
            <w:pPr>
              <w:jc w:val="center"/>
              <w:rPr>
                <w:b/>
                <w:sz w:val="20"/>
              </w:rPr>
            </w:pPr>
            <w:r w:rsidRPr="00C3286E">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511A2279" w14:textId="77777777" w:rsidR="00C64BB5" w:rsidRPr="00C3286E" w:rsidRDefault="00C64BB5" w:rsidP="00371292">
            <w:pPr>
              <w:jc w:val="center"/>
              <w:rPr>
                <w:b/>
                <w:sz w:val="20"/>
              </w:rPr>
            </w:pPr>
            <w:r w:rsidRPr="00C3286E">
              <w:rPr>
                <w:b/>
                <w:sz w:val="20"/>
              </w:rPr>
              <w:t>Underlying Applicable Requirements</w:t>
            </w:r>
          </w:p>
        </w:tc>
      </w:tr>
      <w:tr w:rsidR="00C64BB5" w:rsidRPr="00C3286E" w14:paraId="12A4C120" w14:textId="77777777" w:rsidTr="00371292">
        <w:trPr>
          <w:cantSplit/>
        </w:trPr>
        <w:tc>
          <w:tcPr>
            <w:tcW w:w="1626" w:type="dxa"/>
            <w:tcBorders>
              <w:top w:val="single" w:sz="4" w:space="0" w:color="auto"/>
              <w:left w:val="single" w:sz="4" w:space="0" w:color="auto"/>
              <w:bottom w:val="single" w:sz="4" w:space="0" w:color="auto"/>
              <w:right w:val="single" w:sz="4" w:space="0" w:color="auto"/>
            </w:tcBorders>
          </w:tcPr>
          <w:p w14:paraId="654A64E9" w14:textId="77777777" w:rsidR="00C64BB5" w:rsidRPr="00C3286E" w:rsidRDefault="00C64BB5" w:rsidP="002838BD">
            <w:pPr>
              <w:numPr>
                <w:ilvl w:val="0"/>
                <w:numId w:val="47"/>
              </w:numPr>
              <w:ind w:left="360"/>
              <w:rPr>
                <w:sz w:val="20"/>
              </w:rPr>
            </w:pPr>
            <w:r w:rsidRPr="00C3286E">
              <w:rPr>
                <w:sz w:val="20"/>
              </w:rPr>
              <w:t>Visible Emissions</w:t>
            </w:r>
          </w:p>
        </w:tc>
        <w:tc>
          <w:tcPr>
            <w:tcW w:w="1440" w:type="dxa"/>
            <w:tcBorders>
              <w:top w:val="single" w:sz="4" w:space="0" w:color="auto"/>
              <w:left w:val="single" w:sz="4" w:space="0" w:color="auto"/>
              <w:bottom w:val="single" w:sz="4" w:space="0" w:color="auto"/>
              <w:right w:val="single" w:sz="4" w:space="0" w:color="auto"/>
            </w:tcBorders>
          </w:tcPr>
          <w:p w14:paraId="720E1C3A" w14:textId="77777777" w:rsidR="00C64BB5" w:rsidRPr="00C3286E" w:rsidRDefault="00C64BB5" w:rsidP="00371292">
            <w:pPr>
              <w:jc w:val="center"/>
              <w:rPr>
                <w:rFonts w:cs="Arial"/>
                <w:sz w:val="20"/>
              </w:rPr>
            </w:pPr>
            <w:r w:rsidRPr="00C3286E">
              <w:rPr>
                <w:sz w:val="20"/>
              </w:rPr>
              <w:t>10%</w:t>
            </w:r>
            <w:r w:rsidRPr="00C3286E">
              <w:rPr>
                <w:rFonts w:cs="Arial"/>
                <w:sz w:val="20"/>
              </w:rPr>
              <w:t xml:space="preserve"> </w:t>
            </w:r>
            <w:r w:rsidRPr="00C3286E">
              <w:rPr>
                <w:sz w:val="20"/>
              </w:rPr>
              <w:t>Opacity</w:t>
            </w:r>
            <w:r w:rsidRPr="00C3286E">
              <w:rPr>
                <w:rFonts w:cs="Arial"/>
                <w:sz w:val="20"/>
              </w:rPr>
              <w:t xml:space="preserve"> except for uncombined water vapor</w:t>
            </w:r>
            <w:r w:rsidRPr="00C3286E">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25DD841" w14:textId="4BE19B8B" w:rsidR="00C64BB5" w:rsidRPr="00C3286E" w:rsidRDefault="004F5949" w:rsidP="00371292">
            <w:pPr>
              <w:jc w:val="center"/>
              <w:rPr>
                <w:sz w:val="20"/>
              </w:rPr>
            </w:pPr>
            <w:r>
              <w:rPr>
                <w:sz w:val="20"/>
              </w:rPr>
              <w:t>6-</w:t>
            </w:r>
            <w:r w:rsidR="00C64BB5" w:rsidRPr="00C3286E">
              <w:rPr>
                <w:sz w:val="20"/>
              </w:rPr>
              <w:t>Minute Average</w:t>
            </w:r>
          </w:p>
        </w:tc>
        <w:tc>
          <w:tcPr>
            <w:tcW w:w="1889" w:type="dxa"/>
            <w:tcBorders>
              <w:top w:val="single" w:sz="4" w:space="0" w:color="auto"/>
              <w:left w:val="single" w:sz="4" w:space="0" w:color="auto"/>
              <w:bottom w:val="single" w:sz="4" w:space="0" w:color="auto"/>
              <w:right w:val="single" w:sz="4" w:space="0" w:color="auto"/>
            </w:tcBorders>
          </w:tcPr>
          <w:p w14:paraId="053E00C5" w14:textId="77777777" w:rsidR="00C64BB5" w:rsidRPr="00C3286E" w:rsidRDefault="00C64BB5" w:rsidP="00371292">
            <w:pPr>
              <w:jc w:val="center"/>
              <w:rPr>
                <w:sz w:val="20"/>
              </w:rPr>
            </w:pPr>
            <w:r w:rsidRPr="00C3286E">
              <w:rPr>
                <w:sz w:val="20"/>
              </w:rPr>
              <w:t>EUGENERATOR</w:t>
            </w:r>
          </w:p>
        </w:tc>
        <w:tc>
          <w:tcPr>
            <w:tcW w:w="1350" w:type="dxa"/>
            <w:tcBorders>
              <w:top w:val="single" w:sz="4" w:space="0" w:color="auto"/>
              <w:left w:val="single" w:sz="4" w:space="0" w:color="auto"/>
              <w:bottom w:val="single" w:sz="4" w:space="0" w:color="auto"/>
              <w:right w:val="single" w:sz="4" w:space="0" w:color="auto"/>
            </w:tcBorders>
          </w:tcPr>
          <w:p w14:paraId="36B04029" w14:textId="77777777" w:rsidR="00C64BB5" w:rsidRPr="00C3286E" w:rsidRDefault="00C64BB5" w:rsidP="00371292">
            <w:pPr>
              <w:jc w:val="center"/>
              <w:rPr>
                <w:sz w:val="20"/>
              </w:rPr>
            </w:pPr>
            <w:r w:rsidRPr="00C3286E">
              <w:rPr>
                <w:sz w:val="20"/>
              </w:rPr>
              <w:t>SC VI.3</w:t>
            </w:r>
          </w:p>
        </w:tc>
        <w:tc>
          <w:tcPr>
            <w:tcW w:w="1710" w:type="dxa"/>
            <w:tcBorders>
              <w:top w:val="single" w:sz="4" w:space="0" w:color="auto"/>
              <w:left w:val="single" w:sz="4" w:space="0" w:color="auto"/>
              <w:bottom w:val="single" w:sz="4" w:space="0" w:color="auto"/>
              <w:right w:val="single" w:sz="4" w:space="0" w:color="auto"/>
            </w:tcBorders>
          </w:tcPr>
          <w:p w14:paraId="229A4062" w14:textId="77777777" w:rsidR="00C64BB5" w:rsidRPr="00C3286E" w:rsidRDefault="00C64BB5" w:rsidP="00371292">
            <w:pPr>
              <w:jc w:val="center"/>
              <w:rPr>
                <w:b/>
                <w:sz w:val="20"/>
              </w:rPr>
            </w:pPr>
            <w:r w:rsidRPr="00C3286E">
              <w:rPr>
                <w:rFonts w:cs="Arial"/>
                <w:b/>
                <w:sz w:val="20"/>
              </w:rPr>
              <w:t>R 336.1301, 40 CFR 52.21(j)</w:t>
            </w:r>
          </w:p>
        </w:tc>
      </w:tr>
    </w:tbl>
    <w:p w14:paraId="5591B414" w14:textId="77777777" w:rsidR="00C64BB5" w:rsidRPr="00C3286E" w:rsidRDefault="00C64BB5" w:rsidP="00C64BB5">
      <w:pPr>
        <w:jc w:val="both"/>
        <w:rPr>
          <w:sz w:val="20"/>
        </w:rPr>
      </w:pPr>
    </w:p>
    <w:p w14:paraId="3579CB5D" w14:textId="77777777" w:rsidR="00C64BB5" w:rsidRDefault="00C64BB5" w:rsidP="00C64BB5">
      <w:pPr>
        <w:jc w:val="both"/>
        <w:rPr>
          <w:b/>
          <w:u w:val="single"/>
        </w:rPr>
      </w:pPr>
      <w:r>
        <w:rPr>
          <w:b/>
        </w:rPr>
        <w:t xml:space="preserve">II.  </w:t>
      </w:r>
      <w:r>
        <w:rPr>
          <w:b/>
          <w:u w:val="single"/>
        </w:rPr>
        <w:t>MATERIAL LIMIT(S)</w:t>
      </w:r>
    </w:p>
    <w:p w14:paraId="01529837" w14:textId="77777777" w:rsidR="00C64BB5" w:rsidRPr="004F5949" w:rsidRDefault="00C64BB5" w:rsidP="00C64BB5">
      <w:pPr>
        <w:jc w:val="both"/>
        <w:rPr>
          <w:rFonts w:cs="Arial"/>
          <w:bCs/>
          <w:sz w:val="20"/>
        </w:rPr>
      </w:pPr>
    </w:p>
    <w:p w14:paraId="58A628EE" w14:textId="05F34CE9" w:rsidR="00C64BB5" w:rsidRPr="00BA5E99" w:rsidRDefault="00C64BB5" w:rsidP="009D36B8">
      <w:pPr>
        <w:numPr>
          <w:ilvl w:val="0"/>
          <w:numId w:val="48"/>
        </w:numPr>
        <w:ind w:left="360"/>
        <w:jc w:val="both"/>
        <w:rPr>
          <w:rFonts w:cs="Arial"/>
          <w:b/>
          <w:sz w:val="20"/>
        </w:rPr>
      </w:pPr>
      <w:r w:rsidRPr="00BA5E99">
        <w:rPr>
          <w:rFonts w:cs="Arial"/>
          <w:sz w:val="20"/>
        </w:rPr>
        <w:t>The sulfur content of the diesel fuel oil shall not exceed 0.05</w:t>
      </w:r>
      <w:r w:rsidR="004F5949">
        <w:rPr>
          <w:rFonts w:cs="Arial"/>
          <w:sz w:val="20"/>
        </w:rPr>
        <w:t>%</w:t>
      </w:r>
      <w:r w:rsidRPr="00BA5E99">
        <w:rPr>
          <w:rFonts w:cs="Arial"/>
          <w:sz w:val="20"/>
        </w:rPr>
        <w:t xml:space="preserve"> by weight.</w:t>
      </w:r>
      <w:proofErr w:type="gramStart"/>
      <w:r>
        <w:rPr>
          <w:rFonts w:cs="Arial"/>
          <w:sz w:val="20"/>
          <w:vertAlign w:val="superscript"/>
        </w:rPr>
        <w:t>2</w:t>
      </w:r>
      <w:r w:rsidRPr="00BA5E99">
        <w:rPr>
          <w:rFonts w:cs="Arial"/>
          <w:sz w:val="20"/>
        </w:rPr>
        <w:t xml:space="preserve">  </w:t>
      </w:r>
      <w:r>
        <w:rPr>
          <w:rFonts w:cs="Arial"/>
          <w:b/>
          <w:sz w:val="20"/>
        </w:rPr>
        <w:t>(</w:t>
      </w:r>
      <w:proofErr w:type="gramEnd"/>
      <w:r w:rsidRPr="00BA5E99">
        <w:rPr>
          <w:rFonts w:cs="Arial"/>
          <w:b/>
          <w:sz w:val="20"/>
        </w:rPr>
        <w:t>40 CFR 52.21(j)</w:t>
      </w:r>
      <w:r>
        <w:rPr>
          <w:rFonts w:cs="Arial"/>
          <w:b/>
          <w:sz w:val="20"/>
        </w:rPr>
        <w:t>)</w:t>
      </w:r>
    </w:p>
    <w:p w14:paraId="797D2014" w14:textId="77777777" w:rsidR="00C64BB5" w:rsidRPr="004F5949" w:rsidRDefault="00C64BB5" w:rsidP="00C64BB5">
      <w:pPr>
        <w:jc w:val="both"/>
        <w:rPr>
          <w:rFonts w:cs="Arial"/>
          <w:bCs/>
          <w:sz w:val="20"/>
        </w:rPr>
      </w:pPr>
    </w:p>
    <w:p w14:paraId="4DC4407F" w14:textId="77777777" w:rsidR="00C64BB5" w:rsidRPr="00F01FE1" w:rsidRDefault="00C64BB5" w:rsidP="00C64BB5">
      <w:pPr>
        <w:jc w:val="both"/>
        <w:rPr>
          <w:b/>
          <w:sz w:val="20"/>
          <w:u w:val="single"/>
        </w:rPr>
      </w:pPr>
      <w:r>
        <w:rPr>
          <w:b/>
        </w:rPr>
        <w:t xml:space="preserve">III.  </w:t>
      </w:r>
      <w:r>
        <w:rPr>
          <w:b/>
          <w:u w:val="single"/>
        </w:rPr>
        <w:t>PROCESS/OPERATIONAL RESTRICTION(S)</w:t>
      </w:r>
      <w:r w:rsidDel="001C614B">
        <w:rPr>
          <w:b/>
          <w:u w:val="single"/>
        </w:rPr>
        <w:t xml:space="preserve"> </w:t>
      </w:r>
    </w:p>
    <w:p w14:paraId="5CD67EAE" w14:textId="77777777" w:rsidR="00C64BB5" w:rsidRPr="00C3286E" w:rsidRDefault="00C64BB5" w:rsidP="00C64BB5">
      <w:pPr>
        <w:jc w:val="both"/>
        <w:rPr>
          <w:sz w:val="20"/>
        </w:rPr>
      </w:pPr>
    </w:p>
    <w:p w14:paraId="2BC6C5DC" w14:textId="77777777" w:rsidR="00C64BB5" w:rsidRPr="00C3286E" w:rsidRDefault="00C64BB5" w:rsidP="00692CF3">
      <w:pPr>
        <w:numPr>
          <w:ilvl w:val="0"/>
          <w:numId w:val="35"/>
        </w:numPr>
        <w:ind w:left="360"/>
        <w:jc w:val="both"/>
        <w:rPr>
          <w:rFonts w:cs="Arial"/>
          <w:sz w:val="20"/>
        </w:rPr>
      </w:pPr>
      <w:r w:rsidRPr="00C3286E">
        <w:rPr>
          <w:rFonts w:cs="Arial"/>
          <w:sz w:val="20"/>
        </w:rPr>
        <w:t>The permittee shall not operate EUGENERATOR for more than 500 hours per 12-month rolling time period as determined at the end of each calendar month.</w:t>
      </w:r>
      <w:proofErr w:type="gramStart"/>
      <w:r w:rsidRPr="00C3286E">
        <w:rPr>
          <w:rFonts w:cs="Arial"/>
          <w:sz w:val="20"/>
          <w:vertAlign w:val="superscript"/>
        </w:rPr>
        <w:t>2</w:t>
      </w:r>
      <w:r w:rsidRPr="00C3286E">
        <w:rPr>
          <w:rFonts w:cs="Arial"/>
          <w:sz w:val="20"/>
        </w:rPr>
        <w:t xml:space="preserve">  </w:t>
      </w:r>
      <w:r w:rsidRPr="00C3286E">
        <w:rPr>
          <w:b/>
          <w:sz w:val="20"/>
        </w:rPr>
        <w:t>(</w:t>
      </w:r>
      <w:proofErr w:type="gramEnd"/>
      <w:r w:rsidRPr="00C3286E">
        <w:rPr>
          <w:b/>
          <w:sz w:val="20"/>
        </w:rPr>
        <w:t>40 CFR 52.21(j))</w:t>
      </w:r>
    </w:p>
    <w:p w14:paraId="03A14AF0" w14:textId="77777777" w:rsidR="00C64BB5" w:rsidRPr="00C3286E" w:rsidRDefault="00C64BB5" w:rsidP="004F5949">
      <w:pPr>
        <w:jc w:val="both"/>
        <w:rPr>
          <w:sz w:val="20"/>
        </w:rPr>
      </w:pPr>
    </w:p>
    <w:p w14:paraId="5DC48DA3" w14:textId="35BD5443" w:rsidR="00C64BB5" w:rsidRPr="00C3286E" w:rsidRDefault="00C64BB5" w:rsidP="00692CF3">
      <w:pPr>
        <w:numPr>
          <w:ilvl w:val="0"/>
          <w:numId w:val="35"/>
        </w:numPr>
        <w:ind w:left="360"/>
        <w:jc w:val="both"/>
        <w:rPr>
          <w:sz w:val="20"/>
        </w:rPr>
      </w:pPr>
      <w:r w:rsidRPr="00C3286E">
        <w:rPr>
          <w:sz w:val="20"/>
        </w:rPr>
        <w:t xml:space="preserve">The permittee shall not operate </w:t>
      </w:r>
      <w:r w:rsidRPr="00C3286E">
        <w:rPr>
          <w:rFonts w:cs="Arial"/>
          <w:sz w:val="20"/>
        </w:rPr>
        <w:t xml:space="preserve">EUGENERATOR unless the </w:t>
      </w:r>
      <w:r w:rsidR="00371292">
        <w:rPr>
          <w:rFonts w:cs="Arial"/>
          <w:sz w:val="20"/>
        </w:rPr>
        <w:t>Malfunction Abatement Plant (</w:t>
      </w:r>
      <w:r w:rsidRPr="00C3286E">
        <w:rPr>
          <w:rFonts w:cs="Arial"/>
          <w:sz w:val="20"/>
        </w:rPr>
        <w:t>MAP</w:t>
      </w:r>
      <w:r w:rsidR="00371292">
        <w:rPr>
          <w:rFonts w:cs="Arial"/>
          <w:sz w:val="20"/>
        </w:rPr>
        <w:t>)</w:t>
      </w:r>
      <w:r w:rsidRPr="00C3286E">
        <w:rPr>
          <w:rFonts w:cs="Arial"/>
          <w:sz w:val="20"/>
        </w:rPr>
        <w:t xml:space="preserve"> is implemented and maintained.  The MAP shall be reviewed annually.  Should the AQD determine the MAP to be inadequate, the District Supervisor may request modification of the plan to address those inadequacies.</w:t>
      </w:r>
      <w:proofErr w:type="gramStart"/>
      <w:r w:rsidRPr="00C3286E">
        <w:rPr>
          <w:sz w:val="20"/>
          <w:vertAlign w:val="superscript"/>
        </w:rPr>
        <w:t>2</w:t>
      </w:r>
      <w:r w:rsidRPr="00C3286E">
        <w:rPr>
          <w:sz w:val="20"/>
        </w:rPr>
        <w:t xml:space="preserve">  </w:t>
      </w:r>
      <w:r w:rsidRPr="00C3286E">
        <w:rPr>
          <w:b/>
          <w:sz w:val="20"/>
        </w:rPr>
        <w:t>(</w:t>
      </w:r>
      <w:proofErr w:type="gramEnd"/>
      <w:r w:rsidRPr="00C3286E">
        <w:rPr>
          <w:b/>
          <w:sz w:val="20"/>
        </w:rPr>
        <w:t>R 336.1911)</w:t>
      </w:r>
    </w:p>
    <w:p w14:paraId="587A85BF" w14:textId="77777777" w:rsidR="00C64BB5" w:rsidRPr="00C3286E" w:rsidRDefault="00C64BB5" w:rsidP="004F5949">
      <w:pPr>
        <w:pStyle w:val="ListParagraph"/>
        <w:ind w:left="0"/>
        <w:rPr>
          <w:sz w:val="20"/>
        </w:rPr>
      </w:pPr>
    </w:p>
    <w:p w14:paraId="6F69E0ED" w14:textId="77777777" w:rsidR="00C64BB5" w:rsidRPr="00C3286E" w:rsidRDefault="00C64BB5" w:rsidP="00692CF3">
      <w:pPr>
        <w:numPr>
          <w:ilvl w:val="0"/>
          <w:numId w:val="35"/>
        </w:numPr>
        <w:autoSpaceDE w:val="0"/>
        <w:autoSpaceDN w:val="0"/>
        <w:adjustRightInd w:val="0"/>
        <w:ind w:left="360"/>
        <w:jc w:val="both"/>
        <w:rPr>
          <w:sz w:val="20"/>
        </w:rPr>
      </w:pPr>
      <w:r w:rsidRPr="00C3286E">
        <w:rPr>
          <w:sz w:val="20"/>
        </w:rPr>
        <w:t xml:space="preserve">Modifications to the MAP may be made by the permittee and must be submitted to the AQD District Supervisor for approval.  </w:t>
      </w:r>
      <w:r w:rsidRPr="00C3286E">
        <w:rPr>
          <w:b/>
          <w:sz w:val="20"/>
        </w:rPr>
        <w:t>(R 336.1213(3), R 336.1911)</w:t>
      </w:r>
    </w:p>
    <w:p w14:paraId="4BE6DD8E" w14:textId="77777777" w:rsidR="00C64BB5" w:rsidRPr="007E2CF4" w:rsidRDefault="00C64BB5" w:rsidP="00C64BB5">
      <w:pPr>
        <w:jc w:val="both"/>
        <w:rPr>
          <w:sz w:val="20"/>
        </w:rPr>
      </w:pPr>
    </w:p>
    <w:p w14:paraId="6ED11048" w14:textId="77777777" w:rsidR="00C64BB5" w:rsidRPr="00F01FE1" w:rsidRDefault="00C64BB5" w:rsidP="00C64BB5">
      <w:pPr>
        <w:jc w:val="both"/>
        <w:rPr>
          <w:b/>
          <w:sz w:val="20"/>
          <w:u w:val="single"/>
        </w:rPr>
      </w:pPr>
      <w:r w:rsidRPr="00FB6071">
        <w:rPr>
          <w:b/>
        </w:rPr>
        <w:t xml:space="preserve">IV.  </w:t>
      </w:r>
      <w:r w:rsidRPr="00FB6071">
        <w:rPr>
          <w:b/>
          <w:u w:val="single"/>
        </w:rPr>
        <w:t>DESIGN</w:t>
      </w:r>
      <w:r>
        <w:rPr>
          <w:b/>
          <w:u w:val="single"/>
        </w:rPr>
        <w:t>/EQUIPMENT PARAMETER(S)</w:t>
      </w:r>
    </w:p>
    <w:p w14:paraId="184002AA" w14:textId="77777777" w:rsidR="00C64BB5" w:rsidRPr="004F5949" w:rsidRDefault="00C64BB5" w:rsidP="00C64BB5">
      <w:pPr>
        <w:jc w:val="both"/>
        <w:rPr>
          <w:bCs/>
          <w:sz w:val="20"/>
        </w:rPr>
      </w:pPr>
    </w:p>
    <w:p w14:paraId="6AB2F013" w14:textId="77777777" w:rsidR="00C64BB5" w:rsidRPr="00984760" w:rsidRDefault="00C64BB5" w:rsidP="00C64BB5">
      <w:pPr>
        <w:jc w:val="both"/>
        <w:rPr>
          <w:sz w:val="20"/>
        </w:rPr>
      </w:pPr>
      <w:r>
        <w:rPr>
          <w:sz w:val="20"/>
        </w:rPr>
        <w:t>NA</w:t>
      </w:r>
    </w:p>
    <w:p w14:paraId="6DB0EB35" w14:textId="77777777" w:rsidR="00C64BB5" w:rsidRPr="00FE0AD0" w:rsidRDefault="00C64BB5" w:rsidP="00C64BB5">
      <w:pPr>
        <w:jc w:val="both"/>
        <w:rPr>
          <w:sz w:val="20"/>
        </w:rPr>
      </w:pPr>
    </w:p>
    <w:p w14:paraId="25BE6A82" w14:textId="77777777" w:rsidR="00C64BB5" w:rsidRPr="00AA061F" w:rsidRDefault="00C64BB5" w:rsidP="00C64BB5">
      <w:pPr>
        <w:jc w:val="both"/>
      </w:pPr>
      <w:r>
        <w:rPr>
          <w:b/>
        </w:rPr>
        <w:t xml:space="preserve">V.  </w:t>
      </w:r>
      <w:r>
        <w:rPr>
          <w:b/>
          <w:u w:val="single"/>
        </w:rPr>
        <w:t>TESTING/SAMPLING</w:t>
      </w:r>
    </w:p>
    <w:p w14:paraId="1508B43A" w14:textId="77777777" w:rsidR="00C64BB5" w:rsidRPr="00FE0AD0" w:rsidRDefault="00C64BB5" w:rsidP="00C64BB5">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B126018" w14:textId="77777777" w:rsidR="00C64BB5" w:rsidRPr="004F5949" w:rsidRDefault="00C64BB5" w:rsidP="00C64BB5">
      <w:pPr>
        <w:jc w:val="both"/>
        <w:rPr>
          <w:bCs/>
          <w:sz w:val="20"/>
        </w:rPr>
      </w:pPr>
    </w:p>
    <w:p w14:paraId="3AFD5867" w14:textId="77777777" w:rsidR="00C64BB5" w:rsidRPr="00984760" w:rsidRDefault="00C64BB5" w:rsidP="00C64BB5">
      <w:pPr>
        <w:jc w:val="both"/>
        <w:rPr>
          <w:sz w:val="20"/>
        </w:rPr>
      </w:pPr>
      <w:r>
        <w:rPr>
          <w:sz w:val="20"/>
        </w:rPr>
        <w:t>NA</w:t>
      </w:r>
    </w:p>
    <w:p w14:paraId="24353F9C" w14:textId="77777777" w:rsidR="00C64BB5" w:rsidRPr="00FE0AD0" w:rsidRDefault="00C64BB5" w:rsidP="00C64BB5">
      <w:pPr>
        <w:jc w:val="both"/>
        <w:rPr>
          <w:sz w:val="20"/>
        </w:rPr>
      </w:pPr>
    </w:p>
    <w:p w14:paraId="39F28DF9" w14:textId="3F0A2D6E" w:rsidR="00C64BB5" w:rsidRDefault="00C64BB5" w:rsidP="00C64BB5">
      <w:pPr>
        <w:jc w:val="both"/>
      </w:pPr>
      <w:r>
        <w:rPr>
          <w:b/>
        </w:rPr>
        <w:br w:type="page"/>
      </w:r>
      <w:r>
        <w:rPr>
          <w:b/>
        </w:rPr>
        <w:lastRenderedPageBreak/>
        <w:t xml:space="preserve">VI.  </w:t>
      </w:r>
      <w:r>
        <w:rPr>
          <w:b/>
          <w:u w:val="single"/>
        </w:rPr>
        <w:t>MONITORING/RECORDKEEPING</w:t>
      </w:r>
    </w:p>
    <w:p w14:paraId="293D6ED6" w14:textId="77777777" w:rsidR="00C64BB5" w:rsidRPr="00FE0AD0" w:rsidRDefault="00C64BB5" w:rsidP="00C64BB5">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57EB310" w14:textId="77777777" w:rsidR="00C64BB5" w:rsidRPr="00FE0AD0" w:rsidRDefault="00C64BB5" w:rsidP="00C64BB5">
      <w:pPr>
        <w:jc w:val="both"/>
        <w:rPr>
          <w:sz w:val="20"/>
        </w:rPr>
      </w:pPr>
    </w:p>
    <w:p w14:paraId="38A82263" w14:textId="77777777" w:rsidR="00C64BB5" w:rsidRPr="00C3286E" w:rsidRDefault="00C64BB5" w:rsidP="00692CF3">
      <w:pPr>
        <w:numPr>
          <w:ilvl w:val="0"/>
          <w:numId w:val="33"/>
        </w:numPr>
        <w:tabs>
          <w:tab w:val="num" w:pos="360"/>
        </w:tabs>
        <w:ind w:left="360"/>
        <w:jc w:val="both"/>
        <w:rPr>
          <w:sz w:val="20"/>
        </w:rPr>
      </w:pPr>
      <w:r w:rsidRPr="00904BB7">
        <w:rPr>
          <w:sz w:val="20"/>
        </w:rPr>
        <w:t xml:space="preserve">The </w:t>
      </w:r>
      <w:r w:rsidRPr="00C3286E">
        <w:rPr>
          <w:sz w:val="20"/>
        </w:rPr>
        <w:t>permittee shall keep, in a satisfactory manner, records of the maximum sulfur content in the diesel fuel for each delivery.  All records shall be made available to the AQD upon request.</w:t>
      </w:r>
      <w:proofErr w:type="gramStart"/>
      <w:r w:rsidRPr="00C3286E">
        <w:rPr>
          <w:sz w:val="20"/>
          <w:vertAlign w:val="superscript"/>
        </w:rPr>
        <w:t>2</w:t>
      </w:r>
      <w:r w:rsidRPr="00C3286E">
        <w:rPr>
          <w:sz w:val="20"/>
        </w:rPr>
        <w:t xml:space="preserve">  </w:t>
      </w:r>
      <w:r w:rsidRPr="00C3286E">
        <w:rPr>
          <w:b/>
          <w:sz w:val="20"/>
        </w:rPr>
        <w:t>(</w:t>
      </w:r>
      <w:proofErr w:type="gramEnd"/>
      <w:r w:rsidRPr="00C3286E">
        <w:rPr>
          <w:b/>
          <w:sz w:val="20"/>
        </w:rPr>
        <w:t>40 CFR 52.21(j))</w:t>
      </w:r>
    </w:p>
    <w:p w14:paraId="253C04EF" w14:textId="77777777" w:rsidR="00C64BB5" w:rsidRPr="00C3286E" w:rsidRDefault="00C64BB5" w:rsidP="00C64BB5">
      <w:pPr>
        <w:jc w:val="both"/>
        <w:rPr>
          <w:sz w:val="20"/>
        </w:rPr>
      </w:pPr>
    </w:p>
    <w:p w14:paraId="0A961DEB" w14:textId="77777777" w:rsidR="00C64BB5" w:rsidRPr="00C3286E" w:rsidRDefault="00C64BB5" w:rsidP="00692CF3">
      <w:pPr>
        <w:numPr>
          <w:ilvl w:val="0"/>
          <w:numId w:val="33"/>
        </w:numPr>
        <w:tabs>
          <w:tab w:val="num" w:pos="360"/>
        </w:tabs>
        <w:ind w:left="360"/>
        <w:jc w:val="both"/>
        <w:rPr>
          <w:sz w:val="20"/>
        </w:rPr>
      </w:pPr>
      <w:r w:rsidRPr="00C3286E">
        <w:rPr>
          <w:sz w:val="20"/>
        </w:rPr>
        <w:t>The permittee shall keep, in a satisfactory manner, a written or electronic log of the monthly hours of operation for EUGENERATOR.  All records shall be made available to the AQD upon request.</w:t>
      </w:r>
      <w:proofErr w:type="gramStart"/>
      <w:r w:rsidRPr="00C3286E">
        <w:rPr>
          <w:sz w:val="20"/>
          <w:vertAlign w:val="superscript"/>
        </w:rPr>
        <w:t>2</w:t>
      </w:r>
      <w:r w:rsidRPr="00C3286E">
        <w:rPr>
          <w:sz w:val="20"/>
        </w:rPr>
        <w:t xml:space="preserve">  </w:t>
      </w:r>
      <w:r w:rsidRPr="00C3286E">
        <w:rPr>
          <w:b/>
          <w:sz w:val="20"/>
        </w:rPr>
        <w:t>(</w:t>
      </w:r>
      <w:proofErr w:type="gramEnd"/>
      <w:r w:rsidRPr="00C3286E">
        <w:rPr>
          <w:b/>
          <w:sz w:val="20"/>
        </w:rPr>
        <w:t>40 CFR 52.21(j))</w:t>
      </w:r>
    </w:p>
    <w:p w14:paraId="3C0672B9" w14:textId="77777777" w:rsidR="00C64BB5" w:rsidRPr="00C3286E" w:rsidRDefault="00C64BB5" w:rsidP="00C64BB5">
      <w:pPr>
        <w:jc w:val="both"/>
        <w:rPr>
          <w:sz w:val="20"/>
        </w:rPr>
      </w:pPr>
    </w:p>
    <w:p w14:paraId="5E6BFF71" w14:textId="1E10B06C" w:rsidR="00C64BB5" w:rsidRPr="007B2378" w:rsidRDefault="00C64BB5" w:rsidP="00692CF3">
      <w:pPr>
        <w:numPr>
          <w:ilvl w:val="0"/>
          <w:numId w:val="33"/>
        </w:numPr>
        <w:tabs>
          <w:tab w:val="num" w:pos="360"/>
        </w:tabs>
        <w:ind w:left="360"/>
        <w:jc w:val="both"/>
        <w:rPr>
          <w:sz w:val="20"/>
        </w:rPr>
      </w:pPr>
      <w:r>
        <w:rPr>
          <w:sz w:val="20"/>
        </w:rPr>
        <w:t>The p</w:t>
      </w:r>
      <w:r w:rsidRPr="00C3286E">
        <w:rPr>
          <w:sz w:val="20"/>
        </w:rPr>
        <w:t xml:space="preserve">ermittee shall observe and record non-certified visible emissions from EUGENERATOR at least once per day of operation.  Within two hours of detecting visible emissions (excluding uncombined water vapor), a certified Federal Reference Method 9 (40 CFR </w:t>
      </w:r>
      <w:r w:rsidR="005471B8">
        <w:rPr>
          <w:sz w:val="20"/>
        </w:rPr>
        <w:t xml:space="preserve">Part </w:t>
      </w:r>
      <w:r w:rsidRPr="00C3286E">
        <w:rPr>
          <w:sz w:val="20"/>
        </w:rPr>
        <w:t xml:space="preserve">60, Appendix A) visible emissions reader shall determine the opacity of the plume(s). </w:t>
      </w:r>
      <w:r w:rsidR="005471B8">
        <w:rPr>
          <w:sz w:val="20"/>
        </w:rPr>
        <w:t xml:space="preserve"> </w:t>
      </w:r>
      <w:r w:rsidRPr="00C3286E">
        <w:rPr>
          <w:sz w:val="20"/>
        </w:rPr>
        <w:t xml:space="preserve">The permittee shall keep, in a satisfactory manner, records of the Method 9 readings for EUGENERATOR, </w:t>
      </w:r>
      <w:r w:rsidRPr="00C3286E">
        <w:rPr>
          <w:rFonts w:cs="Arial"/>
          <w:sz w:val="20"/>
        </w:rPr>
        <w:t>the reason for any visible emissions observed, and any corrective actions taken</w:t>
      </w:r>
      <w:r w:rsidRPr="00C3286E">
        <w:rPr>
          <w:sz w:val="20"/>
        </w:rPr>
        <w:t>.  All records shall be made available to the AQD upon request.</w:t>
      </w:r>
      <w:proofErr w:type="gramStart"/>
      <w:r w:rsidRPr="00C3286E">
        <w:rPr>
          <w:sz w:val="20"/>
          <w:vertAlign w:val="superscript"/>
        </w:rPr>
        <w:t>2</w:t>
      </w:r>
      <w:r w:rsidRPr="00C3286E">
        <w:rPr>
          <w:sz w:val="20"/>
        </w:rPr>
        <w:t xml:space="preserve">  </w:t>
      </w:r>
      <w:r w:rsidRPr="00C3286E">
        <w:rPr>
          <w:b/>
          <w:sz w:val="20"/>
        </w:rPr>
        <w:t>(</w:t>
      </w:r>
      <w:proofErr w:type="gramEnd"/>
      <w:r w:rsidRPr="00C3286E">
        <w:rPr>
          <w:b/>
          <w:sz w:val="20"/>
        </w:rPr>
        <w:t>R 336.1213(3), R 336.1301</w:t>
      </w:r>
      <w:r>
        <w:rPr>
          <w:b/>
          <w:sz w:val="20"/>
        </w:rPr>
        <w:t>, 40 CFR 52.21(j)</w:t>
      </w:r>
      <w:r w:rsidRPr="007B2378">
        <w:rPr>
          <w:b/>
          <w:sz w:val="20"/>
        </w:rPr>
        <w:t>)</w:t>
      </w:r>
    </w:p>
    <w:p w14:paraId="703382E4" w14:textId="77777777" w:rsidR="00C64BB5" w:rsidRPr="00E628BA" w:rsidRDefault="00C64BB5" w:rsidP="00C64BB5">
      <w:pPr>
        <w:jc w:val="both"/>
        <w:rPr>
          <w:bCs/>
          <w:sz w:val="20"/>
        </w:rPr>
      </w:pPr>
    </w:p>
    <w:p w14:paraId="774EB1C5" w14:textId="77777777" w:rsidR="00C64BB5" w:rsidRPr="00F01FE1" w:rsidRDefault="00C64BB5" w:rsidP="00C64BB5">
      <w:pPr>
        <w:jc w:val="both"/>
        <w:rPr>
          <w:b/>
          <w:sz w:val="20"/>
          <w:u w:val="single"/>
        </w:rPr>
      </w:pPr>
      <w:r>
        <w:rPr>
          <w:b/>
        </w:rPr>
        <w:t xml:space="preserve">VII.  </w:t>
      </w:r>
      <w:r>
        <w:rPr>
          <w:b/>
          <w:u w:val="single"/>
        </w:rPr>
        <w:t>REPORTING</w:t>
      </w:r>
    </w:p>
    <w:p w14:paraId="2106C61C" w14:textId="77777777" w:rsidR="00C64BB5" w:rsidRPr="00047D6A" w:rsidRDefault="00C64BB5" w:rsidP="00C64BB5">
      <w:pPr>
        <w:jc w:val="both"/>
        <w:rPr>
          <w:sz w:val="20"/>
        </w:rPr>
      </w:pPr>
    </w:p>
    <w:p w14:paraId="1BEAD73F" w14:textId="77777777" w:rsidR="00C64BB5" w:rsidRDefault="00C64BB5" w:rsidP="00C64BB5">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1B5052C5" w14:textId="77777777" w:rsidR="00C64BB5" w:rsidRPr="00984760" w:rsidRDefault="00C64BB5" w:rsidP="00C64BB5">
      <w:pPr>
        <w:ind w:left="360" w:hanging="360"/>
        <w:jc w:val="both"/>
        <w:rPr>
          <w:sz w:val="20"/>
        </w:rPr>
      </w:pPr>
    </w:p>
    <w:p w14:paraId="738422F5" w14:textId="77777777" w:rsidR="00C64BB5" w:rsidRDefault="00C64BB5" w:rsidP="00C64BB5">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2F3E1794" w14:textId="77777777" w:rsidR="00C64BB5" w:rsidRPr="00984760" w:rsidRDefault="00C64BB5" w:rsidP="00C64BB5">
      <w:pPr>
        <w:ind w:left="360" w:hanging="360"/>
        <w:jc w:val="both"/>
        <w:rPr>
          <w:sz w:val="20"/>
        </w:rPr>
      </w:pPr>
    </w:p>
    <w:p w14:paraId="7C1B44EE" w14:textId="77777777" w:rsidR="00C64BB5" w:rsidRPr="00984760" w:rsidRDefault="00C64BB5" w:rsidP="00C64BB5">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3BFBD9E7" w14:textId="77777777" w:rsidR="00C64BB5" w:rsidRPr="00E873CB" w:rsidRDefault="00C64BB5" w:rsidP="00C64BB5">
      <w:pPr>
        <w:jc w:val="both"/>
        <w:rPr>
          <w:rFonts w:cs="Arial"/>
          <w:sz w:val="20"/>
        </w:rPr>
      </w:pPr>
    </w:p>
    <w:p w14:paraId="47E34AF5" w14:textId="77777777" w:rsidR="00C64BB5" w:rsidRPr="00FE0AD0" w:rsidRDefault="00C64BB5" w:rsidP="00C64BB5">
      <w:pPr>
        <w:jc w:val="both"/>
        <w:rPr>
          <w:rFonts w:cs="Arial"/>
          <w:b/>
          <w:sz w:val="20"/>
        </w:rPr>
      </w:pPr>
      <w:r w:rsidRPr="00FE0AD0">
        <w:rPr>
          <w:rFonts w:cs="Arial"/>
          <w:b/>
          <w:sz w:val="20"/>
        </w:rPr>
        <w:t>See Appendix 8</w:t>
      </w:r>
    </w:p>
    <w:p w14:paraId="75BF8340" w14:textId="77777777" w:rsidR="00C64BB5" w:rsidRPr="00E873CB" w:rsidRDefault="00C64BB5" w:rsidP="00C64BB5">
      <w:pPr>
        <w:jc w:val="both"/>
        <w:rPr>
          <w:rFonts w:cs="Arial"/>
          <w:sz w:val="20"/>
        </w:rPr>
      </w:pPr>
    </w:p>
    <w:p w14:paraId="4F1B1DD1" w14:textId="77777777" w:rsidR="00C64BB5" w:rsidRDefault="00C64BB5" w:rsidP="007B1283">
      <w:pPr>
        <w:ind w:right="324"/>
        <w:jc w:val="both"/>
      </w:pPr>
      <w:r>
        <w:rPr>
          <w:b/>
        </w:rPr>
        <w:t xml:space="preserve">VIII.  </w:t>
      </w:r>
      <w:r>
        <w:rPr>
          <w:b/>
          <w:u w:val="single"/>
        </w:rPr>
        <w:t>STACK/VENT RESTRICTION(S)</w:t>
      </w:r>
    </w:p>
    <w:p w14:paraId="5E53C699" w14:textId="77777777" w:rsidR="00C64BB5" w:rsidRDefault="00C64BB5" w:rsidP="007B1283">
      <w:pPr>
        <w:ind w:right="324"/>
        <w:jc w:val="both"/>
        <w:rPr>
          <w:sz w:val="20"/>
        </w:rPr>
      </w:pPr>
    </w:p>
    <w:p w14:paraId="4EF6B618" w14:textId="77777777" w:rsidR="00C64BB5" w:rsidRPr="00FE0AD0" w:rsidRDefault="00C64BB5" w:rsidP="007B1283">
      <w:pPr>
        <w:ind w:right="324"/>
        <w:jc w:val="both"/>
        <w:rPr>
          <w:sz w:val="20"/>
        </w:rPr>
      </w:pPr>
      <w:r w:rsidRPr="00FE0AD0">
        <w:rPr>
          <w:sz w:val="20"/>
        </w:rPr>
        <w:t>The exhaust gases from the stacks listed in the table below shall be discharged unobstructed vertically upwards to the ambient air unless otherwise noted:</w:t>
      </w:r>
    </w:p>
    <w:p w14:paraId="4F5CE141" w14:textId="77777777" w:rsidR="00C64BB5" w:rsidRDefault="00C64BB5" w:rsidP="007B1283">
      <w:pPr>
        <w:ind w:right="324"/>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340"/>
        <w:gridCol w:w="2340"/>
        <w:gridCol w:w="2880"/>
      </w:tblGrid>
      <w:tr w:rsidR="00C64BB5" w14:paraId="5AFA1087" w14:textId="77777777" w:rsidTr="007B1283">
        <w:trPr>
          <w:cantSplit/>
          <w:tblHeader/>
        </w:trPr>
        <w:tc>
          <w:tcPr>
            <w:tcW w:w="2970" w:type="dxa"/>
            <w:tcBorders>
              <w:bottom w:val="single" w:sz="4" w:space="0" w:color="auto"/>
            </w:tcBorders>
          </w:tcPr>
          <w:p w14:paraId="393A6862" w14:textId="77777777" w:rsidR="00C64BB5" w:rsidRPr="00BD3DE3" w:rsidRDefault="00C64BB5" w:rsidP="007B1283">
            <w:pPr>
              <w:ind w:right="324"/>
              <w:jc w:val="center"/>
              <w:rPr>
                <w:b/>
                <w:sz w:val="20"/>
              </w:rPr>
            </w:pPr>
            <w:r w:rsidRPr="00BD3DE3">
              <w:rPr>
                <w:b/>
                <w:sz w:val="20"/>
              </w:rPr>
              <w:t>Stack &amp; Vent ID</w:t>
            </w:r>
          </w:p>
        </w:tc>
        <w:tc>
          <w:tcPr>
            <w:tcW w:w="2340" w:type="dxa"/>
            <w:tcBorders>
              <w:bottom w:val="single" w:sz="4" w:space="0" w:color="auto"/>
            </w:tcBorders>
          </w:tcPr>
          <w:p w14:paraId="10C3556A" w14:textId="77777777" w:rsidR="00C64BB5" w:rsidRPr="00BD3DE3" w:rsidRDefault="00C64BB5" w:rsidP="007B1283">
            <w:pPr>
              <w:ind w:right="324"/>
              <w:jc w:val="center"/>
              <w:rPr>
                <w:b/>
                <w:sz w:val="20"/>
              </w:rPr>
            </w:pPr>
            <w:r w:rsidRPr="00BD3DE3">
              <w:rPr>
                <w:b/>
                <w:sz w:val="20"/>
              </w:rPr>
              <w:t xml:space="preserve">Maximum </w:t>
            </w:r>
            <w:r>
              <w:rPr>
                <w:b/>
                <w:sz w:val="20"/>
              </w:rPr>
              <w:t>Exhaust Dimensions</w:t>
            </w:r>
          </w:p>
          <w:p w14:paraId="30B086DF" w14:textId="77777777" w:rsidR="00C64BB5" w:rsidRPr="00BD3DE3" w:rsidRDefault="00C64BB5" w:rsidP="007B1283">
            <w:pPr>
              <w:ind w:right="324"/>
              <w:jc w:val="center"/>
              <w:rPr>
                <w:b/>
                <w:sz w:val="20"/>
              </w:rPr>
            </w:pPr>
            <w:r w:rsidRPr="00BD3DE3">
              <w:rPr>
                <w:b/>
                <w:sz w:val="20"/>
              </w:rPr>
              <w:t>(</w:t>
            </w:r>
            <w:r>
              <w:rPr>
                <w:b/>
                <w:sz w:val="20"/>
              </w:rPr>
              <w:t>i</w:t>
            </w:r>
            <w:r w:rsidRPr="00BD3DE3">
              <w:rPr>
                <w:b/>
                <w:sz w:val="20"/>
              </w:rPr>
              <w:t>nches)</w:t>
            </w:r>
          </w:p>
        </w:tc>
        <w:tc>
          <w:tcPr>
            <w:tcW w:w="2340" w:type="dxa"/>
            <w:tcBorders>
              <w:bottom w:val="single" w:sz="4" w:space="0" w:color="auto"/>
            </w:tcBorders>
          </w:tcPr>
          <w:p w14:paraId="7F32D7CC" w14:textId="77777777" w:rsidR="00C64BB5" w:rsidRPr="00BD3DE3" w:rsidRDefault="00C64BB5" w:rsidP="007B1283">
            <w:pPr>
              <w:ind w:right="324"/>
              <w:jc w:val="center"/>
              <w:rPr>
                <w:b/>
                <w:sz w:val="20"/>
              </w:rPr>
            </w:pPr>
            <w:r w:rsidRPr="00BD3DE3">
              <w:rPr>
                <w:b/>
                <w:sz w:val="20"/>
              </w:rPr>
              <w:t>M</w:t>
            </w:r>
            <w:r>
              <w:rPr>
                <w:b/>
                <w:sz w:val="20"/>
              </w:rPr>
              <w:t>inimum Height Above Ground</w:t>
            </w:r>
          </w:p>
          <w:p w14:paraId="5C8DB58D" w14:textId="77777777" w:rsidR="00C64BB5" w:rsidRPr="00BD3DE3" w:rsidRDefault="00C64BB5" w:rsidP="007B1283">
            <w:pPr>
              <w:ind w:right="324"/>
              <w:jc w:val="center"/>
              <w:rPr>
                <w:b/>
                <w:sz w:val="20"/>
              </w:rPr>
            </w:pPr>
            <w:r w:rsidRPr="00BD3DE3">
              <w:rPr>
                <w:b/>
                <w:sz w:val="20"/>
              </w:rPr>
              <w:t>(feet)</w:t>
            </w:r>
          </w:p>
        </w:tc>
        <w:tc>
          <w:tcPr>
            <w:tcW w:w="2880" w:type="dxa"/>
            <w:tcBorders>
              <w:bottom w:val="single" w:sz="4" w:space="0" w:color="auto"/>
            </w:tcBorders>
          </w:tcPr>
          <w:p w14:paraId="437AD995" w14:textId="77777777" w:rsidR="00C64BB5" w:rsidRPr="00BD3DE3" w:rsidRDefault="00C64BB5" w:rsidP="007B1283">
            <w:pPr>
              <w:ind w:right="324"/>
              <w:jc w:val="center"/>
              <w:rPr>
                <w:b/>
                <w:sz w:val="20"/>
              </w:rPr>
            </w:pPr>
            <w:r w:rsidRPr="00BD3DE3">
              <w:rPr>
                <w:b/>
                <w:sz w:val="20"/>
              </w:rPr>
              <w:t>Underlying Applicable Requirements</w:t>
            </w:r>
          </w:p>
        </w:tc>
      </w:tr>
      <w:tr w:rsidR="00C64BB5" w14:paraId="5DDC22AA" w14:textId="77777777" w:rsidTr="007B1283">
        <w:trPr>
          <w:cantSplit/>
        </w:trPr>
        <w:tc>
          <w:tcPr>
            <w:tcW w:w="2970" w:type="dxa"/>
            <w:tcBorders>
              <w:top w:val="single" w:sz="4" w:space="0" w:color="auto"/>
              <w:bottom w:val="single" w:sz="4" w:space="0" w:color="auto"/>
            </w:tcBorders>
            <w:vAlign w:val="center"/>
          </w:tcPr>
          <w:p w14:paraId="4658FE5C" w14:textId="77777777" w:rsidR="00C64BB5" w:rsidRPr="00984760" w:rsidRDefault="00C64BB5" w:rsidP="007B1283">
            <w:pPr>
              <w:numPr>
                <w:ilvl w:val="0"/>
                <w:numId w:val="34"/>
              </w:numPr>
              <w:ind w:left="345" w:right="324"/>
              <w:rPr>
                <w:sz w:val="20"/>
              </w:rPr>
            </w:pPr>
            <w:r>
              <w:rPr>
                <w:rFonts w:cs="Arial"/>
                <w:sz w:val="20"/>
              </w:rPr>
              <w:t>SV</w:t>
            </w:r>
            <w:r w:rsidRPr="00A148A7">
              <w:rPr>
                <w:rFonts w:cs="Arial"/>
                <w:sz w:val="20"/>
              </w:rPr>
              <w:t>GENERATOR</w:t>
            </w:r>
          </w:p>
        </w:tc>
        <w:tc>
          <w:tcPr>
            <w:tcW w:w="2340" w:type="dxa"/>
            <w:tcBorders>
              <w:top w:val="single" w:sz="4" w:space="0" w:color="auto"/>
              <w:bottom w:val="single" w:sz="4" w:space="0" w:color="auto"/>
            </w:tcBorders>
            <w:vAlign w:val="center"/>
          </w:tcPr>
          <w:p w14:paraId="5F22D7CD" w14:textId="77777777" w:rsidR="00C64BB5" w:rsidRPr="00AD64DE" w:rsidRDefault="00C64BB5" w:rsidP="007B1283">
            <w:pPr>
              <w:ind w:right="324"/>
              <w:jc w:val="center"/>
              <w:rPr>
                <w:rFonts w:cs="Arial"/>
                <w:sz w:val="20"/>
              </w:rPr>
            </w:pPr>
            <w:r>
              <w:rPr>
                <w:sz w:val="20"/>
              </w:rPr>
              <w:t>12</w:t>
            </w:r>
            <w:r>
              <w:rPr>
                <w:rFonts w:cs="Arial"/>
                <w:sz w:val="20"/>
                <w:vertAlign w:val="superscript"/>
              </w:rPr>
              <w:t>2</w:t>
            </w:r>
          </w:p>
        </w:tc>
        <w:tc>
          <w:tcPr>
            <w:tcW w:w="2340" w:type="dxa"/>
            <w:tcBorders>
              <w:top w:val="single" w:sz="4" w:space="0" w:color="auto"/>
              <w:bottom w:val="single" w:sz="4" w:space="0" w:color="auto"/>
            </w:tcBorders>
            <w:vAlign w:val="center"/>
          </w:tcPr>
          <w:p w14:paraId="56BDBF25" w14:textId="77777777" w:rsidR="00C64BB5" w:rsidRPr="00AD64DE" w:rsidRDefault="00C64BB5" w:rsidP="007B1283">
            <w:pPr>
              <w:ind w:right="324"/>
              <w:jc w:val="center"/>
              <w:rPr>
                <w:rFonts w:cs="Arial"/>
                <w:sz w:val="20"/>
              </w:rPr>
            </w:pPr>
            <w:r>
              <w:rPr>
                <w:sz w:val="20"/>
              </w:rPr>
              <w:t>30</w:t>
            </w:r>
            <w:r>
              <w:rPr>
                <w:rFonts w:cs="Arial"/>
                <w:sz w:val="20"/>
                <w:vertAlign w:val="superscript"/>
              </w:rPr>
              <w:t>2</w:t>
            </w:r>
          </w:p>
        </w:tc>
        <w:tc>
          <w:tcPr>
            <w:tcW w:w="2880" w:type="dxa"/>
            <w:tcBorders>
              <w:top w:val="single" w:sz="4" w:space="0" w:color="auto"/>
              <w:bottom w:val="single" w:sz="4" w:space="0" w:color="auto"/>
            </w:tcBorders>
            <w:vAlign w:val="center"/>
          </w:tcPr>
          <w:p w14:paraId="485AC8F4" w14:textId="77777777" w:rsidR="00C64BB5" w:rsidRPr="00BD3DE3" w:rsidRDefault="00C64BB5" w:rsidP="007B1283">
            <w:pPr>
              <w:ind w:right="324"/>
              <w:jc w:val="center"/>
              <w:rPr>
                <w:sz w:val="20"/>
              </w:rPr>
            </w:pPr>
            <w:r>
              <w:rPr>
                <w:b/>
                <w:sz w:val="20"/>
              </w:rPr>
              <w:t>40 CFR 52.21(c) and (d)</w:t>
            </w:r>
          </w:p>
        </w:tc>
      </w:tr>
    </w:tbl>
    <w:p w14:paraId="612AAE6B" w14:textId="77777777" w:rsidR="00C64BB5" w:rsidRPr="00FE0AD0" w:rsidRDefault="00C64BB5" w:rsidP="007B1283">
      <w:pPr>
        <w:ind w:right="324"/>
        <w:jc w:val="both"/>
        <w:rPr>
          <w:sz w:val="20"/>
        </w:rPr>
      </w:pPr>
    </w:p>
    <w:p w14:paraId="06937E08" w14:textId="77777777" w:rsidR="00C64BB5" w:rsidRDefault="00C64BB5" w:rsidP="007B1283">
      <w:pPr>
        <w:ind w:right="324"/>
        <w:jc w:val="both"/>
      </w:pPr>
      <w:r>
        <w:rPr>
          <w:b/>
        </w:rPr>
        <w:t xml:space="preserve">IX.  </w:t>
      </w:r>
      <w:r>
        <w:rPr>
          <w:b/>
          <w:u w:val="single"/>
        </w:rPr>
        <w:t>OTHER REQUIREMENT(S)</w:t>
      </w:r>
    </w:p>
    <w:p w14:paraId="3C714DA1" w14:textId="77777777" w:rsidR="00C64BB5" w:rsidRPr="00C3286E" w:rsidRDefault="00C64BB5" w:rsidP="007B1283">
      <w:pPr>
        <w:ind w:right="324"/>
        <w:jc w:val="both"/>
        <w:rPr>
          <w:sz w:val="20"/>
        </w:rPr>
      </w:pPr>
    </w:p>
    <w:p w14:paraId="61BBE3E4" w14:textId="221C4F19" w:rsidR="00C64BB5" w:rsidRPr="00C3286E" w:rsidRDefault="00C64BB5" w:rsidP="007B1283">
      <w:pPr>
        <w:ind w:left="360" w:right="-18" w:hanging="360"/>
        <w:jc w:val="both"/>
        <w:rPr>
          <w:b/>
          <w:strike/>
          <w:sz w:val="20"/>
        </w:rPr>
      </w:pPr>
      <w:r w:rsidRPr="00C3286E">
        <w:rPr>
          <w:sz w:val="20"/>
        </w:rPr>
        <w:t>1.</w:t>
      </w:r>
      <w:r w:rsidRPr="00C3286E">
        <w:rPr>
          <w:sz w:val="20"/>
        </w:rPr>
        <w:tab/>
        <w:t xml:space="preserve">The permittee shall comply with all applicable requirements of the National Emission Standards for Hazardous Air Pollutants for Stationary Reciprocating Internal Combustion Engines. as specified in 40 CFR Part 63, Subpart A and Subpart ZZZZ, as described in FGMACT-ZZZZ-EMERGENCY RICE.  </w:t>
      </w:r>
      <w:r w:rsidRPr="00C3286E">
        <w:rPr>
          <w:b/>
          <w:sz w:val="20"/>
        </w:rPr>
        <w:t>(R 336.1213(3),</w:t>
      </w:r>
      <w:r w:rsidR="00E628BA">
        <w:rPr>
          <w:b/>
          <w:sz w:val="20"/>
        </w:rPr>
        <w:t xml:space="preserve"> </w:t>
      </w:r>
      <w:r w:rsidRPr="00C3286E">
        <w:rPr>
          <w:b/>
          <w:sz w:val="20"/>
        </w:rPr>
        <w:t xml:space="preserve">40 CFR Part 63, Subparts A and </w:t>
      </w:r>
      <w:r w:rsidR="00E628BA">
        <w:rPr>
          <w:b/>
          <w:sz w:val="20"/>
        </w:rPr>
        <w:t xml:space="preserve">Subpart </w:t>
      </w:r>
      <w:r w:rsidRPr="00C3286E">
        <w:rPr>
          <w:b/>
          <w:sz w:val="20"/>
        </w:rPr>
        <w:t>ZZZZ)</w:t>
      </w:r>
    </w:p>
    <w:p w14:paraId="002289D5" w14:textId="77777777" w:rsidR="00C64BB5" w:rsidRPr="00C3286E" w:rsidRDefault="00C64BB5" w:rsidP="007B1283">
      <w:pPr>
        <w:ind w:right="324"/>
        <w:jc w:val="both"/>
        <w:rPr>
          <w:sz w:val="20"/>
        </w:rPr>
      </w:pPr>
    </w:p>
    <w:p w14:paraId="57B21BC8" w14:textId="77777777" w:rsidR="00C64BB5" w:rsidRPr="00FE0AD0" w:rsidRDefault="00C64BB5" w:rsidP="007B1283">
      <w:pPr>
        <w:ind w:right="324"/>
        <w:jc w:val="both"/>
        <w:rPr>
          <w:sz w:val="20"/>
        </w:rPr>
      </w:pPr>
    </w:p>
    <w:p w14:paraId="66E0A610" w14:textId="77777777" w:rsidR="00C64BB5" w:rsidRPr="00B90185" w:rsidRDefault="00C64BB5" w:rsidP="00C64BB5">
      <w:pPr>
        <w:jc w:val="both"/>
        <w:rPr>
          <w:b/>
          <w:sz w:val="20"/>
        </w:rPr>
      </w:pPr>
      <w:r w:rsidRPr="00B90185">
        <w:rPr>
          <w:b/>
          <w:sz w:val="20"/>
          <w:u w:val="single"/>
        </w:rPr>
        <w:t>Footnotes</w:t>
      </w:r>
      <w:r w:rsidRPr="00B90185">
        <w:rPr>
          <w:b/>
          <w:sz w:val="20"/>
        </w:rPr>
        <w:t>:</w:t>
      </w:r>
    </w:p>
    <w:p w14:paraId="534FAEEB" w14:textId="77777777" w:rsidR="00C64BB5" w:rsidRPr="001E3851" w:rsidRDefault="00C64BB5" w:rsidP="00C64BB5">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32F657EC" w14:textId="77777777" w:rsidR="00C64BB5" w:rsidRPr="00D53AEC" w:rsidRDefault="00C64BB5" w:rsidP="00C64BB5">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86CCC2A" w14:textId="77777777" w:rsidR="00A86D8D" w:rsidRPr="007014BE" w:rsidRDefault="00E14632" w:rsidP="007014BE">
      <w:pPr>
        <w:rPr>
          <w:szCs w:val="22"/>
        </w:rPr>
      </w:pPr>
      <w:r>
        <w:br w:type="page"/>
      </w:r>
    </w:p>
    <w:p w14:paraId="00E159C1" w14:textId="77777777" w:rsidR="0034744B" w:rsidRPr="00FC1F2C" w:rsidRDefault="0034744B" w:rsidP="00393A6F">
      <w:pPr>
        <w:pStyle w:val="Heading1"/>
        <w:rPr>
          <w:b w:val="0"/>
          <w:sz w:val="20"/>
          <w:szCs w:val="20"/>
        </w:rPr>
      </w:pPr>
      <w:bookmarkStart w:id="92" w:name="_Toc86325548"/>
      <w:r w:rsidRPr="00393A6F">
        <w:lastRenderedPageBreak/>
        <w:t xml:space="preserve">D.  FLEXIBLE GROUP </w:t>
      </w:r>
      <w:bookmarkEnd w:id="81"/>
      <w:r w:rsidR="00494D15">
        <w:t xml:space="preserve">SPECIAL </w:t>
      </w:r>
      <w:r w:rsidR="00456F47" w:rsidRPr="00393A6F">
        <w:t>CONDITIONS</w:t>
      </w:r>
      <w:bookmarkEnd w:id="92"/>
    </w:p>
    <w:p w14:paraId="603CE334" w14:textId="77777777" w:rsidR="0034744B" w:rsidRPr="008E1254" w:rsidRDefault="0034744B" w:rsidP="00FC1F2C">
      <w:pPr>
        <w:rPr>
          <w:sz w:val="20"/>
        </w:rPr>
      </w:pPr>
    </w:p>
    <w:p w14:paraId="1AE53489" w14:textId="1136F0B6"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s for each flexible group in addition to the General Conditions in Part A and any other terms and conditions contained in this ROP.</w:t>
      </w:r>
    </w:p>
    <w:p w14:paraId="661D2743" w14:textId="77777777" w:rsidR="009602B7" w:rsidRPr="00FE0AD0" w:rsidRDefault="009602B7" w:rsidP="0034744B">
      <w:pPr>
        <w:jc w:val="both"/>
        <w:rPr>
          <w:sz w:val="20"/>
        </w:rPr>
      </w:pPr>
    </w:p>
    <w:p w14:paraId="077817B9" w14:textId="0A7023B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to more than one emission unit, this section will be left blank.</w:t>
      </w:r>
    </w:p>
    <w:p w14:paraId="6A472E9D" w14:textId="77777777" w:rsidR="0034744B" w:rsidRPr="009E40D6" w:rsidRDefault="0034744B" w:rsidP="001F649E">
      <w:pPr>
        <w:pStyle w:val="Heading2"/>
        <w:numPr>
          <w:ilvl w:val="0"/>
          <w:numId w:val="0"/>
        </w:numPr>
        <w:rPr>
          <w:b w:val="0"/>
          <w:bCs/>
          <w:sz w:val="22"/>
          <w:szCs w:val="22"/>
        </w:rPr>
      </w:pPr>
      <w:bookmarkStart w:id="93" w:name="_Toc2571646"/>
      <w:bookmarkStart w:id="94" w:name="_Toc86325549"/>
      <w:r w:rsidRPr="002B5ED5">
        <w:rPr>
          <w:bCs/>
          <w:sz w:val="22"/>
          <w:szCs w:val="22"/>
        </w:rPr>
        <w:t>FLEXIBLE GROUP SUMMARY TABLE</w:t>
      </w:r>
      <w:bookmarkEnd w:id="93"/>
      <w:bookmarkEnd w:id="94"/>
    </w:p>
    <w:p w14:paraId="47D41D51"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2F7595ED"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5850"/>
        <w:gridCol w:w="2160"/>
      </w:tblGrid>
      <w:tr w:rsidR="00234667" w14:paraId="3D77D168" w14:textId="77777777" w:rsidTr="00E628BA">
        <w:trPr>
          <w:cantSplit/>
          <w:tblHeader/>
        </w:trPr>
        <w:tc>
          <w:tcPr>
            <w:tcW w:w="2160" w:type="dxa"/>
            <w:tcBorders>
              <w:top w:val="double" w:sz="6" w:space="0" w:color="auto"/>
              <w:bottom w:val="double" w:sz="4" w:space="0" w:color="auto"/>
            </w:tcBorders>
            <w:shd w:val="pct10" w:color="auto" w:fill="auto"/>
          </w:tcPr>
          <w:p w14:paraId="4D057558" w14:textId="77777777" w:rsidR="00234667" w:rsidRPr="006D3561" w:rsidRDefault="00234667" w:rsidP="00991194">
            <w:pPr>
              <w:jc w:val="center"/>
              <w:rPr>
                <w:rFonts w:cs="Arial"/>
                <w:b/>
                <w:sz w:val="20"/>
              </w:rPr>
            </w:pPr>
            <w:r w:rsidRPr="006D3561">
              <w:rPr>
                <w:rFonts w:cs="Arial"/>
                <w:b/>
                <w:sz w:val="20"/>
              </w:rPr>
              <w:t>Flexible Group ID</w:t>
            </w:r>
          </w:p>
        </w:tc>
        <w:tc>
          <w:tcPr>
            <w:tcW w:w="5850" w:type="dxa"/>
            <w:tcBorders>
              <w:top w:val="double" w:sz="6" w:space="0" w:color="auto"/>
              <w:bottom w:val="double" w:sz="4" w:space="0" w:color="auto"/>
            </w:tcBorders>
            <w:shd w:val="pct10" w:color="auto" w:fill="auto"/>
          </w:tcPr>
          <w:p w14:paraId="65739F69" w14:textId="77777777" w:rsidR="00234667" w:rsidRPr="006D3561" w:rsidRDefault="00234667" w:rsidP="00991194">
            <w:pPr>
              <w:jc w:val="center"/>
              <w:rPr>
                <w:rFonts w:cs="Arial"/>
                <w:b/>
                <w:sz w:val="20"/>
              </w:rPr>
            </w:pPr>
            <w:r w:rsidRPr="006D3561">
              <w:rPr>
                <w:rFonts w:cs="Arial"/>
                <w:b/>
                <w:sz w:val="20"/>
              </w:rPr>
              <w:t>Flexible Group Description</w:t>
            </w:r>
          </w:p>
        </w:tc>
        <w:tc>
          <w:tcPr>
            <w:tcW w:w="2160" w:type="dxa"/>
            <w:tcBorders>
              <w:top w:val="double" w:sz="6" w:space="0" w:color="auto"/>
              <w:bottom w:val="double" w:sz="4" w:space="0" w:color="auto"/>
            </w:tcBorders>
            <w:shd w:val="pct10" w:color="auto" w:fill="auto"/>
          </w:tcPr>
          <w:p w14:paraId="1FB7754F" w14:textId="77777777" w:rsidR="00234667" w:rsidRPr="006D3561" w:rsidRDefault="00234667" w:rsidP="00991194">
            <w:pPr>
              <w:jc w:val="center"/>
              <w:rPr>
                <w:rFonts w:cs="Arial"/>
                <w:b/>
                <w:sz w:val="20"/>
              </w:rPr>
            </w:pPr>
            <w:r w:rsidRPr="006D3561">
              <w:rPr>
                <w:rFonts w:cs="Arial"/>
                <w:b/>
                <w:sz w:val="20"/>
              </w:rPr>
              <w:t>Associated</w:t>
            </w:r>
          </w:p>
          <w:p w14:paraId="5C1C1C55" w14:textId="77777777" w:rsidR="00234667" w:rsidRPr="006D3561" w:rsidRDefault="00234667" w:rsidP="00991194">
            <w:pPr>
              <w:jc w:val="center"/>
              <w:rPr>
                <w:rFonts w:cs="Arial"/>
                <w:b/>
                <w:sz w:val="20"/>
              </w:rPr>
            </w:pPr>
            <w:r w:rsidRPr="006D3561">
              <w:rPr>
                <w:rFonts w:cs="Arial"/>
                <w:b/>
                <w:sz w:val="20"/>
              </w:rPr>
              <w:t>Emission Unit IDs</w:t>
            </w:r>
          </w:p>
        </w:tc>
      </w:tr>
      <w:tr w:rsidR="00C64BB5" w14:paraId="0497333E" w14:textId="77777777" w:rsidTr="007B1283">
        <w:trPr>
          <w:cantSplit/>
        </w:trPr>
        <w:tc>
          <w:tcPr>
            <w:tcW w:w="2160" w:type="dxa"/>
            <w:tcBorders>
              <w:top w:val="nil"/>
              <w:bottom w:val="nil"/>
            </w:tcBorders>
          </w:tcPr>
          <w:p w14:paraId="38A9452B" w14:textId="299CE87D" w:rsidR="00C64BB5" w:rsidRPr="001B5E34" w:rsidRDefault="00C64BB5" w:rsidP="00C64BB5">
            <w:pPr>
              <w:rPr>
                <w:rFonts w:cs="Arial"/>
                <w:sz w:val="20"/>
              </w:rPr>
            </w:pPr>
            <w:r w:rsidRPr="00C3286E">
              <w:rPr>
                <w:sz w:val="20"/>
              </w:rPr>
              <w:t>FGTURBINE/HRSG</w:t>
            </w:r>
          </w:p>
        </w:tc>
        <w:tc>
          <w:tcPr>
            <w:tcW w:w="5850" w:type="dxa"/>
            <w:tcBorders>
              <w:top w:val="nil"/>
              <w:bottom w:val="nil"/>
            </w:tcBorders>
            <w:vAlign w:val="center"/>
          </w:tcPr>
          <w:p w14:paraId="50CF59E9" w14:textId="038FBE4F" w:rsidR="00C64BB5" w:rsidRPr="001B5E34" w:rsidRDefault="00C64BB5" w:rsidP="00C64BB5">
            <w:pPr>
              <w:jc w:val="both"/>
              <w:rPr>
                <w:rFonts w:cs="Arial"/>
                <w:sz w:val="20"/>
              </w:rPr>
            </w:pPr>
            <w:r w:rsidRPr="00C3286E">
              <w:rPr>
                <w:sz w:val="20"/>
              </w:rPr>
              <w:t>1136.5 M</w:t>
            </w:r>
            <w:r w:rsidRPr="003B4761">
              <w:rPr>
                <w:sz w:val="20"/>
              </w:rPr>
              <w:t>MB</w:t>
            </w:r>
            <w:r w:rsidRPr="003B4761">
              <w:rPr>
                <w:rFonts w:cs="Arial"/>
                <w:sz w:val="20"/>
              </w:rPr>
              <w:t>TU</w:t>
            </w:r>
            <w:r w:rsidRPr="00C3286E">
              <w:rPr>
                <w:sz w:val="20"/>
              </w:rPr>
              <w:t>/</w:t>
            </w:r>
            <w:proofErr w:type="spellStart"/>
            <w:r w:rsidRPr="00C3286E">
              <w:rPr>
                <w:sz w:val="20"/>
              </w:rPr>
              <w:t>hr</w:t>
            </w:r>
            <w:proofErr w:type="spellEnd"/>
            <w:r w:rsidRPr="00C3286E">
              <w:rPr>
                <w:sz w:val="20"/>
              </w:rPr>
              <w:t xml:space="preserve"> natural gas fired turbine equipped with DLN combustors, 341 MMB</w:t>
            </w:r>
            <w:r w:rsidRPr="003B4761">
              <w:rPr>
                <w:rFonts w:cs="Arial"/>
                <w:sz w:val="20"/>
              </w:rPr>
              <w:t>TU</w:t>
            </w:r>
            <w:r w:rsidRPr="00C3286E">
              <w:rPr>
                <w:sz w:val="20"/>
              </w:rPr>
              <w:t>/</w:t>
            </w:r>
            <w:proofErr w:type="spellStart"/>
            <w:r w:rsidRPr="00C3286E">
              <w:rPr>
                <w:sz w:val="20"/>
              </w:rPr>
              <w:t>hr</w:t>
            </w:r>
            <w:proofErr w:type="spellEnd"/>
            <w:r w:rsidRPr="00C3286E">
              <w:rPr>
                <w:sz w:val="20"/>
              </w:rPr>
              <w:t xml:space="preserve"> natural gas fired low NOx Duct Burners and a Heat Recovery Steam Generator equipped with a Carbon Monoxide Catalytic Oxidation System.</w:t>
            </w:r>
          </w:p>
        </w:tc>
        <w:tc>
          <w:tcPr>
            <w:tcW w:w="2160" w:type="dxa"/>
            <w:tcBorders>
              <w:top w:val="nil"/>
              <w:bottom w:val="nil"/>
            </w:tcBorders>
          </w:tcPr>
          <w:p w14:paraId="3C848755" w14:textId="77777777" w:rsidR="00C64BB5" w:rsidRPr="00C3286E" w:rsidRDefault="00C64BB5" w:rsidP="00C64BB5">
            <w:pPr>
              <w:jc w:val="center"/>
              <w:rPr>
                <w:rFonts w:cs="Arial"/>
                <w:sz w:val="20"/>
              </w:rPr>
            </w:pPr>
            <w:r w:rsidRPr="00C3286E">
              <w:rPr>
                <w:rFonts w:cs="Arial"/>
                <w:sz w:val="20"/>
              </w:rPr>
              <w:t>EUTURBINE</w:t>
            </w:r>
          </w:p>
          <w:p w14:paraId="3DB930F0" w14:textId="4348AF48" w:rsidR="00C64BB5" w:rsidRPr="001B5E34" w:rsidRDefault="00C64BB5" w:rsidP="00C64BB5">
            <w:pPr>
              <w:jc w:val="center"/>
              <w:rPr>
                <w:rFonts w:cs="Arial"/>
                <w:sz w:val="20"/>
              </w:rPr>
            </w:pPr>
            <w:r w:rsidRPr="00C3286E">
              <w:rPr>
                <w:rFonts w:cs="Arial"/>
                <w:sz w:val="20"/>
              </w:rPr>
              <w:t>EUHRSG</w:t>
            </w:r>
          </w:p>
        </w:tc>
      </w:tr>
      <w:tr w:rsidR="00C64BB5" w14:paraId="43BF6A85" w14:textId="77777777" w:rsidTr="007B1283">
        <w:trPr>
          <w:cantSplit/>
        </w:trPr>
        <w:tc>
          <w:tcPr>
            <w:tcW w:w="2160" w:type="dxa"/>
          </w:tcPr>
          <w:p w14:paraId="37959303" w14:textId="56792A1B" w:rsidR="00C64BB5" w:rsidRPr="001B5E34" w:rsidRDefault="00C64BB5" w:rsidP="00C64BB5">
            <w:pPr>
              <w:rPr>
                <w:rFonts w:cs="Arial"/>
                <w:sz w:val="20"/>
              </w:rPr>
            </w:pPr>
            <w:r w:rsidRPr="00C3286E">
              <w:rPr>
                <w:rFonts w:cs="Arial"/>
                <w:sz w:val="20"/>
              </w:rPr>
              <w:t>FGBOILERS</w:t>
            </w:r>
          </w:p>
        </w:tc>
        <w:tc>
          <w:tcPr>
            <w:tcW w:w="5850" w:type="dxa"/>
            <w:vAlign w:val="center"/>
          </w:tcPr>
          <w:p w14:paraId="0035AA7E" w14:textId="01513C8F" w:rsidR="00C64BB5" w:rsidRPr="001B5E34" w:rsidRDefault="00C64BB5" w:rsidP="00C64BB5">
            <w:pPr>
              <w:jc w:val="both"/>
              <w:rPr>
                <w:rFonts w:cs="Arial"/>
                <w:sz w:val="20"/>
              </w:rPr>
            </w:pPr>
            <w:r w:rsidRPr="00C3286E">
              <w:rPr>
                <w:sz w:val="20"/>
              </w:rPr>
              <w:t>Two 265 MMB</w:t>
            </w:r>
            <w:r w:rsidRPr="003B4761">
              <w:rPr>
                <w:rFonts w:cs="Arial"/>
                <w:sz w:val="20"/>
              </w:rPr>
              <w:t>TU</w:t>
            </w:r>
            <w:r w:rsidRPr="00C3286E">
              <w:rPr>
                <w:sz w:val="20"/>
              </w:rPr>
              <w:t>/</w:t>
            </w:r>
            <w:proofErr w:type="spellStart"/>
            <w:r w:rsidRPr="00C3286E">
              <w:rPr>
                <w:sz w:val="20"/>
              </w:rPr>
              <w:t>hr</w:t>
            </w:r>
            <w:proofErr w:type="spellEnd"/>
            <w:r w:rsidRPr="00C3286E">
              <w:rPr>
                <w:sz w:val="20"/>
              </w:rPr>
              <w:t xml:space="preserve"> natural gas fired auxiliary boilers.  Equipped with low NOx burners and flue gas recirculation system</w:t>
            </w:r>
          </w:p>
        </w:tc>
        <w:tc>
          <w:tcPr>
            <w:tcW w:w="2160" w:type="dxa"/>
          </w:tcPr>
          <w:p w14:paraId="248CD8E6" w14:textId="77777777" w:rsidR="00C64BB5" w:rsidRPr="00C3286E" w:rsidRDefault="00C64BB5" w:rsidP="00C64BB5">
            <w:pPr>
              <w:jc w:val="center"/>
              <w:rPr>
                <w:rFonts w:cs="Arial"/>
                <w:sz w:val="20"/>
              </w:rPr>
            </w:pPr>
            <w:r w:rsidRPr="00C3286E">
              <w:rPr>
                <w:rFonts w:cs="Arial"/>
                <w:sz w:val="20"/>
              </w:rPr>
              <w:t>EUBOILERA</w:t>
            </w:r>
          </w:p>
          <w:p w14:paraId="25DA536E" w14:textId="4A69A3B5" w:rsidR="00C64BB5" w:rsidRPr="001B5E34" w:rsidRDefault="00C64BB5" w:rsidP="00C64BB5">
            <w:pPr>
              <w:jc w:val="center"/>
              <w:rPr>
                <w:rFonts w:cs="Arial"/>
                <w:sz w:val="20"/>
              </w:rPr>
            </w:pPr>
            <w:r w:rsidRPr="00C3286E">
              <w:rPr>
                <w:rFonts w:cs="Arial"/>
                <w:sz w:val="20"/>
              </w:rPr>
              <w:t>EUBOILERB</w:t>
            </w:r>
          </w:p>
        </w:tc>
      </w:tr>
      <w:tr w:rsidR="00C64BB5" w14:paraId="5AEE8DF5" w14:textId="77777777" w:rsidTr="007B1283">
        <w:trPr>
          <w:cantSplit/>
        </w:trPr>
        <w:tc>
          <w:tcPr>
            <w:tcW w:w="2160" w:type="dxa"/>
            <w:tcBorders>
              <w:top w:val="nil"/>
              <w:bottom w:val="single" w:sz="6" w:space="0" w:color="auto"/>
            </w:tcBorders>
          </w:tcPr>
          <w:p w14:paraId="21664417" w14:textId="33132449" w:rsidR="00C64BB5" w:rsidRPr="001B5E34" w:rsidRDefault="00C64BB5" w:rsidP="00C64BB5">
            <w:pPr>
              <w:rPr>
                <w:rFonts w:cs="Arial"/>
                <w:sz w:val="20"/>
              </w:rPr>
            </w:pPr>
            <w:r w:rsidRPr="00BA5E99">
              <w:rPr>
                <w:rFonts w:cs="Arial"/>
                <w:sz w:val="20"/>
              </w:rPr>
              <w:t>FGMACT-ZZZZ-</w:t>
            </w:r>
            <w:r w:rsidR="00335B15">
              <w:rPr>
                <w:rFonts w:cs="Arial"/>
                <w:sz w:val="20"/>
              </w:rPr>
              <w:t>FIREPUMP</w:t>
            </w:r>
          </w:p>
        </w:tc>
        <w:tc>
          <w:tcPr>
            <w:tcW w:w="5850" w:type="dxa"/>
            <w:tcBorders>
              <w:top w:val="nil"/>
              <w:bottom w:val="single" w:sz="6" w:space="0" w:color="auto"/>
            </w:tcBorders>
            <w:vAlign w:val="center"/>
          </w:tcPr>
          <w:p w14:paraId="6B4EDCAD" w14:textId="0B1F8EC0" w:rsidR="00C64BB5" w:rsidRPr="00371292" w:rsidRDefault="00537427" w:rsidP="00C64BB5">
            <w:pPr>
              <w:jc w:val="both"/>
              <w:rPr>
                <w:rFonts w:cs="Arial"/>
                <w:sz w:val="20"/>
              </w:rPr>
            </w:pPr>
            <w:r w:rsidRPr="00CA0EE2">
              <w:rPr>
                <w:rFonts w:cs="Arial"/>
                <w:sz w:val="20"/>
              </w:rPr>
              <w:t xml:space="preserve">One Caterpillar 3406 CI &lt;500hp RICE emergency stand by fire water pump diesel-fired generator </w:t>
            </w:r>
            <w:r w:rsidRPr="00CA0EE2">
              <w:rPr>
                <w:color w:val="000000"/>
                <w:sz w:val="20"/>
              </w:rPr>
              <w:t xml:space="preserve">as identified within </w:t>
            </w:r>
            <w:r w:rsidRPr="00B45F87">
              <w:rPr>
                <w:rFonts w:eastAsia="Calibri" w:cs="Arial"/>
                <w:bCs/>
                <w:sz w:val="20"/>
              </w:rPr>
              <w:t xml:space="preserve">40 CFR Part 63, </w:t>
            </w:r>
            <w:r w:rsidRPr="007B1283">
              <w:rPr>
                <w:rFonts w:eastAsia="Calibri" w:cs="Arial"/>
                <w:bCs/>
                <w:sz w:val="20"/>
              </w:rPr>
              <w:t>Subpart ZZZZ</w:t>
            </w:r>
            <w:r w:rsidRPr="007B1283">
              <w:rPr>
                <w:rFonts w:eastAsia="Calibri" w:cs="Arial"/>
                <w:sz w:val="20"/>
              </w:rPr>
              <w:t xml:space="preserve"> - </w:t>
            </w:r>
            <w:r w:rsidRPr="007B1283">
              <w:rPr>
                <w:sz w:val="20"/>
              </w:rPr>
              <w:t>National Emission Standards for Hazardous Air Pollutants for Stationary Reciprocating Internal Combustion Engines (RICE), located at an area source of HAP emissions, existing emergency, compression ignition (CI) RICE equal to or less than 500 brake hp.  A RICE is existing if the date of installation is before June 12, 2006.</w:t>
            </w:r>
          </w:p>
        </w:tc>
        <w:tc>
          <w:tcPr>
            <w:tcW w:w="2160" w:type="dxa"/>
            <w:tcBorders>
              <w:top w:val="nil"/>
              <w:bottom w:val="single" w:sz="6" w:space="0" w:color="auto"/>
            </w:tcBorders>
          </w:tcPr>
          <w:p w14:paraId="4B74CD23" w14:textId="600432DD" w:rsidR="00C64BB5" w:rsidRPr="001B5E34" w:rsidRDefault="00C64BB5" w:rsidP="00335B15">
            <w:pPr>
              <w:jc w:val="center"/>
              <w:rPr>
                <w:rFonts w:cs="Arial"/>
                <w:sz w:val="20"/>
              </w:rPr>
            </w:pPr>
            <w:r w:rsidRPr="00BA5E99">
              <w:rPr>
                <w:rFonts w:cs="Arial"/>
                <w:sz w:val="20"/>
              </w:rPr>
              <w:t>EUFIREPUMP</w:t>
            </w:r>
          </w:p>
        </w:tc>
      </w:tr>
      <w:tr w:rsidR="00335B15" w14:paraId="0FD3BA77" w14:textId="77777777" w:rsidTr="007B1283">
        <w:trPr>
          <w:cantSplit/>
        </w:trPr>
        <w:tc>
          <w:tcPr>
            <w:tcW w:w="2160" w:type="dxa"/>
            <w:tcBorders>
              <w:top w:val="single" w:sz="6" w:space="0" w:color="auto"/>
              <w:bottom w:val="single" w:sz="4" w:space="0" w:color="auto"/>
            </w:tcBorders>
          </w:tcPr>
          <w:p w14:paraId="55D1F161" w14:textId="0063D2D3" w:rsidR="00335B15" w:rsidRPr="007B1283" w:rsidRDefault="00335B15" w:rsidP="00335B15">
            <w:pPr>
              <w:rPr>
                <w:rFonts w:cs="Arial"/>
                <w:sz w:val="20"/>
              </w:rPr>
            </w:pPr>
            <w:r w:rsidRPr="00C23A15">
              <w:rPr>
                <w:bCs/>
                <w:iCs/>
                <w:sz w:val="20"/>
              </w:rPr>
              <w:t>FG</w:t>
            </w:r>
            <w:r w:rsidRPr="00C23A15">
              <w:rPr>
                <w:sz w:val="20"/>
              </w:rPr>
              <w:t>MACT-ZZZZ-GENERATOR</w:t>
            </w:r>
          </w:p>
        </w:tc>
        <w:tc>
          <w:tcPr>
            <w:tcW w:w="5850" w:type="dxa"/>
            <w:tcBorders>
              <w:top w:val="single" w:sz="6" w:space="0" w:color="auto"/>
              <w:bottom w:val="single" w:sz="4" w:space="0" w:color="auto"/>
            </w:tcBorders>
            <w:vAlign w:val="center"/>
          </w:tcPr>
          <w:p w14:paraId="722608E0" w14:textId="17F96ABC" w:rsidR="00335B15" w:rsidRPr="00C3286E" w:rsidRDefault="00537427" w:rsidP="00335B15">
            <w:pPr>
              <w:jc w:val="both"/>
              <w:rPr>
                <w:sz w:val="20"/>
              </w:rPr>
            </w:pPr>
            <w:r>
              <w:rPr>
                <w:rFonts w:cs="Arial"/>
                <w:sz w:val="20"/>
              </w:rPr>
              <w:t>O</w:t>
            </w:r>
            <w:r w:rsidRPr="00CA0EE2">
              <w:rPr>
                <w:rFonts w:cs="Arial"/>
                <w:sz w:val="20"/>
              </w:rPr>
              <w:t>ne Caterpillar 3516 DITA CI &gt;500</w:t>
            </w:r>
            <w:r>
              <w:rPr>
                <w:rFonts w:cs="Arial"/>
                <w:sz w:val="20"/>
              </w:rPr>
              <w:t xml:space="preserve"> HP</w:t>
            </w:r>
            <w:r w:rsidRPr="00CA0EE2">
              <w:rPr>
                <w:rFonts w:cs="Arial"/>
                <w:sz w:val="20"/>
              </w:rPr>
              <w:t xml:space="preserve"> RICE emergency stand by diesel-fired generator </w:t>
            </w:r>
            <w:r w:rsidRPr="00CA0EE2">
              <w:rPr>
                <w:color w:val="000000"/>
                <w:sz w:val="20"/>
              </w:rPr>
              <w:t xml:space="preserve">as identified within </w:t>
            </w:r>
            <w:r w:rsidRPr="007B1283">
              <w:rPr>
                <w:rFonts w:eastAsia="Calibri" w:cs="Arial"/>
                <w:bCs/>
                <w:sz w:val="20"/>
              </w:rPr>
              <w:t>40 CFR Part 63, Subpart ZZZZ</w:t>
            </w:r>
            <w:r w:rsidRPr="007B1283">
              <w:rPr>
                <w:rFonts w:eastAsia="Calibri" w:cs="Arial"/>
                <w:sz w:val="20"/>
              </w:rPr>
              <w:t xml:space="preserve"> - </w:t>
            </w:r>
            <w:r w:rsidRPr="007B1283">
              <w:rPr>
                <w:sz w:val="20"/>
              </w:rPr>
              <w:t>National Emission Standards for Hazardous Air Pollutants for Stationary Reciprocating Internal Combustion Engines (RICE), located at an area source of HAP emissions, existing emergency, compression ignition (CI) RICE greater than 500 brake hp.  A RICE is existing if the date of installation is before June 12, 2006.</w:t>
            </w:r>
          </w:p>
        </w:tc>
        <w:tc>
          <w:tcPr>
            <w:tcW w:w="2160" w:type="dxa"/>
            <w:tcBorders>
              <w:top w:val="single" w:sz="6" w:space="0" w:color="auto"/>
              <w:bottom w:val="single" w:sz="4" w:space="0" w:color="auto"/>
            </w:tcBorders>
          </w:tcPr>
          <w:p w14:paraId="382F7622" w14:textId="05CBD99F" w:rsidR="00335B15" w:rsidRPr="00C3286E" w:rsidRDefault="00335B15" w:rsidP="00335B15">
            <w:pPr>
              <w:jc w:val="center"/>
              <w:rPr>
                <w:rFonts w:cs="Arial"/>
                <w:sz w:val="20"/>
              </w:rPr>
            </w:pPr>
            <w:r w:rsidRPr="00BA5E99">
              <w:rPr>
                <w:rFonts w:cs="Arial"/>
                <w:sz w:val="20"/>
              </w:rPr>
              <w:t>EUGENERATOR</w:t>
            </w:r>
          </w:p>
        </w:tc>
      </w:tr>
      <w:tr w:rsidR="00335B15" w14:paraId="6440E3EA" w14:textId="77777777" w:rsidTr="007B1283">
        <w:trPr>
          <w:cantSplit/>
        </w:trPr>
        <w:tc>
          <w:tcPr>
            <w:tcW w:w="2160" w:type="dxa"/>
            <w:tcBorders>
              <w:top w:val="single" w:sz="4" w:space="0" w:color="auto"/>
              <w:bottom w:val="double" w:sz="4" w:space="0" w:color="auto"/>
            </w:tcBorders>
          </w:tcPr>
          <w:p w14:paraId="0CC8CC78" w14:textId="730448AE" w:rsidR="00335B15" w:rsidRPr="001B5E34" w:rsidRDefault="00335B15" w:rsidP="00335B15">
            <w:pPr>
              <w:rPr>
                <w:rFonts w:cs="Arial"/>
                <w:sz w:val="20"/>
              </w:rPr>
            </w:pPr>
            <w:r w:rsidRPr="00C3286E">
              <w:rPr>
                <w:rFonts w:cs="Arial"/>
                <w:sz w:val="20"/>
              </w:rPr>
              <w:t>FGCOLDCLEANERS</w:t>
            </w:r>
          </w:p>
        </w:tc>
        <w:tc>
          <w:tcPr>
            <w:tcW w:w="5850" w:type="dxa"/>
            <w:tcBorders>
              <w:top w:val="single" w:sz="4" w:space="0" w:color="auto"/>
              <w:bottom w:val="double" w:sz="4" w:space="0" w:color="auto"/>
            </w:tcBorders>
            <w:vAlign w:val="center"/>
          </w:tcPr>
          <w:p w14:paraId="0E58D09E" w14:textId="06652922" w:rsidR="00335B15" w:rsidRPr="001B5E34" w:rsidRDefault="00335B15" w:rsidP="00335B15">
            <w:pPr>
              <w:jc w:val="both"/>
              <w:rPr>
                <w:rFonts w:cs="Arial"/>
                <w:sz w:val="20"/>
              </w:rPr>
            </w:pPr>
            <w:r w:rsidRPr="00C3286E">
              <w:rPr>
                <w:sz w:val="20"/>
              </w:rPr>
              <w:t>Any cold cleaner that is grandfathered or exempt from Rule 201 pursuant to Rule 278, Rule 278a and Rule 281(2)(h) or Rule 285(2)(r)(iv).  Existing cold cleaners were placed into operation prior to July 1, 1979.  New cold cleaners were placed into operation on or after July 1, 1979.</w:t>
            </w:r>
          </w:p>
        </w:tc>
        <w:tc>
          <w:tcPr>
            <w:tcW w:w="2160" w:type="dxa"/>
            <w:tcBorders>
              <w:top w:val="single" w:sz="4" w:space="0" w:color="auto"/>
              <w:bottom w:val="double" w:sz="4" w:space="0" w:color="auto"/>
            </w:tcBorders>
          </w:tcPr>
          <w:p w14:paraId="0047F9A5" w14:textId="09D6C699" w:rsidR="00335B15" w:rsidRPr="001B5E34" w:rsidRDefault="00335B15" w:rsidP="00335B15">
            <w:pPr>
              <w:jc w:val="center"/>
              <w:rPr>
                <w:rFonts w:cs="Arial"/>
                <w:sz w:val="20"/>
              </w:rPr>
            </w:pPr>
            <w:r w:rsidRPr="00C3286E">
              <w:rPr>
                <w:rFonts w:cs="Arial"/>
                <w:sz w:val="20"/>
              </w:rPr>
              <w:t>EUCLDCLNR</w:t>
            </w:r>
          </w:p>
        </w:tc>
      </w:tr>
    </w:tbl>
    <w:p w14:paraId="477C1B36" w14:textId="7F5562E2" w:rsidR="00E735E6" w:rsidRDefault="00E735E6" w:rsidP="008427BE">
      <w:pPr>
        <w:jc w:val="both"/>
        <w:rPr>
          <w:sz w:val="20"/>
        </w:rPr>
      </w:pPr>
    </w:p>
    <w:p w14:paraId="09BF7C21" w14:textId="71F2533E" w:rsidR="001A656B" w:rsidRDefault="001A656B" w:rsidP="008427BE">
      <w:pPr>
        <w:jc w:val="both"/>
        <w:rPr>
          <w:sz w:val="20"/>
        </w:rPr>
      </w:pPr>
      <w:r>
        <w:rPr>
          <w:sz w:val="20"/>
        </w:rPr>
        <w:br w:type="page"/>
      </w:r>
    </w:p>
    <w:p w14:paraId="62759B4E" w14:textId="78707099" w:rsidR="00C64BB5" w:rsidRPr="00347387" w:rsidRDefault="00C64BB5" w:rsidP="00C64BB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95" w:name="_Toc852399"/>
      <w:bookmarkStart w:id="96" w:name="_Toc852730"/>
      <w:bookmarkStart w:id="97" w:name="_Toc8785176"/>
      <w:bookmarkStart w:id="98" w:name="_Toc86325550"/>
      <w:r w:rsidRPr="00347387">
        <w:rPr>
          <w:bCs/>
          <w:iCs/>
          <w:szCs w:val="28"/>
        </w:rPr>
        <w:lastRenderedPageBreak/>
        <w:t>FG</w:t>
      </w:r>
      <w:bookmarkEnd w:id="95"/>
      <w:bookmarkEnd w:id="96"/>
      <w:bookmarkEnd w:id="97"/>
      <w:r w:rsidRPr="008C3939">
        <w:rPr>
          <w:bCs/>
          <w:iCs/>
          <w:szCs w:val="28"/>
        </w:rPr>
        <w:t>TURBINE/HRSG</w:t>
      </w:r>
      <w:bookmarkEnd w:id="98"/>
    </w:p>
    <w:p w14:paraId="54D3DAAC" w14:textId="77777777" w:rsidR="00C64BB5" w:rsidRPr="00EE02F9" w:rsidRDefault="00C64BB5" w:rsidP="00C64BB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E78E26E" w14:textId="77777777" w:rsidR="00C64BB5" w:rsidRPr="00F30023" w:rsidRDefault="00C64BB5" w:rsidP="00C64BB5">
      <w:pPr>
        <w:rPr>
          <w:sz w:val="20"/>
        </w:rPr>
      </w:pPr>
    </w:p>
    <w:p w14:paraId="09CA84FC" w14:textId="77777777" w:rsidR="00C64BB5" w:rsidRDefault="00C64BB5" w:rsidP="00C64BB5">
      <w:pPr>
        <w:jc w:val="both"/>
        <w:rPr>
          <w:b/>
          <w:u w:val="single"/>
        </w:rPr>
      </w:pPr>
      <w:r>
        <w:rPr>
          <w:b/>
          <w:u w:val="single"/>
        </w:rPr>
        <w:t>DESCRIPTION</w:t>
      </w:r>
    </w:p>
    <w:p w14:paraId="395C6EFF" w14:textId="77777777" w:rsidR="00C64BB5" w:rsidRPr="00C3424D" w:rsidRDefault="00C64BB5" w:rsidP="00C64BB5">
      <w:pPr>
        <w:jc w:val="both"/>
        <w:rPr>
          <w:sz w:val="20"/>
        </w:rPr>
      </w:pPr>
    </w:p>
    <w:p w14:paraId="2A1AF000" w14:textId="77777777" w:rsidR="00C64BB5" w:rsidRPr="007E2CF4" w:rsidRDefault="00C64BB5" w:rsidP="00C64BB5">
      <w:pPr>
        <w:jc w:val="both"/>
        <w:rPr>
          <w:sz w:val="20"/>
        </w:rPr>
      </w:pPr>
      <w:r>
        <w:rPr>
          <w:sz w:val="20"/>
        </w:rPr>
        <w:t>1136.5 MMB</w:t>
      </w:r>
      <w:r w:rsidRPr="003B4761">
        <w:rPr>
          <w:rFonts w:cs="Arial"/>
          <w:sz w:val="20"/>
        </w:rPr>
        <w:t>TU</w:t>
      </w:r>
      <w:r>
        <w:rPr>
          <w:sz w:val="20"/>
        </w:rPr>
        <w:t>/</w:t>
      </w:r>
      <w:proofErr w:type="spellStart"/>
      <w:r>
        <w:rPr>
          <w:sz w:val="20"/>
        </w:rPr>
        <w:t>hr</w:t>
      </w:r>
      <w:proofErr w:type="spellEnd"/>
      <w:r>
        <w:rPr>
          <w:sz w:val="20"/>
        </w:rPr>
        <w:t xml:space="preserve"> n</w:t>
      </w:r>
      <w:r w:rsidRPr="00271F73">
        <w:rPr>
          <w:sz w:val="20"/>
        </w:rPr>
        <w:t>atural gas fired turbine</w:t>
      </w:r>
      <w:r>
        <w:rPr>
          <w:sz w:val="20"/>
        </w:rPr>
        <w:t xml:space="preserve"> </w:t>
      </w:r>
      <w:r w:rsidRPr="00271F73">
        <w:rPr>
          <w:sz w:val="20"/>
        </w:rPr>
        <w:t xml:space="preserve">equipped with </w:t>
      </w:r>
      <w:r>
        <w:rPr>
          <w:sz w:val="20"/>
        </w:rPr>
        <w:t>dry low NOx (</w:t>
      </w:r>
      <w:r w:rsidRPr="00271F73">
        <w:rPr>
          <w:sz w:val="20"/>
        </w:rPr>
        <w:t>DLN</w:t>
      </w:r>
      <w:r>
        <w:rPr>
          <w:sz w:val="20"/>
        </w:rPr>
        <w:t>)</w:t>
      </w:r>
      <w:r w:rsidRPr="00271F73">
        <w:rPr>
          <w:sz w:val="20"/>
        </w:rPr>
        <w:t xml:space="preserve"> combustors, </w:t>
      </w:r>
      <w:r>
        <w:rPr>
          <w:sz w:val="20"/>
        </w:rPr>
        <w:t>341 MMB</w:t>
      </w:r>
      <w:r w:rsidRPr="003B4761">
        <w:rPr>
          <w:rFonts w:cs="Arial"/>
          <w:sz w:val="20"/>
        </w:rPr>
        <w:t>TU</w:t>
      </w:r>
      <w:r>
        <w:rPr>
          <w:sz w:val="20"/>
        </w:rPr>
        <w:t>/</w:t>
      </w:r>
      <w:proofErr w:type="spellStart"/>
      <w:r>
        <w:rPr>
          <w:sz w:val="20"/>
        </w:rPr>
        <w:t>hr</w:t>
      </w:r>
      <w:proofErr w:type="spellEnd"/>
      <w:r>
        <w:rPr>
          <w:sz w:val="20"/>
        </w:rPr>
        <w:t xml:space="preserve"> </w:t>
      </w:r>
      <w:r w:rsidRPr="00271F73">
        <w:rPr>
          <w:sz w:val="20"/>
        </w:rPr>
        <w:t xml:space="preserve">natural gas fired </w:t>
      </w:r>
      <w:r>
        <w:rPr>
          <w:sz w:val="20"/>
        </w:rPr>
        <w:t xml:space="preserve">with </w:t>
      </w:r>
      <w:r w:rsidRPr="00271F73">
        <w:rPr>
          <w:sz w:val="20"/>
        </w:rPr>
        <w:t xml:space="preserve">low NOx Duct Burners and </w:t>
      </w:r>
      <w:r>
        <w:rPr>
          <w:sz w:val="20"/>
        </w:rPr>
        <w:t xml:space="preserve">a </w:t>
      </w:r>
      <w:r w:rsidRPr="00271F73">
        <w:rPr>
          <w:sz w:val="20"/>
        </w:rPr>
        <w:t>Heat Recovery Steam Generator</w:t>
      </w:r>
      <w:r>
        <w:rPr>
          <w:sz w:val="20"/>
        </w:rPr>
        <w:t xml:space="preserve"> (HRSG) equipped with</w:t>
      </w:r>
      <w:r w:rsidRPr="00271F73">
        <w:rPr>
          <w:sz w:val="20"/>
        </w:rPr>
        <w:t xml:space="preserve"> a Carbon Monoxide Catalytic Oxidation System.</w:t>
      </w:r>
    </w:p>
    <w:p w14:paraId="6675EECA" w14:textId="77777777" w:rsidR="00C64BB5" w:rsidRPr="00C3424D" w:rsidRDefault="00C64BB5" w:rsidP="00C64BB5">
      <w:pPr>
        <w:jc w:val="both"/>
        <w:rPr>
          <w:sz w:val="20"/>
        </w:rPr>
      </w:pPr>
    </w:p>
    <w:p w14:paraId="55569D77" w14:textId="7324BB62" w:rsidR="00C64BB5" w:rsidRPr="00A86D8D" w:rsidRDefault="00C64BB5" w:rsidP="00C64BB5">
      <w:pPr>
        <w:jc w:val="both"/>
        <w:rPr>
          <w:sz w:val="20"/>
        </w:rPr>
      </w:pPr>
      <w:r w:rsidRPr="00FE0AD0">
        <w:rPr>
          <w:b/>
          <w:sz w:val="20"/>
        </w:rPr>
        <w:t>Emission Unit</w:t>
      </w:r>
      <w:r w:rsidR="00371292">
        <w:rPr>
          <w:b/>
          <w:sz w:val="20"/>
        </w:rPr>
        <w:t>s</w:t>
      </w:r>
      <w:r>
        <w:rPr>
          <w:b/>
          <w:sz w:val="20"/>
        </w:rPr>
        <w:t>:</w:t>
      </w:r>
      <w:r>
        <w:rPr>
          <w:sz w:val="20"/>
        </w:rPr>
        <w:t xml:space="preserve">  </w:t>
      </w:r>
      <w:r>
        <w:rPr>
          <w:rFonts w:cs="Arial"/>
          <w:sz w:val="20"/>
        </w:rPr>
        <w:t>EUTURBINE, EUHRSG</w:t>
      </w:r>
    </w:p>
    <w:p w14:paraId="76E3AF26" w14:textId="77777777" w:rsidR="00C64BB5" w:rsidRPr="00F30023" w:rsidRDefault="00C64BB5" w:rsidP="00C64BB5">
      <w:pPr>
        <w:jc w:val="both"/>
        <w:rPr>
          <w:sz w:val="20"/>
        </w:rPr>
      </w:pPr>
    </w:p>
    <w:p w14:paraId="616B45AE" w14:textId="77777777" w:rsidR="00C64BB5" w:rsidRDefault="00C64BB5" w:rsidP="00C64BB5">
      <w:pPr>
        <w:jc w:val="both"/>
        <w:rPr>
          <w:b/>
          <w:u w:val="single"/>
        </w:rPr>
      </w:pPr>
      <w:r>
        <w:rPr>
          <w:b/>
          <w:u w:val="single"/>
        </w:rPr>
        <w:t>POLLUTION CONTROL EQUIPMENT</w:t>
      </w:r>
    </w:p>
    <w:p w14:paraId="16F426FF" w14:textId="77777777" w:rsidR="00C64BB5" w:rsidRPr="007E2CF4" w:rsidRDefault="00C64BB5" w:rsidP="00C64BB5">
      <w:pPr>
        <w:jc w:val="both"/>
        <w:rPr>
          <w:sz w:val="20"/>
        </w:rPr>
      </w:pPr>
    </w:p>
    <w:p w14:paraId="2F88B5F1" w14:textId="77777777" w:rsidR="00C64BB5" w:rsidRPr="00C45EF0" w:rsidRDefault="00C64BB5" w:rsidP="00C64BB5">
      <w:pPr>
        <w:jc w:val="both"/>
        <w:rPr>
          <w:sz w:val="20"/>
        </w:rPr>
      </w:pPr>
      <w:r w:rsidRPr="00AF4ABA">
        <w:rPr>
          <w:sz w:val="20"/>
        </w:rPr>
        <w:t>Carbon Monoxide Oxidation Catalyst System (HRSG)</w:t>
      </w:r>
    </w:p>
    <w:p w14:paraId="2AB8A5F6" w14:textId="77777777" w:rsidR="00C64BB5" w:rsidRPr="008B5C27" w:rsidRDefault="00C64BB5" w:rsidP="00C64BB5">
      <w:pPr>
        <w:rPr>
          <w:sz w:val="20"/>
        </w:rPr>
      </w:pPr>
    </w:p>
    <w:p w14:paraId="5F361D81" w14:textId="77777777" w:rsidR="00C64BB5" w:rsidRDefault="00C64BB5" w:rsidP="00C64BB5">
      <w:pPr>
        <w:jc w:val="both"/>
        <w:rPr>
          <w:b/>
          <w:u w:val="single"/>
        </w:rPr>
      </w:pPr>
      <w:r>
        <w:rPr>
          <w:b/>
        </w:rPr>
        <w:t xml:space="preserve">I.  </w:t>
      </w:r>
      <w:r>
        <w:rPr>
          <w:b/>
          <w:u w:val="single"/>
        </w:rPr>
        <w:t>EMISSION LIMIT(S)</w:t>
      </w:r>
    </w:p>
    <w:p w14:paraId="74BA8511" w14:textId="77777777" w:rsidR="00C64BB5" w:rsidRPr="00FE0AD0" w:rsidRDefault="00C64BB5" w:rsidP="00C64BB5">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1710"/>
        <w:gridCol w:w="1980"/>
        <w:gridCol w:w="1980"/>
        <w:gridCol w:w="1170"/>
        <w:gridCol w:w="2070"/>
      </w:tblGrid>
      <w:tr w:rsidR="007214A8" w:rsidRPr="007214A8" w14:paraId="0FA343A9" w14:textId="77777777" w:rsidTr="00371292">
        <w:trPr>
          <w:cantSplit/>
          <w:tblHeader/>
        </w:trPr>
        <w:tc>
          <w:tcPr>
            <w:tcW w:w="1350" w:type="dxa"/>
            <w:tcBorders>
              <w:top w:val="single" w:sz="4" w:space="0" w:color="auto"/>
              <w:left w:val="single" w:sz="4" w:space="0" w:color="auto"/>
              <w:bottom w:val="single" w:sz="4" w:space="0" w:color="auto"/>
              <w:right w:val="single" w:sz="4" w:space="0" w:color="auto"/>
            </w:tcBorders>
          </w:tcPr>
          <w:p w14:paraId="328FD54A" w14:textId="77777777" w:rsidR="00C64BB5" w:rsidRPr="007214A8" w:rsidRDefault="00C64BB5" w:rsidP="00371292">
            <w:pPr>
              <w:jc w:val="center"/>
              <w:rPr>
                <w:b/>
                <w:sz w:val="20"/>
              </w:rPr>
            </w:pPr>
            <w:r w:rsidRPr="007214A8">
              <w:rPr>
                <w:b/>
                <w:sz w:val="20"/>
              </w:rPr>
              <w:t>Pollutant</w:t>
            </w:r>
          </w:p>
        </w:tc>
        <w:tc>
          <w:tcPr>
            <w:tcW w:w="1710" w:type="dxa"/>
            <w:tcBorders>
              <w:top w:val="single" w:sz="4" w:space="0" w:color="auto"/>
              <w:left w:val="single" w:sz="4" w:space="0" w:color="auto"/>
              <w:bottom w:val="single" w:sz="4" w:space="0" w:color="auto"/>
              <w:right w:val="single" w:sz="4" w:space="0" w:color="auto"/>
            </w:tcBorders>
          </w:tcPr>
          <w:p w14:paraId="52F648E1" w14:textId="77777777" w:rsidR="00C64BB5" w:rsidRPr="007214A8" w:rsidRDefault="00C64BB5" w:rsidP="00371292">
            <w:pPr>
              <w:jc w:val="center"/>
              <w:rPr>
                <w:b/>
                <w:sz w:val="20"/>
              </w:rPr>
            </w:pPr>
            <w:r w:rsidRPr="007214A8">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4D56C724" w14:textId="77777777" w:rsidR="00C64BB5" w:rsidRPr="007214A8" w:rsidRDefault="00C64BB5" w:rsidP="00371292">
            <w:pPr>
              <w:jc w:val="center"/>
              <w:rPr>
                <w:b/>
                <w:sz w:val="20"/>
              </w:rPr>
            </w:pPr>
            <w:r w:rsidRPr="007214A8">
              <w:rPr>
                <w:b/>
                <w:sz w:val="20"/>
              </w:rPr>
              <w:t>Time Period/</w:t>
            </w:r>
          </w:p>
          <w:p w14:paraId="15227D08" w14:textId="77777777" w:rsidR="00C64BB5" w:rsidRPr="007214A8" w:rsidRDefault="00C64BB5" w:rsidP="00371292">
            <w:pPr>
              <w:jc w:val="center"/>
              <w:rPr>
                <w:b/>
                <w:sz w:val="20"/>
              </w:rPr>
            </w:pPr>
            <w:r w:rsidRPr="007214A8">
              <w:rPr>
                <w:b/>
                <w:sz w:val="20"/>
              </w:rPr>
              <w:t>Operating Scenario</w:t>
            </w:r>
          </w:p>
        </w:tc>
        <w:tc>
          <w:tcPr>
            <w:tcW w:w="1980" w:type="dxa"/>
            <w:tcBorders>
              <w:top w:val="single" w:sz="4" w:space="0" w:color="auto"/>
              <w:left w:val="single" w:sz="4" w:space="0" w:color="auto"/>
              <w:bottom w:val="single" w:sz="4" w:space="0" w:color="auto"/>
              <w:right w:val="single" w:sz="4" w:space="0" w:color="auto"/>
            </w:tcBorders>
          </w:tcPr>
          <w:p w14:paraId="67236449" w14:textId="77777777" w:rsidR="00C64BB5" w:rsidRPr="007214A8" w:rsidRDefault="00C64BB5" w:rsidP="00371292">
            <w:pPr>
              <w:jc w:val="center"/>
              <w:rPr>
                <w:b/>
                <w:sz w:val="20"/>
              </w:rPr>
            </w:pPr>
            <w:r w:rsidRPr="007214A8">
              <w:rPr>
                <w:b/>
                <w:sz w:val="20"/>
              </w:rPr>
              <w:t>Equipment</w:t>
            </w:r>
          </w:p>
        </w:tc>
        <w:tc>
          <w:tcPr>
            <w:tcW w:w="1170" w:type="dxa"/>
            <w:tcBorders>
              <w:top w:val="single" w:sz="4" w:space="0" w:color="auto"/>
              <w:left w:val="single" w:sz="4" w:space="0" w:color="auto"/>
              <w:bottom w:val="single" w:sz="4" w:space="0" w:color="auto"/>
              <w:right w:val="single" w:sz="4" w:space="0" w:color="auto"/>
            </w:tcBorders>
          </w:tcPr>
          <w:p w14:paraId="53CB3031" w14:textId="77777777" w:rsidR="00C64BB5" w:rsidRPr="007214A8" w:rsidRDefault="00C64BB5" w:rsidP="00371292">
            <w:pPr>
              <w:jc w:val="center"/>
              <w:rPr>
                <w:b/>
                <w:sz w:val="20"/>
              </w:rPr>
            </w:pPr>
            <w:r w:rsidRPr="007214A8">
              <w:rPr>
                <w:b/>
                <w:sz w:val="20"/>
              </w:rPr>
              <w:t>Monitoring/</w:t>
            </w:r>
          </w:p>
          <w:p w14:paraId="3504A251" w14:textId="77777777" w:rsidR="00C64BB5" w:rsidRPr="007214A8" w:rsidRDefault="00C64BB5" w:rsidP="00371292">
            <w:pPr>
              <w:jc w:val="center"/>
              <w:rPr>
                <w:b/>
                <w:sz w:val="20"/>
              </w:rPr>
            </w:pPr>
            <w:r w:rsidRPr="007214A8">
              <w:rPr>
                <w:b/>
                <w:sz w:val="20"/>
              </w:rPr>
              <w:t>Testing Method</w:t>
            </w:r>
          </w:p>
        </w:tc>
        <w:tc>
          <w:tcPr>
            <w:tcW w:w="2070" w:type="dxa"/>
            <w:tcBorders>
              <w:top w:val="single" w:sz="4" w:space="0" w:color="auto"/>
              <w:left w:val="single" w:sz="4" w:space="0" w:color="auto"/>
              <w:bottom w:val="single" w:sz="4" w:space="0" w:color="auto"/>
              <w:right w:val="single" w:sz="4" w:space="0" w:color="auto"/>
            </w:tcBorders>
          </w:tcPr>
          <w:p w14:paraId="0DD3C117" w14:textId="77777777" w:rsidR="00C64BB5" w:rsidRPr="007214A8" w:rsidRDefault="00C64BB5" w:rsidP="00371292">
            <w:pPr>
              <w:jc w:val="center"/>
              <w:rPr>
                <w:b/>
                <w:sz w:val="20"/>
              </w:rPr>
            </w:pPr>
            <w:r w:rsidRPr="007214A8">
              <w:rPr>
                <w:b/>
                <w:sz w:val="20"/>
              </w:rPr>
              <w:t>Underlying Applicable Requirements</w:t>
            </w:r>
          </w:p>
        </w:tc>
      </w:tr>
      <w:tr w:rsidR="007214A8" w:rsidRPr="007214A8" w14:paraId="17266429"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056755A2" w14:textId="77777777" w:rsidR="00C64BB5" w:rsidRPr="007214A8" w:rsidRDefault="00C64BB5" w:rsidP="00371292">
            <w:pPr>
              <w:numPr>
                <w:ilvl w:val="0"/>
                <w:numId w:val="36"/>
              </w:numPr>
              <w:ind w:left="360"/>
              <w:rPr>
                <w:sz w:val="20"/>
              </w:rPr>
            </w:pPr>
            <w:r w:rsidRPr="007214A8">
              <w:rPr>
                <w:sz w:val="20"/>
              </w:rPr>
              <w:t>NOx</w:t>
            </w:r>
          </w:p>
        </w:tc>
        <w:tc>
          <w:tcPr>
            <w:tcW w:w="1710" w:type="dxa"/>
            <w:tcBorders>
              <w:top w:val="single" w:sz="4" w:space="0" w:color="auto"/>
              <w:left w:val="single" w:sz="4" w:space="0" w:color="auto"/>
              <w:bottom w:val="single" w:sz="4" w:space="0" w:color="auto"/>
              <w:right w:val="single" w:sz="4" w:space="0" w:color="auto"/>
            </w:tcBorders>
          </w:tcPr>
          <w:p w14:paraId="684CD3E8" w14:textId="77777777" w:rsidR="00C64BB5" w:rsidRPr="007214A8" w:rsidRDefault="00C64BB5" w:rsidP="00371292">
            <w:pPr>
              <w:jc w:val="center"/>
              <w:rPr>
                <w:rFonts w:cs="Arial"/>
                <w:sz w:val="20"/>
              </w:rPr>
            </w:pPr>
            <w:r w:rsidRPr="007214A8">
              <w:rPr>
                <w:sz w:val="20"/>
              </w:rPr>
              <w:t xml:space="preserve">9 </w:t>
            </w:r>
            <w:proofErr w:type="spellStart"/>
            <w:r w:rsidRPr="007214A8">
              <w:rPr>
                <w:sz w:val="20"/>
              </w:rPr>
              <w:t>ppmv</w:t>
            </w:r>
            <w:proofErr w:type="spellEnd"/>
            <w:r w:rsidRPr="007214A8">
              <w:rPr>
                <w:sz w:val="20"/>
              </w:rPr>
              <w:t xml:space="preserve"> @ 15% Oxygen, dry</w:t>
            </w:r>
            <w:proofErr w:type="gramStart"/>
            <w:r w:rsidRPr="007214A8">
              <w:rPr>
                <w:sz w:val="20"/>
                <w:vertAlign w:val="superscript"/>
              </w:rPr>
              <w:t>2,a</w:t>
            </w:r>
            <w:proofErr w:type="gramEnd"/>
          </w:p>
        </w:tc>
        <w:tc>
          <w:tcPr>
            <w:tcW w:w="1980" w:type="dxa"/>
            <w:tcBorders>
              <w:top w:val="single" w:sz="4" w:space="0" w:color="auto"/>
              <w:left w:val="single" w:sz="4" w:space="0" w:color="auto"/>
              <w:bottom w:val="single" w:sz="4" w:space="0" w:color="auto"/>
              <w:right w:val="single" w:sz="4" w:space="0" w:color="auto"/>
            </w:tcBorders>
          </w:tcPr>
          <w:p w14:paraId="666A63FD" w14:textId="77777777" w:rsidR="00C64BB5" w:rsidRPr="007214A8" w:rsidRDefault="00C64BB5" w:rsidP="00371292">
            <w:pPr>
              <w:jc w:val="center"/>
              <w:rPr>
                <w:sz w:val="20"/>
              </w:rPr>
            </w:pPr>
            <w:r w:rsidRPr="007214A8">
              <w:rPr>
                <w:sz w:val="20"/>
              </w:rPr>
              <w:t>24-hour rolling average as determined each hour</w:t>
            </w:r>
          </w:p>
        </w:tc>
        <w:tc>
          <w:tcPr>
            <w:tcW w:w="1980" w:type="dxa"/>
            <w:tcBorders>
              <w:top w:val="single" w:sz="4" w:space="0" w:color="auto"/>
              <w:left w:val="single" w:sz="4" w:space="0" w:color="auto"/>
              <w:bottom w:val="single" w:sz="4" w:space="0" w:color="auto"/>
              <w:right w:val="single" w:sz="4" w:space="0" w:color="auto"/>
            </w:tcBorders>
          </w:tcPr>
          <w:p w14:paraId="1A8AD2A7" w14:textId="77777777" w:rsidR="00C64BB5" w:rsidRPr="007214A8" w:rsidRDefault="00C64BB5" w:rsidP="00371292">
            <w:pPr>
              <w:jc w:val="center"/>
              <w:rPr>
                <w:sz w:val="20"/>
              </w:rPr>
            </w:pPr>
            <w:r w:rsidRPr="007214A8">
              <w:rPr>
                <w:sz w:val="20"/>
              </w:rPr>
              <w:t>EUTURBINE</w:t>
            </w:r>
          </w:p>
        </w:tc>
        <w:tc>
          <w:tcPr>
            <w:tcW w:w="1170" w:type="dxa"/>
            <w:tcBorders>
              <w:top w:val="single" w:sz="4" w:space="0" w:color="auto"/>
              <w:left w:val="single" w:sz="4" w:space="0" w:color="auto"/>
              <w:bottom w:val="single" w:sz="4" w:space="0" w:color="auto"/>
              <w:right w:val="single" w:sz="4" w:space="0" w:color="auto"/>
            </w:tcBorders>
          </w:tcPr>
          <w:p w14:paraId="5AC0202A" w14:textId="77777777" w:rsidR="00C64BB5" w:rsidRPr="007214A8" w:rsidRDefault="00C64BB5" w:rsidP="00371292">
            <w:pPr>
              <w:jc w:val="center"/>
              <w:rPr>
                <w:sz w:val="20"/>
              </w:rPr>
            </w:pPr>
            <w:r w:rsidRPr="007214A8">
              <w:rPr>
                <w:sz w:val="20"/>
              </w:rPr>
              <w:t>SC VI.3</w:t>
            </w:r>
          </w:p>
        </w:tc>
        <w:tc>
          <w:tcPr>
            <w:tcW w:w="2070" w:type="dxa"/>
            <w:tcBorders>
              <w:top w:val="single" w:sz="4" w:space="0" w:color="auto"/>
              <w:left w:val="single" w:sz="4" w:space="0" w:color="auto"/>
              <w:bottom w:val="single" w:sz="4" w:space="0" w:color="auto"/>
              <w:right w:val="single" w:sz="4" w:space="0" w:color="auto"/>
            </w:tcBorders>
          </w:tcPr>
          <w:p w14:paraId="179EE0C0"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4520D208"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63DCF917"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36DD37E9" w14:textId="77777777" w:rsidR="00C64BB5" w:rsidRPr="007214A8" w:rsidRDefault="00C64BB5" w:rsidP="00371292">
            <w:pPr>
              <w:numPr>
                <w:ilvl w:val="0"/>
                <w:numId w:val="36"/>
              </w:numPr>
              <w:ind w:left="360"/>
            </w:pPr>
            <w:r w:rsidRPr="007214A8">
              <w:rPr>
                <w:sz w:val="20"/>
              </w:rPr>
              <w:t>NOx</w:t>
            </w:r>
          </w:p>
        </w:tc>
        <w:tc>
          <w:tcPr>
            <w:tcW w:w="1710" w:type="dxa"/>
            <w:tcBorders>
              <w:top w:val="single" w:sz="4" w:space="0" w:color="auto"/>
              <w:left w:val="single" w:sz="4" w:space="0" w:color="auto"/>
              <w:bottom w:val="single" w:sz="4" w:space="0" w:color="auto"/>
              <w:right w:val="single" w:sz="4" w:space="0" w:color="auto"/>
            </w:tcBorders>
          </w:tcPr>
          <w:p w14:paraId="5FB6B644" w14:textId="77777777" w:rsidR="00C64BB5" w:rsidRPr="007214A8" w:rsidRDefault="00C64BB5" w:rsidP="00371292">
            <w:pPr>
              <w:jc w:val="center"/>
              <w:rPr>
                <w:sz w:val="20"/>
              </w:rPr>
            </w:pPr>
            <w:r w:rsidRPr="007214A8">
              <w:rPr>
                <w:sz w:val="20"/>
              </w:rPr>
              <w:t xml:space="preserve">75 </w:t>
            </w:r>
            <w:proofErr w:type="spellStart"/>
            <w:r w:rsidRPr="007214A8">
              <w:rPr>
                <w:sz w:val="20"/>
              </w:rPr>
              <w:t>ppmv</w:t>
            </w:r>
            <w:proofErr w:type="spellEnd"/>
            <w:r w:rsidRPr="007214A8">
              <w:rPr>
                <w:sz w:val="20"/>
              </w:rPr>
              <w:t xml:space="preserve"> @ 15% Oxygen, dry</w:t>
            </w:r>
          </w:p>
        </w:tc>
        <w:tc>
          <w:tcPr>
            <w:tcW w:w="1980" w:type="dxa"/>
            <w:tcBorders>
              <w:top w:val="single" w:sz="4" w:space="0" w:color="auto"/>
              <w:left w:val="single" w:sz="4" w:space="0" w:color="auto"/>
              <w:bottom w:val="single" w:sz="4" w:space="0" w:color="auto"/>
              <w:right w:val="single" w:sz="4" w:space="0" w:color="auto"/>
            </w:tcBorders>
          </w:tcPr>
          <w:p w14:paraId="7F7B399F" w14:textId="77777777" w:rsidR="00C64BB5" w:rsidRPr="007214A8" w:rsidRDefault="00C64BB5" w:rsidP="00371292">
            <w:pPr>
              <w:jc w:val="center"/>
              <w:rPr>
                <w:sz w:val="20"/>
              </w:rPr>
            </w:pPr>
            <w:r w:rsidRPr="007214A8">
              <w:rPr>
                <w:sz w:val="20"/>
              </w:rPr>
              <w:t>4-hour rolling average as determined each hour</w:t>
            </w:r>
          </w:p>
        </w:tc>
        <w:tc>
          <w:tcPr>
            <w:tcW w:w="1980" w:type="dxa"/>
            <w:tcBorders>
              <w:top w:val="single" w:sz="4" w:space="0" w:color="auto"/>
              <w:left w:val="single" w:sz="4" w:space="0" w:color="auto"/>
              <w:bottom w:val="single" w:sz="4" w:space="0" w:color="auto"/>
              <w:right w:val="single" w:sz="4" w:space="0" w:color="auto"/>
            </w:tcBorders>
          </w:tcPr>
          <w:p w14:paraId="355E90AF" w14:textId="77777777" w:rsidR="00C64BB5" w:rsidRPr="007214A8" w:rsidRDefault="00C64BB5" w:rsidP="00371292">
            <w:pPr>
              <w:jc w:val="center"/>
              <w:rPr>
                <w:sz w:val="20"/>
              </w:rPr>
            </w:pPr>
            <w:r w:rsidRPr="007214A8">
              <w:rPr>
                <w:sz w:val="20"/>
              </w:rPr>
              <w:t>EUTURBINE and FGTURBINE/HRSG</w:t>
            </w:r>
          </w:p>
        </w:tc>
        <w:tc>
          <w:tcPr>
            <w:tcW w:w="1170" w:type="dxa"/>
            <w:tcBorders>
              <w:top w:val="single" w:sz="4" w:space="0" w:color="auto"/>
              <w:left w:val="single" w:sz="4" w:space="0" w:color="auto"/>
              <w:bottom w:val="single" w:sz="4" w:space="0" w:color="auto"/>
              <w:right w:val="single" w:sz="4" w:space="0" w:color="auto"/>
            </w:tcBorders>
          </w:tcPr>
          <w:p w14:paraId="198ECAED" w14:textId="77777777" w:rsidR="00C64BB5" w:rsidRPr="007214A8" w:rsidRDefault="00C64BB5" w:rsidP="00371292">
            <w:pPr>
              <w:jc w:val="center"/>
              <w:rPr>
                <w:sz w:val="20"/>
              </w:rPr>
            </w:pPr>
            <w:r w:rsidRPr="007214A8">
              <w:rPr>
                <w:sz w:val="20"/>
              </w:rPr>
              <w:t>SC VI.</w:t>
            </w:r>
            <w:r w:rsidR="002D0B0C" w:rsidRPr="007214A8">
              <w:rPr>
                <w:sz w:val="20"/>
              </w:rPr>
              <w:t>4</w:t>
            </w:r>
          </w:p>
          <w:p w14:paraId="07E1503C" w14:textId="0294CBDE" w:rsidR="003E220F" w:rsidRPr="007214A8" w:rsidRDefault="003E220F" w:rsidP="00371292">
            <w:pPr>
              <w:jc w:val="center"/>
              <w:rPr>
                <w:sz w:val="20"/>
              </w:rPr>
            </w:pPr>
            <w:r w:rsidRPr="007214A8">
              <w:rPr>
                <w:sz w:val="20"/>
              </w:rPr>
              <w:t>SC VI.11</w:t>
            </w:r>
          </w:p>
        </w:tc>
        <w:tc>
          <w:tcPr>
            <w:tcW w:w="2070" w:type="dxa"/>
            <w:tcBorders>
              <w:top w:val="single" w:sz="4" w:space="0" w:color="auto"/>
              <w:left w:val="single" w:sz="4" w:space="0" w:color="auto"/>
              <w:bottom w:val="single" w:sz="4" w:space="0" w:color="auto"/>
              <w:right w:val="single" w:sz="4" w:space="0" w:color="auto"/>
            </w:tcBorders>
          </w:tcPr>
          <w:p w14:paraId="69CFCC49" w14:textId="77777777" w:rsidR="00C64BB5" w:rsidRPr="007214A8" w:rsidRDefault="00C64BB5" w:rsidP="00371292">
            <w:pPr>
              <w:jc w:val="center"/>
              <w:rPr>
                <w:rFonts w:cs="Arial"/>
                <w:b/>
                <w:sz w:val="20"/>
              </w:rPr>
            </w:pPr>
            <w:r w:rsidRPr="007214A8">
              <w:rPr>
                <w:rFonts w:cs="Arial"/>
                <w:b/>
                <w:sz w:val="20"/>
              </w:rPr>
              <w:t>40 CFR 60.332(a)(1)</w:t>
            </w:r>
          </w:p>
        </w:tc>
      </w:tr>
      <w:tr w:rsidR="007214A8" w:rsidRPr="007214A8" w14:paraId="2309ADBE"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2F4CC8C3" w14:textId="77777777" w:rsidR="00C64BB5" w:rsidRPr="007214A8" w:rsidRDefault="00C64BB5" w:rsidP="00371292">
            <w:pPr>
              <w:numPr>
                <w:ilvl w:val="0"/>
                <w:numId w:val="36"/>
              </w:numPr>
              <w:ind w:left="360"/>
              <w:rPr>
                <w:sz w:val="20"/>
              </w:rPr>
            </w:pPr>
            <w:r w:rsidRPr="007214A8">
              <w:rPr>
                <w:sz w:val="20"/>
              </w:rPr>
              <w:t>NOx</w:t>
            </w:r>
          </w:p>
        </w:tc>
        <w:tc>
          <w:tcPr>
            <w:tcW w:w="1710" w:type="dxa"/>
            <w:tcBorders>
              <w:top w:val="single" w:sz="4" w:space="0" w:color="auto"/>
              <w:left w:val="single" w:sz="4" w:space="0" w:color="auto"/>
              <w:bottom w:val="single" w:sz="4" w:space="0" w:color="auto"/>
              <w:right w:val="single" w:sz="4" w:space="0" w:color="auto"/>
            </w:tcBorders>
          </w:tcPr>
          <w:p w14:paraId="2FBEBFC6" w14:textId="77777777" w:rsidR="00C64BB5" w:rsidRPr="007214A8" w:rsidRDefault="00C64BB5" w:rsidP="00371292">
            <w:pPr>
              <w:jc w:val="center"/>
              <w:rPr>
                <w:sz w:val="20"/>
              </w:rPr>
            </w:pPr>
            <w:r w:rsidRPr="007214A8">
              <w:rPr>
                <w:sz w:val="20"/>
              </w:rPr>
              <w:t xml:space="preserve">13.6 </w:t>
            </w:r>
            <w:proofErr w:type="spellStart"/>
            <w:r w:rsidRPr="007214A8">
              <w:rPr>
                <w:sz w:val="20"/>
              </w:rPr>
              <w:t>ppmv</w:t>
            </w:r>
            <w:proofErr w:type="spellEnd"/>
            <w:r w:rsidRPr="007214A8">
              <w:rPr>
                <w:sz w:val="20"/>
              </w:rPr>
              <w:t xml:space="preserve"> @ 15% Oxygen, dry</w:t>
            </w:r>
            <w:proofErr w:type="gramStart"/>
            <w:r w:rsidRPr="007214A8">
              <w:rPr>
                <w:sz w:val="20"/>
                <w:vertAlign w:val="superscript"/>
              </w:rPr>
              <w:t>2,a</w:t>
            </w:r>
            <w:proofErr w:type="gramEnd"/>
          </w:p>
        </w:tc>
        <w:tc>
          <w:tcPr>
            <w:tcW w:w="1980" w:type="dxa"/>
            <w:tcBorders>
              <w:top w:val="single" w:sz="4" w:space="0" w:color="auto"/>
              <w:left w:val="single" w:sz="4" w:space="0" w:color="auto"/>
              <w:bottom w:val="single" w:sz="4" w:space="0" w:color="auto"/>
              <w:right w:val="single" w:sz="4" w:space="0" w:color="auto"/>
            </w:tcBorders>
          </w:tcPr>
          <w:p w14:paraId="43CFEE17" w14:textId="77777777" w:rsidR="00C64BB5" w:rsidRPr="007214A8" w:rsidRDefault="00C64BB5" w:rsidP="00371292">
            <w:pPr>
              <w:jc w:val="center"/>
              <w:rPr>
                <w:sz w:val="20"/>
              </w:rPr>
            </w:pPr>
            <w:r w:rsidRPr="007214A8">
              <w:rPr>
                <w:sz w:val="20"/>
              </w:rPr>
              <w:t>24-hour rolling average as determined each hour</w:t>
            </w:r>
          </w:p>
        </w:tc>
        <w:tc>
          <w:tcPr>
            <w:tcW w:w="1980" w:type="dxa"/>
            <w:tcBorders>
              <w:top w:val="single" w:sz="4" w:space="0" w:color="auto"/>
              <w:left w:val="single" w:sz="4" w:space="0" w:color="auto"/>
              <w:bottom w:val="single" w:sz="4" w:space="0" w:color="auto"/>
              <w:right w:val="single" w:sz="4" w:space="0" w:color="auto"/>
            </w:tcBorders>
          </w:tcPr>
          <w:p w14:paraId="1AEDB60F"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2C6E1ECA" w14:textId="77777777" w:rsidR="00C64BB5" w:rsidRPr="007214A8" w:rsidRDefault="00C64BB5" w:rsidP="00371292">
            <w:pPr>
              <w:jc w:val="center"/>
              <w:rPr>
                <w:sz w:val="20"/>
              </w:rPr>
            </w:pPr>
            <w:r w:rsidRPr="007214A8">
              <w:rPr>
                <w:sz w:val="20"/>
              </w:rPr>
              <w:t>SC VI.3</w:t>
            </w:r>
          </w:p>
        </w:tc>
        <w:tc>
          <w:tcPr>
            <w:tcW w:w="2070" w:type="dxa"/>
            <w:tcBorders>
              <w:top w:val="single" w:sz="4" w:space="0" w:color="auto"/>
              <w:left w:val="single" w:sz="4" w:space="0" w:color="auto"/>
              <w:bottom w:val="single" w:sz="4" w:space="0" w:color="auto"/>
              <w:right w:val="single" w:sz="4" w:space="0" w:color="auto"/>
            </w:tcBorders>
          </w:tcPr>
          <w:p w14:paraId="179FEDD9"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6D7455BA"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334E1944"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455B1E86" w14:textId="77777777" w:rsidR="00C64BB5" w:rsidRPr="007214A8" w:rsidRDefault="00C64BB5" w:rsidP="00371292">
            <w:pPr>
              <w:numPr>
                <w:ilvl w:val="0"/>
                <w:numId w:val="36"/>
              </w:numPr>
              <w:ind w:left="360"/>
            </w:pPr>
            <w:r w:rsidRPr="007214A8">
              <w:rPr>
                <w:sz w:val="20"/>
              </w:rPr>
              <w:t>NOx</w:t>
            </w:r>
          </w:p>
        </w:tc>
        <w:tc>
          <w:tcPr>
            <w:tcW w:w="1710" w:type="dxa"/>
            <w:tcBorders>
              <w:top w:val="single" w:sz="4" w:space="0" w:color="auto"/>
              <w:left w:val="single" w:sz="4" w:space="0" w:color="auto"/>
              <w:bottom w:val="single" w:sz="4" w:space="0" w:color="auto"/>
              <w:right w:val="single" w:sz="4" w:space="0" w:color="auto"/>
            </w:tcBorders>
          </w:tcPr>
          <w:p w14:paraId="53AEE5FA" w14:textId="77777777" w:rsidR="00C64BB5" w:rsidRPr="007214A8" w:rsidRDefault="00C64BB5" w:rsidP="00371292">
            <w:pPr>
              <w:jc w:val="center"/>
              <w:rPr>
                <w:rFonts w:cs="Arial"/>
                <w:sz w:val="20"/>
              </w:rPr>
            </w:pPr>
            <w:r w:rsidRPr="007214A8">
              <w:rPr>
                <w:sz w:val="20"/>
              </w:rPr>
              <w:t xml:space="preserve">0.20 </w:t>
            </w:r>
            <w:proofErr w:type="spellStart"/>
            <w:r w:rsidRPr="007214A8">
              <w:rPr>
                <w:sz w:val="20"/>
              </w:rPr>
              <w:t>lb</w:t>
            </w:r>
            <w:proofErr w:type="spellEnd"/>
            <w:r w:rsidRPr="007214A8">
              <w:rPr>
                <w:sz w:val="20"/>
              </w:rPr>
              <w:t>/MMBTU</w:t>
            </w:r>
          </w:p>
        </w:tc>
        <w:tc>
          <w:tcPr>
            <w:tcW w:w="1980" w:type="dxa"/>
            <w:tcBorders>
              <w:top w:val="single" w:sz="4" w:space="0" w:color="auto"/>
              <w:left w:val="single" w:sz="4" w:space="0" w:color="auto"/>
              <w:bottom w:val="single" w:sz="4" w:space="0" w:color="auto"/>
              <w:right w:val="single" w:sz="4" w:space="0" w:color="auto"/>
            </w:tcBorders>
          </w:tcPr>
          <w:p w14:paraId="77B985DA" w14:textId="7609FD5A" w:rsidR="00C64BB5" w:rsidRPr="007214A8" w:rsidRDefault="00C64BB5" w:rsidP="00371292">
            <w:pPr>
              <w:jc w:val="center"/>
              <w:rPr>
                <w:sz w:val="20"/>
              </w:rPr>
            </w:pPr>
            <w:r w:rsidRPr="007214A8">
              <w:rPr>
                <w:sz w:val="20"/>
              </w:rPr>
              <w:t>30-</w:t>
            </w:r>
            <w:r w:rsidR="003167B4" w:rsidRPr="007214A8">
              <w:rPr>
                <w:sz w:val="20"/>
              </w:rPr>
              <w:t>day</w:t>
            </w:r>
            <w:r w:rsidRPr="007214A8">
              <w:rPr>
                <w:sz w:val="20"/>
              </w:rPr>
              <w:t xml:space="preserve"> operating rolling average</w:t>
            </w:r>
          </w:p>
        </w:tc>
        <w:tc>
          <w:tcPr>
            <w:tcW w:w="1980" w:type="dxa"/>
            <w:tcBorders>
              <w:top w:val="single" w:sz="4" w:space="0" w:color="auto"/>
              <w:left w:val="single" w:sz="4" w:space="0" w:color="auto"/>
              <w:bottom w:val="single" w:sz="4" w:space="0" w:color="auto"/>
              <w:right w:val="single" w:sz="4" w:space="0" w:color="auto"/>
            </w:tcBorders>
          </w:tcPr>
          <w:p w14:paraId="2350FAD4"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74B34997" w14:textId="2482D9F3" w:rsidR="00C64BB5" w:rsidRPr="007214A8" w:rsidRDefault="00C64BB5" w:rsidP="00371292">
            <w:pPr>
              <w:jc w:val="center"/>
              <w:rPr>
                <w:sz w:val="20"/>
              </w:rPr>
            </w:pPr>
            <w:r w:rsidRPr="007214A8">
              <w:rPr>
                <w:sz w:val="20"/>
              </w:rPr>
              <w:t>SC VI.</w:t>
            </w:r>
            <w:r w:rsidR="002D0B0C" w:rsidRPr="007214A8">
              <w:rPr>
                <w:sz w:val="20"/>
              </w:rPr>
              <w:t>5</w:t>
            </w:r>
          </w:p>
        </w:tc>
        <w:tc>
          <w:tcPr>
            <w:tcW w:w="2070" w:type="dxa"/>
            <w:tcBorders>
              <w:top w:val="single" w:sz="4" w:space="0" w:color="auto"/>
              <w:left w:val="single" w:sz="4" w:space="0" w:color="auto"/>
              <w:bottom w:val="single" w:sz="4" w:space="0" w:color="auto"/>
              <w:right w:val="single" w:sz="4" w:space="0" w:color="auto"/>
            </w:tcBorders>
          </w:tcPr>
          <w:p w14:paraId="1D1B1700" w14:textId="77777777" w:rsidR="00C64BB5" w:rsidRPr="007214A8" w:rsidRDefault="00C64BB5" w:rsidP="00371292">
            <w:pPr>
              <w:jc w:val="center"/>
              <w:rPr>
                <w:rFonts w:cs="Arial"/>
                <w:b/>
                <w:sz w:val="20"/>
              </w:rPr>
            </w:pPr>
            <w:r w:rsidRPr="007214A8">
              <w:rPr>
                <w:rFonts w:cs="Arial"/>
                <w:b/>
                <w:sz w:val="20"/>
              </w:rPr>
              <w:t>40 CFR 60.44Da(a)(1)</w:t>
            </w:r>
          </w:p>
        </w:tc>
      </w:tr>
      <w:tr w:rsidR="007214A8" w:rsidRPr="007214A8" w14:paraId="1104120B"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562C1D5E" w14:textId="77777777" w:rsidR="00C64BB5" w:rsidRPr="007214A8" w:rsidRDefault="00C64BB5" w:rsidP="00371292">
            <w:pPr>
              <w:numPr>
                <w:ilvl w:val="0"/>
                <w:numId w:val="36"/>
              </w:numPr>
              <w:ind w:left="360"/>
              <w:rPr>
                <w:sz w:val="20"/>
              </w:rPr>
            </w:pPr>
            <w:r w:rsidRPr="007214A8">
              <w:rPr>
                <w:sz w:val="20"/>
              </w:rPr>
              <w:t>NOx</w:t>
            </w:r>
          </w:p>
        </w:tc>
        <w:tc>
          <w:tcPr>
            <w:tcW w:w="1710" w:type="dxa"/>
            <w:tcBorders>
              <w:top w:val="single" w:sz="4" w:space="0" w:color="auto"/>
              <w:left w:val="single" w:sz="4" w:space="0" w:color="auto"/>
              <w:bottom w:val="single" w:sz="4" w:space="0" w:color="auto"/>
              <w:right w:val="single" w:sz="4" w:space="0" w:color="auto"/>
            </w:tcBorders>
          </w:tcPr>
          <w:p w14:paraId="756F8CEA" w14:textId="77777777" w:rsidR="00C64BB5" w:rsidRPr="007214A8" w:rsidRDefault="00C64BB5" w:rsidP="00371292">
            <w:pPr>
              <w:jc w:val="center"/>
              <w:rPr>
                <w:sz w:val="20"/>
              </w:rPr>
            </w:pPr>
            <w:r w:rsidRPr="007214A8">
              <w:rPr>
                <w:sz w:val="20"/>
              </w:rPr>
              <w:t>303.5 tpy</w:t>
            </w:r>
            <w:r w:rsidRPr="007214A8">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537DF12E" w14:textId="77777777" w:rsidR="00C64BB5" w:rsidRPr="007214A8" w:rsidRDefault="00C64BB5" w:rsidP="00371292">
            <w:pPr>
              <w:jc w:val="center"/>
              <w:rPr>
                <w:sz w:val="20"/>
              </w:rPr>
            </w:pPr>
            <w:r w:rsidRPr="007214A8">
              <w:rPr>
                <w:sz w:val="20"/>
              </w:rPr>
              <w:t>12-month rolling time period as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219A5B70"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39B2967A" w14:textId="4958EB03" w:rsidR="00C64BB5" w:rsidRPr="007214A8" w:rsidRDefault="00C64BB5" w:rsidP="00371292">
            <w:pPr>
              <w:jc w:val="center"/>
              <w:rPr>
                <w:sz w:val="20"/>
              </w:rPr>
            </w:pPr>
            <w:r w:rsidRPr="007214A8">
              <w:rPr>
                <w:sz w:val="20"/>
              </w:rPr>
              <w:t>SC VI.</w:t>
            </w:r>
            <w:r w:rsidR="002D0B0C" w:rsidRPr="007214A8">
              <w:rPr>
                <w:sz w:val="20"/>
              </w:rPr>
              <w:t>5</w:t>
            </w:r>
          </w:p>
        </w:tc>
        <w:tc>
          <w:tcPr>
            <w:tcW w:w="2070" w:type="dxa"/>
            <w:tcBorders>
              <w:top w:val="single" w:sz="4" w:space="0" w:color="auto"/>
              <w:left w:val="single" w:sz="4" w:space="0" w:color="auto"/>
              <w:bottom w:val="single" w:sz="4" w:space="0" w:color="auto"/>
              <w:right w:val="single" w:sz="4" w:space="0" w:color="auto"/>
            </w:tcBorders>
          </w:tcPr>
          <w:p w14:paraId="1343A868"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25A04858"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33CF2554"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6434DAB4" w14:textId="77777777" w:rsidR="00C64BB5" w:rsidRPr="007214A8" w:rsidRDefault="00C64BB5" w:rsidP="00371292">
            <w:pPr>
              <w:numPr>
                <w:ilvl w:val="0"/>
                <w:numId w:val="36"/>
              </w:numPr>
              <w:ind w:left="360"/>
              <w:rPr>
                <w:sz w:val="20"/>
              </w:rPr>
            </w:pPr>
            <w:r w:rsidRPr="007214A8">
              <w:rPr>
                <w:sz w:val="20"/>
              </w:rPr>
              <w:t>CO</w:t>
            </w:r>
          </w:p>
        </w:tc>
        <w:tc>
          <w:tcPr>
            <w:tcW w:w="1710" w:type="dxa"/>
            <w:tcBorders>
              <w:top w:val="single" w:sz="4" w:space="0" w:color="auto"/>
              <w:left w:val="single" w:sz="4" w:space="0" w:color="auto"/>
              <w:bottom w:val="single" w:sz="4" w:space="0" w:color="auto"/>
              <w:right w:val="single" w:sz="4" w:space="0" w:color="auto"/>
            </w:tcBorders>
          </w:tcPr>
          <w:p w14:paraId="5AB719C2" w14:textId="77777777" w:rsidR="00C64BB5" w:rsidRPr="007214A8" w:rsidRDefault="00C64BB5" w:rsidP="00371292">
            <w:pPr>
              <w:jc w:val="center"/>
              <w:rPr>
                <w:sz w:val="20"/>
              </w:rPr>
            </w:pPr>
            <w:r w:rsidRPr="007214A8">
              <w:rPr>
                <w:sz w:val="20"/>
              </w:rPr>
              <w:t xml:space="preserve">10 </w:t>
            </w:r>
            <w:proofErr w:type="spellStart"/>
            <w:r w:rsidRPr="007214A8">
              <w:rPr>
                <w:sz w:val="20"/>
              </w:rPr>
              <w:t>ppmv</w:t>
            </w:r>
            <w:proofErr w:type="spellEnd"/>
            <w:r w:rsidRPr="007214A8">
              <w:rPr>
                <w:sz w:val="20"/>
              </w:rPr>
              <w:t xml:space="preserve"> @ 15% Oxygen, dry</w:t>
            </w:r>
            <w:proofErr w:type="gramStart"/>
            <w:r w:rsidRPr="007214A8">
              <w:rPr>
                <w:sz w:val="20"/>
                <w:vertAlign w:val="superscript"/>
              </w:rPr>
              <w:t>2,a</w:t>
            </w:r>
            <w:proofErr w:type="gramEnd"/>
          </w:p>
        </w:tc>
        <w:tc>
          <w:tcPr>
            <w:tcW w:w="1980" w:type="dxa"/>
            <w:tcBorders>
              <w:top w:val="single" w:sz="4" w:space="0" w:color="auto"/>
              <w:left w:val="single" w:sz="4" w:space="0" w:color="auto"/>
              <w:bottom w:val="single" w:sz="4" w:space="0" w:color="auto"/>
              <w:right w:val="single" w:sz="4" w:space="0" w:color="auto"/>
            </w:tcBorders>
          </w:tcPr>
          <w:p w14:paraId="3D6416AC" w14:textId="77777777" w:rsidR="00C64BB5" w:rsidRPr="007214A8" w:rsidRDefault="00C64BB5" w:rsidP="00371292">
            <w:pPr>
              <w:jc w:val="center"/>
              <w:rPr>
                <w:sz w:val="20"/>
              </w:rPr>
            </w:pPr>
            <w:r w:rsidRPr="007214A8">
              <w:rPr>
                <w:sz w:val="20"/>
              </w:rPr>
              <w:t>3-hour rolling average as determined each hour</w:t>
            </w:r>
          </w:p>
        </w:tc>
        <w:tc>
          <w:tcPr>
            <w:tcW w:w="1980" w:type="dxa"/>
            <w:tcBorders>
              <w:top w:val="single" w:sz="4" w:space="0" w:color="auto"/>
              <w:left w:val="single" w:sz="4" w:space="0" w:color="auto"/>
              <w:bottom w:val="single" w:sz="4" w:space="0" w:color="auto"/>
              <w:right w:val="single" w:sz="4" w:space="0" w:color="auto"/>
            </w:tcBorders>
          </w:tcPr>
          <w:p w14:paraId="43C68D3D" w14:textId="77777777" w:rsidR="00C64BB5" w:rsidRPr="007214A8" w:rsidRDefault="00C64BB5" w:rsidP="00371292">
            <w:pPr>
              <w:jc w:val="center"/>
              <w:rPr>
                <w:sz w:val="20"/>
              </w:rPr>
            </w:pPr>
            <w:r w:rsidRPr="007214A8">
              <w:rPr>
                <w:sz w:val="20"/>
              </w:rPr>
              <w:t>EUTURBINE</w:t>
            </w:r>
          </w:p>
        </w:tc>
        <w:tc>
          <w:tcPr>
            <w:tcW w:w="1170" w:type="dxa"/>
            <w:tcBorders>
              <w:top w:val="single" w:sz="4" w:space="0" w:color="auto"/>
              <w:left w:val="single" w:sz="4" w:space="0" w:color="auto"/>
              <w:bottom w:val="single" w:sz="4" w:space="0" w:color="auto"/>
              <w:right w:val="single" w:sz="4" w:space="0" w:color="auto"/>
            </w:tcBorders>
          </w:tcPr>
          <w:p w14:paraId="33254550" w14:textId="7352EF7A" w:rsidR="00C64BB5" w:rsidRPr="007214A8" w:rsidRDefault="00C64BB5" w:rsidP="00371292">
            <w:pPr>
              <w:jc w:val="center"/>
              <w:rPr>
                <w:sz w:val="20"/>
              </w:rPr>
            </w:pPr>
            <w:r w:rsidRPr="007214A8">
              <w:rPr>
                <w:sz w:val="20"/>
              </w:rPr>
              <w:t>SC VI.</w:t>
            </w:r>
            <w:r w:rsidR="002D0B0C" w:rsidRPr="007214A8">
              <w:rPr>
                <w:sz w:val="20"/>
              </w:rPr>
              <w:t>7</w:t>
            </w:r>
          </w:p>
        </w:tc>
        <w:tc>
          <w:tcPr>
            <w:tcW w:w="2070" w:type="dxa"/>
            <w:tcBorders>
              <w:top w:val="single" w:sz="4" w:space="0" w:color="auto"/>
              <w:left w:val="single" w:sz="4" w:space="0" w:color="auto"/>
              <w:bottom w:val="single" w:sz="4" w:space="0" w:color="auto"/>
              <w:right w:val="single" w:sz="4" w:space="0" w:color="auto"/>
            </w:tcBorders>
          </w:tcPr>
          <w:p w14:paraId="37E0D3F9"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4730BCFE"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5AD031F3"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2CD7E52D" w14:textId="77777777" w:rsidR="00C64BB5" w:rsidRPr="007214A8" w:rsidRDefault="00C64BB5" w:rsidP="00371292">
            <w:pPr>
              <w:numPr>
                <w:ilvl w:val="0"/>
                <w:numId w:val="36"/>
              </w:numPr>
              <w:ind w:left="360"/>
            </w:pPr>
            <w:r w:rsidRPr="007214A8">
              <w:rPr>
                <w:sz w:val="20"/>
              </w:rPr>
              <w:t>CO</w:t>
            </w:r>
          </w:p>
        </w:tc>
        <w:tc>
          <w:tcPr>
            <w:tcW w:w="1710" w:type="dxa"/>
            <w:tcBorders>
              <w:top w:val="single" w:sz="4" w:space="0" w:color="auto"/>
              <w:left w:val="single" w:sz="4" w:space="0" w:color="auto"/>
              <w:bottom w:val="single" w:sz="4" w:space="0" w:color="auto"/>
              <w:right w:val="single" w:sz="4" w:space="0" w:color="auto"/>
            </w:tcBorders>
          </w:tcPr>
          <w:p w14:paraId="717FCB22" w14:textId="77777777" w:rsidR="00C64BB5" w:rsidRPr="007214A8" w:rsidRDefault="00C64BB5" w:rsidP="00371292">
            <w:pPr>
              <w:jc w:val="center"/>
              <w:rPr>
                <w:sz w:val="20"/>
              </w:rPr>
            </w:pPr>
            <w:r w:rsidRPr="007214A8">
              <w:rPr>
                <w:sz w:val="20"/>
              </w:rPr>
              <w:t xml:space="preserve">10.7 </w:t>
            </w:r>
            <w:proofErr w:type="spellStart"/>
            <w:r w:rsidRPr="007214A8">
              <w:rPr>
                <w:sz w:val="20"/>
              </w:rPr>
              <w:t>ppmv</w:t>
            </w:r>
            <w:proofErr w:type="spellEnd"/>
            <w:r w:rsidRPr="007214A8">
              <w:rPr>
                <w:sz w:val="20"/>
              </w:rPr>
              <w:t xml:space="preserve"> @ 15% Oxygen, dry</w:t>
            </w:r>
            <w:proofErr w:type="gramStart"/>
            <w:r w:rsidRPr="007214A8">
              <w:rPr>
                <w:sz w:val="20"/>
                <w:vertAlign w:val="superscript"/>
              </w:rPr>
              <w:t>2,a</w:t>
            </w:r>
            <w:proofErr w:type="gramEnd"/>
          </w:p>
        </w:tc>
        <w:tc>
          <w:tcPr>
            <w:tcW w:w="1980" w:type="dxa"/>
            <w:tcBorders>
              <w:top w:val="single" w:sz="4" w:space="0" w:color="auto"/>
              <w:left w:val="single" w:sz="4" w:space="0" w:color="auto"/>
              <w:bottom w:val="single" w:sz="4" w:space="0" w:color="auto"/>
              <w:right w:val="single" w:sz="4" w:space="0" w:color="auto"/>
            </w:tcBorders>
          </w:tcPr>
          <w:p w14:paraId="4EA0C4BF" w14:textId="77777777" w:rsidR="00C64BB5" w:rsidRPr="007214A8" w:rsidRDefault="00C64BB5" w:rsidP="00371292">
            <w:pPr>
              <w:jc w:val="center"/>
              <w:rPr>
                <w:sz w:val="20"/>
              </w:rPr>
            </w:pPr>
            <w:r w:rsidRPr="007214A8">
              <w:rPr>
                <w:sz w:val="20"/>
              </w:rPr>
              <w:t>3-hour rolling average as determined each hour</w:t>
            </w:r>
          </w:p>
        </w:tc>
        <w:tc>
          <w:tcPr>
            <w:tcW w:w="1980" w:type="dxa"/>
            <w:tcBorders>
              <w:top w:val="single" w:sz="4" w:space="0" w:color="auto"/>
              <w:left w:val="single" w:sz="4" w:space="0" w:color="auto"/>
              <w:bottom w:val="single" w:sz="4" w:space="0" w:color="auto"/>
              <w:right w:val="single" w:sz="4" w:space="0" w:color="auto"/>
            </w:tcBorders>
          </w:tcPr>
          <w:p w14:paraId="08A8B4B9"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4B29CECF" w14:textId="2FB0C419" w:rsidR="00C64BB5" w:rsidRPr="007214A8" w:rsidRDefault="00C64BB5" w:rsidP="00371292">
            <w:pPr>
              <w:jc w:val="center"/>
              <w:rPr>
                <w:sz w:val="20"/>
              </w:rPr>
            </w:pPr>
            <w:r w:rsidRPr="007214A8">
              <w:rPr>
                <w:sz w:val="20"/>
              </w:rPr>
              <w:t>SC VI.</w:t>
            </w:r>
            <w:r w:rsidR="002D0B0C" w:rsidRPr="007214A8">
              <w:rPr>
                <w:sz w:val="20"/>
              </w:rPr>
              <w:t>6</w:t>
            </w:r>
          </w:p>
        </w:tc>
        <w:tc>
          <w:tcPr>
            <w:tcW w:w="2070" w:type="dxa"/>
            <w:tcBorders>
              <w:top w:val="single" w:sz="4" w:space="0" w:color="auto"/>
              <w:left w:val="single" w:sz="4" w:space="0" w:color="auto"/>
              <w:bottom w:val="single" w:sz="4" w:space="0" w:color="auto"/>
              <w:right w:val="single" w:sz="4" w:space="0" w:color="auto"/>
            </w:tcBorders>
          </w:tcPr>
          <w:p w14:paraId="1DEFBE7B"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116B4203"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525BF5DE"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00190E59" w14:textId="77777777" w:rsidR="00C64BB5" w:rsidRPr="007214A8" w:rsidRDefault="00C64BB5" w:rsidP="00371292">
            <w:pPr>
              <w:numPr>
                <w:ilvl w:val="0"/>
                <w:numId w:val="36"/>
              </w:numPr>
              <w:ind w:left="360"/>
            </w:pPr>
            <w:r w:rsidRPr="007214A8">
              <w:rPr>
                <w:sz w:val="20"/>
              </w:rPr>
              <w:t>CO</w:t>
            </w:r>
          </w:p>
        </w:tc>
        <w:tc>
          <w:tcPr>
            <w:tcW w:w="1710" w:type="dxa"/>
            <w:tcBorders>
              <w:top w:val="single" w:sz="4" w:space="0" w:color="auto"/>
              <w:left w:val="single" w:sz="4" w:space="0" w:color="auto"/>
              <w:bottom w:val="single" w:sz="4" w:space="0" w:color="auto"/>
              <w:right w:val="single" w:sz="4" w:space="0" w:color="auto"/>
            </w:tcBorders>
          </w:tcPr>
          <w:p w14:paraId="5C48225B" w14:textId="77777777" w:rsidR="00C64BB5" w:rsidRPr="007214A8" w:rsidRDefault="00C64BB5" w:rsidP="00371292">
            <w:pPr>
              <w:jc w:val="center"/>
              <w:rPr>
                <w:rFonts w:cs="Arial"/>
                <w:sz w:val="20"/>
              </w:rPr>
            </w:pPr>
            <w:r w:rsidRPr="007214A8">
              <w:rPr>
                <w:sz w:val="20"/>
              </w:rPr>
              <w:t>150.3 tpy</w:t>
            </w:r>
            <w:r w:rsidRPr="007214A8">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565AD579" w14:textId="77777777" w:rsidR="00C64BB5" w:rsidRPr="007214A8" w:rsidRDefault="00C64BB5" w:rsidP="00371292">
            <w:pPr>
              <w:jc w:val="center"/>
              <w:rPr>
                <w:sz w:val="20"/>
              </w:rPr>
            </w:pPr>
            <w:r w:rsidRPr="007214A8">
              <w:rPr>
                <w:sz w:val="20"/>
              </w:rPr>
              <w:t>12-month rolling time period as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75BC7751"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5A3A6200" w14:textId="78755C0A" w:rsidR="00C64BB5" w:rsidRPr="007214A8" w:rsidRDefault="00C64BB5" w:rsidP="00371292">
            <w:pPr>
              <w:jc w:val="center"/>
              <w:rPr>
                <w:sz w:val="20"/>
              </w:rPr>
            </w:pPr>
            <w:r w:rsidRPr="007214A8">
              <w:rPr>
                <w:sz w:val="20"/>
              </w:rPr>
              <w:t>SC VI.</w:t>
            </w:r>
            <w:r w:rsidR="002D0B0C" w:rsidRPr="007214A8">
              <w:rPr>
                <w:sz w:val="20"/>
              </w:rPr>
              <w:t>6</w:t>
            </w:r>
          </w:p>
        </w:tc>
        <w:tc>
          <w:tcPr>
            <w:tcW w:w="2070" w:type="dxa"/>
            <w:tcBorders>
              <w:top w:val="single" w:sz="4" w:space="0" w:color="auto"/>
              <w:left w:val="single" w:sz="4" w:space="0" w:color="auto"/>
              <w:bottom w:val="single" w:sz="4" w:space="0" w:color="auto"/>
              <w:right w:val="single" w:sz="4" w:space="0" w:color="auto"/>
            </w:tcBorders>
          </w:tcPr>
          <w:p w14:paraId="0CCE7258"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6705535D" w14:textId="77777777" w:rsidR="00C64BB5" w:rsidRPr="007214A8" w:rsidRDefault="00C64BB5" w:rsidP="00371292">
            <w:pPr>
              <w:jc w:val="center"/>
              <w:rPr>
                <w:b/>
                <w:sz w:val="20"/>
              </w:rPr>
            </w:pPr>
            <w:r w:rsidRPr="007214A8">
              <w:rPr>
                <w:rFonts w:cs="Arial"/>
                <w:b/>
                <w:sz w:val="20"/>
              </w:rPr>
              <w:t>40 CFR 52.21(j)</w:t>
            </w:r>
          </w:p>
        </w:tc>
      </w:tr>
      <w:tr w:rsidR="007214A8" w:rsidRPr="007214A8" w14:paraId="1D236D1E"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2CF432BF" w14:textId="77777777" w:rsidR="00C64BB5" w:rsidRPr="007214A8" w:rsidRDefault="00C64BB5" w:rsidP="00371292">
            <w:pPr>
              <w:numPr>
                <w:ilvl w:val="0"/>
                <w:numId w:val="36"/>
              </w:numPr>
              <w:ind w:left="360"/>
            </w:pPr>
            <w:r w:rsidRPr="007214A8">
              <w:rPr>
                <w:sz w:val="20"/>
              </w:rPr>
              <w:t>VOC</w:t>
            </w:r>
          </w:p>
        </w:tc>
        <w:tc>
          <w:tcPr>
            <w:tcW w:w="1710" w:type="dxa"/>
            <w:tcBorders>
              <w:top w:val="single" w:sz="4" w:space="0" w:color="auto"/>
              <w:left w:val="single" w:sz="4" w:space="0" w:color="auto"/>
              <w:bottom w:val="single" w:sz="4" w:space="0" w:color="auto"/>
              <w:right w:val="single" w:sz="4" w:space="0" w:color="auto"/>
            </w:tcBorders>
          </w:tcPr>
          <w:p w14:paraId="2F4B8ED9" w14:textId="77777777" w:rsidR="00C64BB5" w:rsidRPr="007214A8" w:rsidRDefault="00C64BB5" w:rsidP="00371292">
            <w:pPr>
              <w:jc w:val="center"/>
              <w:rPr>
                <w:sz w:val="20"/>
              </w:rPr>
            </w:pPr>
            <w:r w:rsidRPr="007214A8">
              <w:rPr>
                <w:sz w:val="20"/>
              </w:rPr>
              <w:t>2.0 pph</w:t>
            </w:r>
            <w:proofErr w:type="gramStart"/>
            <w:r w:rsidRPr="007214A8">
              <w:rPr>
                <w:sz w:val="20"/>
                <w:vertAlign w:val="superscript"/>
              </w:rPr>
              <w:t>2,a</w:t>
            </w:r>
            <w:proofErr w:type="gramEnd"/>
          </w:p>
        </w:tc>
        <w:tc>
          <w:tcPr>
            <w:tcW w:w="1980" w:type="dxa"/>
            <w:tcBorders>
              <w:top w:val="single" w:sz="4" w:space="0" w:color="auto"/>
              <w:left w:val="single" w:sz="4" w:space="0" w:color="auto"/>
              <w:bottom w:val="single" w:sz="4" w:space="0" w:color="auto"/>
              <w:right w:val="single" w:sz="4" w:space="0" w:color="auto"/>
            </w:tcBorders>
          </w:tcPr>
          <w:p w14:paraId="00B3DCEC" w14:textId="77777777" w:rsidR="00C64BB5" w:rsidRPr="007214A8" w:rsidRDefault="00C64BB5" w:rsidP="00371292">
            <w:pPr>
              <w:jc w:val="center"/>
              <w:rPr>
                <w:sz w:val="20"/>
              </w:rPr>
            </w:pPr>
            <w:r w:rsidRPr="007214A8">
              <w:rPr>
                <w:sz w:val="20"/>
              </w:rPr>
              <w:t>Hourly</w:t>
            </w:r>
          </w:p>
        </w:tc>
        <w:tc>
          <w:tcPr>
            <w:tcW w:w="1980" w:type="dxa"/>
            <w:tcBorders>
              <w:top w:val="single" w:sz="4" w:space="0" w:color="auto"/>
              <w:left w:val="single" w:sz="4" w:space="0" w:color="auto"/>
              <w:bottom w:val="single" w:sz="4" w:space="0" w:color="auto"/>
              <w:right w:val="single" w:sz="4" w:space="0" w:color="auto"/>
            </w:tcBorders>
          </w:tcPr>
          <w:p w14:paraId="0F2F0528" w14:textId="77777777" w:rsidR="00C64BB5" w:rsidRPr="007214A8" w:rsidRDefault="00C64BB5" w:rsidP="00371292">
            <w:pPr>
              <w:jc w:val="center"/>
              <w:rPr>
                <w:sz w:val="20"/>
              </w:rPr>
            </w:pPr>
            <w:r w:rsidRPr="007214A8">
              <w:rPr>
                <w:sz w:val="20"/>
              </w:rPr>
              <w:t>EUTURBINE</w:t>
            </w:r>
          </w:p>
        </w:tc>
        <w:tc>
          <w:tcPr>
            <w:tcW w:w="1170" w:type="dxa"/>
            <w:tcBorders>
              <w:top w:val="single" w:sz="4" w:space="0" w:color="auto"/>
              <w:left w:val="single" w:sz="4" w:space="0" w:color="auto"/>
              <w:bottom w:val="single" w:sz="4" w:space="0" w:color="auto"/>
              <w:right w:val="single" w:sz="4" w:space="0" w:color="auto"/>
            </w:tcBorders>
          </w:tcPr>
          <w:p w14:paraId="19E58496" w14:textId="77777777" w:rsidR="00C64BB5" w:rsidRPr="007214A8" w:rsidRDefault="00C64BB5" w:rsidP="00371292">
            <w:pPr>
              <w:jc w:val="center"/>
              <w:rPr>
                <w:sz w:val="20"/>
              </w:rPr>
            </w:pPr>
            <w:r w:rsidRPr="007214A8">
              <w:rPr>
                <w:sz w:val="20"/>
              </w:rPr>
              <w:t>SC V.1</w:t>
            </w:r>
          </w:p>
        </w:tc>
        <w:tc>
          <w:tcPr>
            <w:tcW w:w="2070" w:type="dxa"/>
            <w:tcBorders>
              <w:top w:val="single" w:sz="4" w:space="0" w:color="auto"/>
              <w:left w:val="single" w:sz="4" w:space="0" w:color="auto"/>
              <w:bottom w:val="single" w:sz="4" w:space="0" w:color="auto"/>
              <w:right w:val="single" w:sz="4" w:space="0" w:color="auto"/>
            </w:tcBorders>
          </w:tcPr>
          <w:p w14:paraId="151C1E30"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72BECF4B" w14:textId="77777777" w:rsidR="00C64BB5" w:rsidRPr="007214A8" w:rsidRDefault="00C64BB5" w:rsidP="00371292">
            <w:pPr>
              <w:jc w:val="center"/>
              <w:rPr>
                <w:rFonts w:cs="Arial"/>
                <w:b/>
                <w:sz w:val="20"/>
              </w:rPr>
            </w:pPr>
            <w:r w:rsidRPr="007214A8">
              <w:rPr>
                <w:rFonts w:cs="Arial"/>
                <w:b/>
                <w:sz w:val="20"/>
              </w:rPr>
              <w:t>R 336.1702(a), 40 CFR 52.21(j)</w:t>
            </w:r>
          </w:p>
        </w:tc>
      </w:tr>
      <w:tr w:rsidR="007214A8" w:rsidRPr="007214A8" w14:paraId="28407647"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731DD350" w14:textId="77777777" w:rsidR="00C64BB5" w:rsidRPr="007214A8" w:rsidRDefault="00C64BB5" w:rsidP="00371292">
            <w:pPr>
              <w:numPr>
                <w:ilvl w:val="0"/>
                <w:numId w:val="36"/>
              </w:numPr>
              <w:ind w:left="360"/>
            </w:pPr>
            <w:r w:rsidRPr="007214A8">
              <w:rPr>
                <w:sz w:val="20"/>
              </w:rPr>
              <w:t>VOC</w:t>
            </w:r>
          </w:p>
        </w:tc>
        <w:tc>
          <w:tcPr>
            <w:tcW w:w="1710" w:type="dxa"/>
            <w:tcBorders>
              <w:top w:val="single" w:sz="4" w:space="0" w:color="auto"/>
              <w:left w:val="single" w:sz="4" w:space="0" w:color="auto"/>
              <w:bottom w:val="single" w:sz="4" w:space="0" w:color="auto"/>
              <w:right w:val="single" w:sz="4" w:space="0" w:color="auto"/>
            </w:tcBorders>
          </w:tcPr>
          <w:p w14:paraId="5A40A5D6" w14:textId="77777777" w:rsidR="00C64BB5" w:rsidRPr="007214A8" w:rsidRDefault="00C64BB5" w:rsidP="00371292">
            <w:pPr>
              <w:jc w:val="center"/>
              <w:rPr>
                <w:sz w:val="20"/>
              </w:rPr>
            </w:pPr>
            <w:r w:rsidRPr="007214A8">
              <w:rPr>
                <w:sz w:val="20"/>
              </w:rPr>
              <w:t>11.9 pph</w:t>
            </w:r>
            <w:proofErr w:type="gramStart"/>
            <w:r w:rsidRPr="007214A8">
              <w:rPr>
                <w:sz w:val="20"/>
                <w:vertAlign w:val="superscript"/>
              </w:rPr>
              <w:t>2,a</w:t>
            </w:r>
            <w:proofErr w:type="gramEnd"/>
          </w:p>
        </w:tc>
        <w:tc>
          <w:tcPr>
            <w:tcW w:w="1980" w:type="dxa"/>
            <w:tcBorders>
              <w:top w:val="single" w:sz="4" w:space="0" w:color="auto"/>
              <w:left w:val="single" w:sz="4" w:space="0" w:color="auto"/>
              <w:bottom w:val="single" w:sz="4" w:space="0" w:color="auto"/>
              <w:right w:val="single" w:sz="4" w:space="0" w:color="auto"/>
            </w:tcBorders>
          </w:tcPr>
          <w:p w14:paraId="7D26F3A8" w14:textId="77777777" w:rsidR="00C64BB5" w:rsidRPr="007214A8" w:rsidRDefault="00C64BB5" w:rsidP="00371292">
            <w:pPr>
              <w:jc w:val="center"/>
              <w:rPr>
                <w:sz w:val="20"/>
              </w:rPr>
            </w:pPr>
            <w:r w:rsidRPr="007214A8">
              <w:rPr>
                <w:sz w:val="20"/>
              </w:rPr>
              <w:t>Hourly</w:t>
            </w:r>
          </w:p>
        </w:tc>
        <w:tc>
          <w:tcPr>
            <w:tcW w:w="1980" w:type="dxa"/>
            <w:tcBorders>
              <w:top w:val="single" w:sz="4" w:space="0" w:color="auto"/>
              <w:left w:val="single" w:sz="4" w:space="0" w:color="auto"/>
              <w:bottom w:val="single" w:sz="4" w:space="0" w:color="auto"/>
              <w:right w:val="single" w:sz="4" w:space="0" w:color="auto"/>
            </w:tcBorders>
          </w:tcPr>
          <w:p w14:paraId="5A5E69F8"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73142555" w14:textId="77777777" w:rsidR="00C64BB5" w:rsidRPr="007214A8" w:rsidRDefault="00C64BB5" w:rsidP="00371292">
            <w:pPr>
              <w:jc w:val="center"/>
              <w:rPr>
                <w:sz w:val="20"/>
              </w:rPr>
            </w:pPr>
            <w:r w:rsidRPr="007214A8">
              <w:rPr>
                <w:sz w:val="20"/>
              </w:rPr>
              <w:t>SC V.1</w:t>
            </w:r>
          </w:p>
        </w:tc>
        <w:tc>
          <w:tcPr>
            <w:tcW w:w="2070" w:type="dxa"/>
            <w:tcBorders>
              <w:top w:val="single" w:sz="4" w:space="0" w:color="auto"/>
              <w:left w:val="single" w:sz="4" w:space="0" w:color="auto"/>
              <w:bottom w:val="single" w:sz="4" w:space="0" w:color="auto"/>
              <w:right w:val="single" w:sz="4" w:space="0" w:color="auto"/>
            </w:tcBorders>
          </w:tcPr>
          <w:p w14:paraId="66E930B4"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1AFE48ED" w14:textId="77777777" w:rsidR="00C64BB5" w:rsidRPr="007214A8" w:rsidRDefault="00C64BB5" w:rsidP="00371292">
            <w:pPr>
              <w:jc w:val="center"/>
              <w:rPr>
                <w:rFonts w:cs="Arial"/>
                <w:b/>
                <w:sz w:val="20"/>
              </w:rPr>
            </w:pPr>
            <w:r w:rsidRPr="007214A8">
              <w:rPr>
                <w:rFonts w:cs="Arial"/>
                <w:b/>
                <w:sz w:val="20"/>
              </w:rPr>
              <w:t>R 336.1702(a), 40 CFR 52.21(j)</w:t>
            </w:r>
          </w:p>
        </w:tc>
      </w:tr>
      <w:tr w:rsidR="007214A8" w:rsidRPr="007214A8" w14:paraId="72D28505"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4C0654E3" w14:textId="77777777" w:rsidR="00C64BB5" w:rsidRPr="007214A8" w:rsidRDefault="00C64BB5" w:rsidP="00371292">
            <w:pPr>
              <w:numPr>
                <w:ilvl w:val="0"/>
                <w:numId w:val="36"/>
              </w:numPr>
              <w:ind w:left="360"/>
              <w:rPr>
                <w:sz w:val="20"/>
              </w:rPr>
            </w:pPr>
            <w:r w:rsidRPr="007214A8">
              <w:rPr>
                <w:sz w:val="20"/>
              </w:rPr>
              <w:t>VOC</w:t>
            </w:r>
          </w:p>
        </w:tc>
        <w:tc>
          <w:tcPr>
            <w:tcW w:w="1710" w:type="dxa"/>
            <w:tcBorders>
              <w:top w:val="single" w:sz="4" w:space="0" w:color="auto"/>
              <w:left w:val="single" w:sz="4" w:space="0" w:color="auto"/>
              <w:bottom w:val="single" w:sz="4" w:space="0" w:color="auto"/>
              <w:right w:val="single" w:sz="4" w:space="0" w:color="auto"/>
            </w:tcBorders>
          </w:tcPr>
          <w:p w14:paraId="29F3732A" w14:textId="77777777" w:rsidR="00C64BB5" w:rsidRPr="007214A8" w:rsidRDefault="00C64BB5" w:rsidP="00371292">
            <w:pPr>
              <w:jc w:val="center"/>
              <w:rPr>
                <w:rFonts w:cs="Arial"/>
                <w:sz w:val="20"/>
              </w:rPr>
            </w:pPr>
            <w:r w:rsidRPr="007214A8">
              <w:rPr>
                <w:sz w:val="20"/>
              </w:rPr>
              <w:t>52.1 tpy</w:t>
            </w:r>
            <w:r w:rsidRPr="007214A8">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7B95DEE8" w14:textId="77777777" w:rsidR="00C64BB5" w:rsidRPr="007214A8" w:rsidRDefault="00C64BB5" w:rsidP="00371292">
            <w:pPr>
              <w:jc w:val="center"/>
              <w:rPr>
                <w:sz w:val="20"/>
              </w:rPr>
            </w:pPr>
            <w:r w:rsidRPr="007214A8">
              <w:rPr>
                <w:sz w:val="20"/>
              </w:rPr>
              <w:t>12-month rolling time period as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3F956384"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611794E5" w14:textId="78662919" w:rsidR="00C64BB5" w:rsidRPr="007214A8" w:rsidRDefault="00C64BB5" w:rsidP="00371292">
            <w:pPr>
              <w:jc w:val="center"/>
              <w:rPr>
                <w:sz w:val="20"/>
              </w:rPr>
            </w:pPr>
            <w:r w:rsidRPr="007214A8">
              <w:rPr>
                <w:sz w:val="20"/>
              </w:rPr>
              <w:t>SC VI.</w:t>
            </w:r>
            <w:r w:rsidR="002D0B0C" w:rsidRPr="007214A8">
              <w:rPr>
                <w:sz w:val="20"/>
              </w:rPr>
              <w:t>7</w:t>
            </w:r>
          </w:p>
        </w:tc>
        <w:tc>
          <w:tcPr>
            <w:tcW w:w="2070" w:type="dxa"/>
            <w:tcBorders>
              <w:top w:val="single" w:sz="4" w:space="0" w:color="auto"/>
              <w:left w:val="single" w:sz="4" w:space="0" w:color="auto"/>
              <w:bottom w:val="single" w:sz="4" w:space="0" w:color="auto"/>
              <w:right w:val="single" w:sz="4" w:space="0" w:color="auto"/>
            </w:tcBorders>
          </w:tcPr>
          <w:p w14:paraId="60B7FC24"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0D50E0F3" w14:textId="77777777" w:rsidR="00C64BB5" w:rsidRPr="007214A8" w:rsidRDefault="00C64BB5" w:rsidP="00371292">
            <w:pPr>
              <w:jc w:val="center"/>
            </w:pPr>
            <w:r w:rsidRPr="007214A8">
              <w:rPr>
                <w:rFonts w:cs="Arial"/>
                <w:b/>
                <w:sz w:val="20"/>
              </w:rPr>
              <w:t>R 336.1702(a), 40 CFR 52.21(j)</w:t>
            </w:r>
          </w:p>
        </w:tc>
      </w:tr>
      <w:tr w:rsidR="007214A8" w:rsidRPr="007214A8" w14:paraId="0F33D58E"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1145FA3E" w14:textId="77777777" w:rsidR="00C64BB5" w:rsidRPr="007214A8" w:rsidRDefault="00C64BB5" w:rsidP="002838BD">
            <w:pPr>
              <w:numPr>
                <w:ilvl w:val="0"/>
                <w:numId w:val="49"/>
              </w:numPr>
              <w:ind w:left="360"/>
              <w:rPr>
                <w:sz w:val="20"/>
              </w:rPr>
            </w:pPr>
            <w:r w:rsidRPr="007214A8">
              <w:rPr>
                <w:sz w:val="20"/>
              </w:rPr>
              <w:lastRenderedPageBreak/>
              <w:t>PM10</w:t>
            </w:r>
          </w:p>
        </w:tc>
        <w:tc>
          <w:tcPr>
            <w:tcW w:w="1710" w:type="dxa"/>
            <w:tcBorders>
              <w:top w:val="single" w:sz="4" w:space="0" w:color="auto"/>
              <w:left w:val="single" w:sz="4" w:space="0" w:color="auto"/>
              <w:bottom w:val="single" w:sz="4" w:space="0" w:color="auto"/>
              <w:right w:val="single" w:sz="4" w:space="0" w:color="auto"/>
            </w:tcBorders>
          </w:tcPr>
          <w:p w14:paraId="449DE5E1" w14:textId="77777777" w:rsidR="00C64BB5" w:rsidRPr="007214A8" w:rsidRDefault="00C64BB5" w:rsidP="00371292">
            <w:pPr>
              <w:jc w:val="center"/>
              <w:rPr>
                <w:rFonts w:cs="Arial"/>
                <w:sz w:val="20"/>
                <w:vertAlign w:val="superscript"/>
              </w:rPr>
            </w:pPr>
            <w:r w:rsidRPr="007214A8">
              <w:rPr>
                <w:rFonts w:cs="Arial"/>
                <w:sz w:val="20"/>
              </w:rPr>
              <w:t xml:space="preserve">7 </w:t>
            </w:r>
            <w:r w:rsidRPr="007214A8">
              <w:rPr>
                <w:sz w:val="20"/>
              </w:rPr>
              <w:t>pph</w:t>
            </w:r>
            <w:r w:rsidRPr="007214A8">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7888BBE8" w14:textId="77777777" w:rsidR="00C64BB5" w:rsidRPr="007214A8" w:rsidRDefault="00C64BB5" w:rsidP="00371292">
            <w:pPr>
              <w:jc w:val="center"/>
              <w:rPr>
                <w:sz w:val="20"/>
              </w:rPr>
            </w:pPr>
            <w:r w:rsidRPr="007214A8">
              <w:rPr>
                <w:sz w:val="20"/>
              </w:rPr>
              <w:t>Hourly</w:t>
            </w:r>
          </w:p>
        </w:tc>
        <w:tc>
          <w:tcPr>
            <w:tcW w:w="1980" w:type="dxa"/>
            <w:tcBorders>
              <w:top w:val="single" w:sz="4" w:space="0" w:color="auto"/>
              <w:left w:val="single" w:sz="4" w:space="0" w:color="auto"/>
              <w:bottom w:val="single" w:sz="4" w:space="0" w:color="auto"/>
              <w:right w:val="single" w:sz="4" w:space="0" w:color="auto"/>
            </w:tcBorders>
          </w:tcPr>
          <w:p w14:paraId="309DA4F3" w14:textId="77777777" w:rsidR="00C64BB5" w:rsidRPr="007214A8" w:rsidRDefault="00C64BB5" w:rsidP="00371292">
            <w:pPr>
              <w:jc w:val="center"/>
              <w:rPr>
                <w:sz w:val="20"/>
              </w:rPr>
            </w:pPr>
            <w:r w:rsidRPr="007214A8">
              <w:rPr>
                <w:sz w:val="20"/>
              </w:rPr>
              <w:t>EUTURBINE</w:t>
            </w:r>
          </w:p>
        </w:tc>
        <w:tc>
          <w:tcPr>
            <w:tcW w:w="1170" w:type="dxa"/>
            <w:tcBorders>
              <w:top w:val="single" w:sz="4" w:space="0" w:color="auto"/>
              <w:left w:val="single" w:sz="4" w:space="0" w:color="auto"/>
              <w:bottom w:val="single" w:sz="4" w:space="0" w:color="auto"/>
              <w:right w:val="single" w:sz="4" w:space="0" w:color="auto"/>
            </w:tcBorders>
          </w:tcPr>
          <w:p w14:paraId="2ACDC6E2" w14:textId="77777777" w:rsidR="00C64BB5" w:rsidRPr="007214A8" w:rsidRDefault="00C64BB5" w:rsidP="00371292">
            <w:pPr>
              <w:jc w:val="center"/>
              <w:rPr>
                <w:sz w:val="20"/>
              </w:rPr>
            </w:pPr>
            <w:r w:rsidRPr="007214A8">
              <w:rPr>
                <w:sz w:val="20"/>
              </w:rPr>
              <w:t>SC V.1</w:t>
            </w:r>
          </w:p>
        </w:tc>
        <w:tc>
          <w:tcPr>
            <w:tcW w:w="2070" w:type="dxa"/>
            <w:tcBorders>
              <w:top w:val="single" w:sz="4" w:space="0" w:color="auto"/>
              <w:left w:val="single" w:sz="4" w:space="0" w:color="auto"/>
              <w:bottom w:val="single" w:sz="4" w:space="0" w:color="auto"/>
              <w:right w:val="single" w:sz="4" w:space="0" w:color="auto"/>
            </w:tcBorders>
          </w:tcPr>
          <w:p w14:paraId="3353A651"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2B203F94"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1D6978C6"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52945252" w14:textId="63358733" w:rsidR="00C64BB5" w:rsidRPr="007214A8" w:rsidRDefault="00C64BB5" w:rsidP="002838BD">
            <w:pPr>
              <w:numPr>
                <w:ilvl w:val="0"/>
                <w:numId w:val="50"/>
              </w:numPr>
              <w:ind w:left="360"/>
              <w:rPr>
                <w:sz w:val="20"/>
              </w:rPr>
            </w:pPr>
            <w:r w:rsidRPr="007214A8">
              <w:rPr>
                <w:sz w:val="20"/>
              </w:rPr>
              <w:t>PM as</w:t>
            </w:r>
          </w:p>
          <w:p w14:paraId="1F26F44D" w14:textId="77777777" w:rsidR="00C64BB5" w:rsidRPr="007214A8" w:rsidRDefault="00C64BB5" w:rsidP="00371292">
            <w:pPr>
              <w:ind w:left="360"/>
              <w:rPr>
                <w:sz w:val="20"/>
              </w:rPr>
            </w:pPr>
            <w:r w:rsidRPr="007214A8">
              <w:rPr>
                <w:sz w:val="20"/>
              </w:rPr>
              <w:t>PM10</w:t>
            </w:r>
          </w:p>
        </w:tc>
        <w:tc>
          <w:tcPr>
            <w:tcW w:w="1710" w:type="dxa"/>
            <w:tcBorders>
              <w:top w:val="single" w:sz="4" w:space="0" w:color="auto"/>
              <w:left w:val="single" w:sz="4" w:space="0" w:color="auto"/>
              <w:bottom w:val="single" w:sz="4" w:space="0" w:color="auto"/>
              <w:right w:val="single" w:sz="4" w:space="0" w:color="auto"/>
            </w:tcBorders>
          </w:tcPr>
          <w:p w14:paraId="3476DFA7" w14:textId="77777777" w:rsidR="00C64BB5" w:rsidRPr="007214A8" w:rsidRDefault="00C64BB5" w:rsidP="00371292">
            <w:pPr>
              <w:jc w:val="center"/>
              <w:rPr>
                <w:rFonts w:cs="Arial"/>
                <w:sz w:val="20"/>
                <w:vertAlign w:val="superscript"/>
              </w:rPr>
            </w:pPr>
            <w:r w:rsidRPr="007214A8">
              <w:rPr>
                <w:rFonts w:cs="Arial"/>
                <w:sz w:val="20"/>
              </w:rPr>
              <w:t xml:space="preserve">10.4 </w:t>
            </w:r>
            <w:r w:rsidRPr="007214A8">
              <w:rPr>
                <w:sz w:val="20"/>
              </w:rPr>
              <w:t>pph</w:t>
            </w:r>
            <w:r w:rsidRPr="007214A8">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4F6ECD8D" w14:textId="77777777" w:rsidR="00C64BB5" w:rsidRPr="007214A8" w:rsidRDefault="00C64BB5" w:rsidP="00371292">
            <w:pPr>
              <w:jc w:val="center"/>
              <w:rPr>
                <w:sz w:val="20"/>
              </w:rPr>
            </w:pPr>
            <w:r w:rsidRPr="007214A8">
              <w:rPr>
                <w:sz w:val="20"/>
              </w:rPr>
              <w:t>Hourly</w:t>
            </w:r>
          </w:p>
        </w:tc>
        <w:tc>
          <w:tcPr>
            <w:tcW w:w="1980" w:type="dxa"/>
            <w:tcBorders>
              <w:top w:val="single" w:sz="4" w:space="0" w:color="auto"/>
              <w:left w:val="single" w:sz="4" w:space="0" w:color="auto"/>
              <w:bottom w:val="single" w:sz="4" w:space="0" w:color="auto"/>
              <w:right w:val="single" w:sz="4" w:space="0" w:color="auto"/>
            </w:tcBorders>
          </w:tcPr>
          <w:p w14:paraId="68D089CA"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2342F5FB" w14:textId="77777777" w:rsidR="00C64BB5" w:rsidRPr="007214A8" w:rsidRDefault="00C64BB5" w:rsidP="00371292">
            <w:pPr>
              <w:jc w:val="center"/>
              <w:rPr>
                <w:sz w:val="20"/>
              </w:rPr>
            </w:pPr>
            <w:r w:rsidRPr="007214A8">
              <w:rPr>
                <w:sz w:val="20"/>
              </w:rPr>
              <w:t>SC V.1</w:t>
            </w:r>
          </w:p>
        </w:tc>
        <w:tc>
          <w:tcPr>
            <w:tcW w:w="2070" w:type="dxa"/>
            <w:tcBorders>
              <w:top w:val="single" w:sz="4" w:space="0" w:color="auto"/>
              <w:left w:val="single" w:sz="4" w:space="0" w:color="auto"/>
              <w:bottom w:val="single" w:sz="4" w:space="0" w:color="auto"/>
              <w:right w:val="single" w:sz="4" w:space="0" w:color="auto"/>
            </w:tcBorders>
          </w:tcPr>
          <w:p w14:paraId="5AE371BA"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628EDAB7"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07FA45C4"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724AF2AF" w14:textId="77777777" w:rsidR="00C64BB5" w:rsidRPr="007214A8" w:rsidRDefault="00C64BB5" w:rsidP="002838BD">
            <w:pPr>
              <w:numPr>
                <w:ilvl w:val="0"/>
                <w:numId w:val="50"/>
              </w:numPr>
              <w:ind w:left="360"/>
              <w:rPr>
                <w:sz w:val="20"/>
              </w:rPr>
            </w:pPr>
            <w:r w:rsidRPr="007214A8">
              <w:rPr>
                <w:sz w:val="20"/>
              </w:rPr>
              <w:t>PM10</w:t>
            </w:r>
          </w:p>
        </w:tc>
        <w:tc>
          <w:tcPr>
            <w:tcW w:w="1710" w:type="dxa"/>
            <w:tcBorders>
              <w:top w:val="single" w:sz="4" w:space="0" w:color="auto"/>
              <w:left w:val="single" w:sz="4" w:space="0" w:color="auto"/>
              <w:bottom w:val="single" w:sz="4" w:space="0" w:color="auto"/>
              <w:right w:val="single" w:sz="4" w:space="0" w:color="auto"/>
            </w:tcBorders>
          </w:tcPr>
          <w:p w14:paraId="404D0A9A" w14:textId="77777777" w:rsidR="00C64BB5" w:rsidRPr="007214A8" w:rsidRDefault="00C64BB5" w:rsidP="00371292">
            <w:pPr>
              <w:jc w:val="center"/>
              <w:rPr>
                <w:rFonts w:cs="Arial"/>
                <w:sz w:val="20"/>
                <w:vertAlign w:val="superscript"/>
              </w:rPr>
            </w:pPr>
            <w:r w:rsidRPr="007214A8">
              <w:rPr>
                <w:rFonts w:cs="Arial"/>
                <w:sz w:val="20"/>
              </w:rPr>
              <w:t>45.6 tpy</w:t>
            </w:r>
            <w:r w:rsidRPr="007214A8">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669C867E" w14:textId="77777777" w:rsidR="00C64BB5" w:rsidRPr="007214A8" w:rsidRDefault="00C64BB5" w:rsidP="00371292">
            <w:pPr>
              <w:jc w:val="center"/>
              <w:rPr>
                <w:sz w:val="20"/>
              </w:rPr>
            </w:pPr>
            <w:r w:rsidRPr="007214A8">
              <w:rPr>
                <w:sz w:val="20"/>
              </w:rPr>
              <w:t>12 month rolling time period as determined at the end of each calendar month</w:t>
            </w:r>
          </w:p>
        </w:tc>
        <w:tc>
          <w:tcPr>
            <w:tcW w:w="1980" w:type="dxa"/>
            <w:tcBorders>
              <w:top w:val="single" w:sz="4" w:space="0" w:color="auto"/>
              <w:left w:val="single" w:sz="4" w:space="0" w:color="auto"/>
              <w:bottom w:val="single" w:sz="4" w:space="0" w:color="auto"/>
              <w:right w:val="single" w:sz="4" w:space="0" w:color="auto"/>
            </w:tcBorders>
          </w:tcPr>
          <w:p w14:paraId="1DE073BB"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46C48C3F" w14:textId="75AC712A" w:rsidR="00C64BB5" w:rsidRPr="007214A8" w:rsidRDefault="00C64BB5" w:rsidP="00371292">
            <w:pPr>
              <w:jc w:val="center"/>
              <w:rPr>
                <w:sz w:val="20"/>
              </w:rPr>
            </w:pPr>
            <w:r w:rsidRPr="007214A8">
              <w:rPr>
                <w:sz w:val="20"/>
              </w:rPr>
              <w:t>SC VI.</w:t>
            </w:r>
            <w:r w:rsidR="002D0B0C" w:rsidRPr="007214A8">
              <w:rPr>
                <w:sz w:val="20"/>
              </w:rPr>
              <w:t>8</w:t>
            </w:r>
          </w:p>
        </w:tc>
        <w:tc>
          <w:tcPr>
            <w:tcW w:w="2070" w:type="dxa"/>
            <w:tcBorders>
              <w:top w:val="single" w:sz="4" w:space="0" w:color="auto"/>
              <w:left w:val="single" w:sz="4" w:space="0" w:color="auto"/>
              <w:bottom w:val="single" w:sz="4" w:space="0" w:color="auto"/>
              <w:right w:val="single" w:sz="4" w:space="0" w:color="auto"/>
            </w:tcBorders>
          </w:tcPr>
          <w:p w14:paraId="7D453961" w14:textId="77777777" w:rsidR="00C64BB5" w:rsidRPr="007214A8" w:rsidRDefault="00C64BB5" w:rsidP="00371292">
            <w:pPr>
              <w:jc w:val="center"/>
              <w:rPr>
                <w:rFonts w:cs="Arial"/>
                <w:b/>
                <w:sz w:val="20"/>
              </w:rPr>
            </w:pPr>
            <w:r w:rsidRPr="007214A8">
              <w:rPr>
                <w:rFonts w:cs="Arial"/>
                <w:b/>
                <w:sz w:val="20"/>
              </w:rPr>
              <w:t>R 336.1205(1)(</w:t>
            </w:r>
            <w:proofErr w:type="gramStart"/>
            <w:r w:rsidRPr="007214A8">
              <w:rPr>
                <w:rFonts w:cs="Arial"/>
                <w:b/>
                <w:sz w:val="20"/>
              </w:rPr>
              <w:t>a)&amp;</w:t>
            </w:r>
            <w:proofErr w:type="gramEnd"/>
            <w:r w:rsidRPr="007214A8">
              <w:rPr>
                <w:rFonts w:cs="Arial"/>
                <w:b/>
                <w:sz w:val="20"/>
              </w:rPr>
              <w:t>(b)</w:t>
            </w:r>
          </w:p>
          <w:p w14:paraId="63B73F0A" w14:textId="77777777" w:rsidR="00C64BB5" w:rsidRPr="007214A8" w:rsidRDefault="00C64BB5" w:rsidP="00371292">
            <w:pPr>
              <w:jc w:val="center"/>
              <w:rPr>
                <w:rFonts w:cs="Arial"/>
                <w:b/>
                <w:sz w:val="20"/>
              </w:rPr>
            </w:pPr>
            <w:r w:rsidRPr="007214A8">
              <w:rPr>
                <w:rFonts w:cs="Arial"/>
                <w:b/>
                <w:sz w:val="20"/>
              </w:rPr>
              <w:t>40 CFR 52.21(j)</w:t>
            </w:r>
          </w:p>
        </w:tc>
      </w:tr>
      <w:tr w:rsidR="007214A8" w:rsidRPr="007214A8" w14:paraId="33383CCC" w14:textId="77777777" w:rsidTr="00371292">
        <w:trPr>
          <w:cantSplit/>
        </w:trPr>
        <w:tc>
          <w:tcPr>
            <w:tcW w:w="1350" w:type="dxa"/>
            <w:tcBorders>
              <w:top w:val="single" w:sz="4" w:space="0" w:color="auto"/>
              <w:left w:val="single" w:sz="4" w:space="0" w:color="auto"/>
              <w:bottom w:val="single" w:sz="4" w:space="0" w:color="auto"/>
              <w:right w:val="single" w:sz="4" w:space="0" w:color="auto"/>
            </w:tcBorders>
          </w:tcPr>
          <w:p w14:paraId="27532F98" w14:textId="77777777" w:rsidR="00C64BB5" w:rsidRPr="007214A8" w:rsidRDefault="00C64BB5" w:rsidP="002838BD">
            <w:pPr>
              <w:numPr>
                <w:ilvl w:val="0"/>
                <w:numId w:val="50"/>
              </w:numPr>
              <w:ind w:left="360"/>
              <w:rPr>
                <w:sz w:val="20"/>
              </w:rPr>
            </w:pPr>
            <w:r w:rsidRPr="007214A8">
              <w:rPr>
                <w:sz w:val="20"/>
              </w:rPr>
              <w:t>Visible Emissions</w:t>
            </w:r>
          </w:p>
        </w:tc>
        <w:tc>
          <w:tcPr>
            <w:tcW w:w="1710" w:type="dxa"/>
            <w:tcBorders>
              <w:top w:val="single" w:sz="4" w:space="0" w:color="auto"/>
              <w:left w:val="single" w:sz="4" w:space="0" w:color="auto"/>
              <w:bottom w:val="single" w:sz="4" w:space="0" w:color="auto"/>
              <w:right w:val="single" w:sz="4" w:space="0" w:color="auto"/>
            </w:tcBorders>
          </w:tcPr>
          <w:p w14:paraId="3D55A752" w14:textId="77777777" w:rsidR="00C64BB5" w:rsidRPr="007214A8" w:rsidRDefault="00C64BB5" w:rsidP="00371292">
            <w:pPr>
              <w:jc w:val="center"/>
              <w:rPr>
                <w:rFonts w:cs="Arial"/>
                <w:sz w:val="20"/>
              </w:rPr>
            </w:pPr>
            <w:r w:rsidRPr="007214A8">
              <w:rPr>
                <w:sz w:val="20"/>
              </w:rPr>
              <w:t>10% opacity, except for uncombined water vapor</w:t>
            </w:r>
            <w:r w:rsidRPr="007214A8">
              <w:rPr>
                <w:rFonts w:cs="Arial"/>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A00CB1C" w14:textId="7FE13ED0" w:rsidR="00C64BB5" w:rsidRPr="007214A8" w:rsidRDefault="00E628BA" w:rsidP="00371292">
            <w:pPr>
              <w:jc w:val="center"/>
              <w:rPr>
                <w:sz w:val="20"/>
              </w:rPr>
            </w:pPr>
            <w:r w:rsidRPr="007214A8">
              <w:rPr>
                <w:sz w:val="20"/>
              </w:rPr>
              <w:t>6-</w:t>
            </w:r>
            <w:r w:rsidR="00C64BB5" w:rsidRPr="007214A8">
              <w:rPr>
                <w:sz w:val="20"/>
              </w:rPr>
              <w:t>Minute Average</w:t>
            </w:r>
          </w:p>
        </w:tc>
        <w:tc>
          <w:tcPr>
            <w:tcW w:w="1980" w:type="dxa"/>
            <w:tcBorders>
              <w:top w:val="single" w:sz="4" w:space="0" w:color="auto"/>
              <w:left w:val="single" w:sz="4" w:space="0" w:color="auto"/>
              <w:bottom w:val="single" w:sz="4" w:space="0" w:color="auto"/>
              <w:right w:val="single" w:sz="4" w:space="0" w:color="auto"/>
            </w:tcBorders>
          </w:tcPr>
          <w:p w14:paraId="2B7CAE3D" w14:textId="77777777" w:rsidR="00C64BB5" w:rsidRPr="007214A8" w:rsidRDefault="00C64BB5" w:rsidP="00371292">
            <w:pPr>
              <w:jc w:val="center"/>
              <w:rPr>
                <w:sz w:val="20"/>
              </w:rPr>
            </w:pPr>
            <w:r w:rsidRPr="007214A8">
              <w:rPr>
                <w:sz w:val="20"/>
              </w:rPr>
              <w:t>FGTURBINE/HRSG</w:t>
            </w:r>
          </w:p>
        </w:tc>
        <w:tc>
          <w:tcPr>
            <w:tcW w:w="1170" w:type="dxa"/>
            <w:tcBorders>
              <w:top w:val="single" w:sz="4" w:space="0" w:color="auto"/>
              <w:left w:val="single" w:sz="4" w:space="0" w:color="auto"/>
              <w:bottom w:val="single" w:sz="4" w:space="0" w:color="auto"/>
              <w:right w:val="single" w:sz="4" w:space="0" w:color="auto"/>
            </w:tcBorders>
          </w:tcPr>
          <w:p w14:paraId="6935356C" w14:textId="77777777" w:rsidR="00C64BB5" w:rsidRPr="007214A8" w:rsidRDefault="00C64BB5" w:rsidP="00371292">
            <w:pPr>
              <w:jc w:val="center"/>
              <w:rPr>
                <w:sz w:val="20"/>
              </w:rPr>
            </w:pPr>
            <w:r w:rsidRPr="007214A8">
              <w:rPr>
                <w:sz w:val="20"/>
              </w:rPr>
              <w:t>SC VI.1</w:t>
            </w:r>
          </w:p>
        </w:tc>
        <w:tc>
          <w:tcPr>
            <w:tcW w:w="2070" w:type="dxa"/>
            <w:tcBorders>
              <w:top w:val="single" w:sz="4" w:space="0" w:color="auto"/>
              <w:left w:val="single" w:sz="4" w:space="0" w:color="auto"/>
              <w:bottom w:val="single" w:sz="4" w:space="0" w:color="auto"/>
              <w:right w:val="single" w:sz="4" w:space="0" w:color="auto"/>
            </w:tcBorders>
          </w:tcPr>
          <w:p w14:paraId="394F5337" w14:textId="77777777" w:rsidR="00C64BB5" w:rsidRPr="007214A8" w:rsidRDefault="00C64BB5" w:rsidP="00371292">
            <w:pPr>
              <w:jc w:val="center"/>
              <w:rPr>
                <w:b/>
                <w:sz w:val="20"/>
              </w:rPr>
            </w:pPr>
            <w:r w:rsidRPr="007214A8">
              <w:rPr>
                <w:rFonts w:cs="Arial"/>
                <w:b/>
                <w:sz w:val="20"/>
              </w:rPr>
              <w:t>R 336.1301(1)(c), 40 CFR 52.21(j)</w:t>
            </w:r>
          </w:p>
        </w:tc>
      </w:tr>
    </w:tbl>
    <w:p w14:paraId="0F813375" w14:textId="77777777" w:rsidR="00C64BB5" w:rsidRPr="005443FF" w:rsidRDefault="00C64BB5" w:rsidP="00C64BB5">
      <w:pPr>
        <w:jc w:val="both"/>
        <w:rPr>
          <w:rFonts w:cs="Arial"/>
          <w:sz w:val="20"/>
        </w:rPr>
      </w:pPr>
      <w:r w:rsidRPr="005443FF">
        <w:rPr>
          <w:rFonts w:cs="Arial"/>
          <w:sz w:val="20"/>
          <w:vertAlign w:val="superscript"/>
        </w:rPr>
        <w:t>a</w:t>
      </w:r>
      <w:r>
        <w:rPr>
          <w:rFonts w:cs="Arial"/>
          <w:sz w:val="20"/>
          <w:vertAlign w:val="superscript"/>
        </w:rPr>
        <w:t xml:space="preserve"> </w:t>
      </w:r>
      <w:r w:rsidRPr="005443FF">
        <w:rPr>
          <w:rFonts w:cs="Arial"/>
          <w:sz w:val="20"/>
        </w:rPr>
        <w:t>Limits do not include startup, shutdown and malfunction conditions.</w:t>
      </w:r>
    </w:p>
    <w:p w14:paraId="6A9FBEB5" w14:textId="77777777" w:rsidR="00C64BB5" w:rsidRPr="00C3286E" w:rsidRDefault="00C64BB5" w:rsidP="00C64BB5">
      <w:pPr>
        <w:jc w:val="both"/>
        <w:rPr>
          <w:sz w:val="20"/>
        </w:rPr>
      </w:pPr>
    </w:p>
    <w:p w14:paraId="77A0AF47" w14:textId="77777777" w:rsidR="00C64BB5" w:rsidRDefault="00C64BB5" w:rsidP="00C64BB5">
      <w:pPr>
        <w:jc w:val="both"/>
        <w:rPr>
          <w:b/>
          <w:u w:val="single"/>
        </w:rPr>
      </w:pPr>
      <w:r>
        <w:rPr>
          <w:b/>
        </w:rPr>
        <w:t xml:space="preserve">II.  </w:t>
      </w:r>
      <w:r>
        <w:rPr>
          <w:b/>
          <w:u w:val="single"/>
        </w:rPr>
        <w:t>MATERIAL LIMIT(S)</w:t>
      </w:r>
    </w:p>
    <w:p w14:paraId="4CA6F9B2" w14:textId="77777777" w:rsidR="00C64BB5" w:rsidRPr="00CD433C" w:rsidRDefault="00C64BB5" w:rsidP="00C64BB5">
      <w:pPr>
        <w:ind w:left="547" w:hanging="547"/>
        <w:jc w:val="both"/>
        <w:rPr>
          <w:rFonts w:cs="Arial"/>
          <w:sz w:val="20"/>
        </w:rPr>
      </w:pPr>
    </w:p>
    <w:p w14:paraId="3CC5F429" w14:textId="28F1492F" w:rsidR="00C64BB5" w:rsidRDefault="00C64BB5" w:rsidP="002838BD">
      <w:pPr>
        <w:numPr>
          <w:ilvl w:val="0"/>
          <w:numId w:val="51"/>
        </w:numPr>
        <w:ind w:left="360"/>
        <w:jc w:val="both"/>
        <w:rPr>
          <w:rFonts w:cs="Arial"/>
          <w:b/>
          <w:sz w:val="20"/>
        </w:rPr>
      </w:pPr>
      <w:r w:rsidRPr="00CD433C">
        <w:rPr>
          <w:rFonts w:cs="Arial"/>
          <w:sz w:val="20"/>
        </w:rPr>
        <w:t xml:space="preserve">The sulfur content of the natural gas used in </w:t>
      </w:r>
      <w:r w:rsidR="000F3335" w:rsidRPr="00E4404A">
        <w:rPr>
          <w:sz w:val="20"/>
        </w:rPr>
        <w:t>FGTURBINE/HRSG</w:t>
      </w:r>
      <w:r w:rsidRPr="00E4404A">
        <w:rPr>
          <w:rFonts w:cs="Arial"/>
          <w:sz w:val="20"/>
        </w:rPr>
        <w:t xml:space="preserve"> shall</w:t>
      </w:r>
      <w:r w:rsidRPr="00CD433C">
        <w:rPr>
          <w:rFonts w:cs="Arial"/>
          <w:sz w:val="20"/>
        </w:rPr>
        <w:t xml:space="preserve"> not exceed 2.5 grains per 100 standard cubic feet.</w:t>
      </w:r>
      <w:proofErr w:type="gramStart"/>
      <w:r>
        <w:rPr>
          <w:rFonts w:cs="Arial"/>
          <w:sz w:val="20"/>
          <w:vertAlign w:val="superscript"/>
        </w:rPr>
        <w:t>2</w:t>
      </w:r>
      <w:r w:rsidRPr="00E628BA">
        <w:rPr>
          <w:rFonts w:cs="Arial"/>
          <w:bCs/>
          <w:sz w:val="20"/>
        </w:rPr>
        <w:t xml:space="preserve">  </w:t>
      </w:r>
      <w:r>
        <w:rPr>
          <w:rFonts w:cs="Arial"/>
          <w:b/>
          <w:sz w:val="20"/>
        </w:rPr>
        <w:t>(</w:t>
      </w:r>
      <w:proofErr w:type="gramEnd"/>
      <w:r w:rsidRPr="00E136CF">
        <w:rPr>
          <w:rFonts w:cs="Arial"/>
          <w:b/>
          <w:sz w:val="20"/>
        </w:rPr>
        <w:t>40 CFR 52.21(j)</w:t>
      </w:r>
      <w:r w:rsidR="00257F7B">
        <w:rPr>
          <w:rFonts w:cs="Arial"/>
          <w:b/>
          <w:sz w:val="20"/>
        </w:rPr>
        <w:t xml:space="preserve">, </w:t>
      </w:r>
      <w:r w:rsidRPr="00E136CF">
        <w:rPr>
          <w:rFonts w:cs="Arial"/>
          <w:b/>
          <w:sz w:val="20"/>
        </w:rPr>
        <w:t>40 CFR 60.333(b)</w:t>
      </w:r>
      <w:r>
        <w:rPr>
          <w:rFonts w:cs="Arial"/>
          <w:b/>
          <w:sz w:val="20"/>
        </w:rPr>
        <w:t>)</w:t>
      </w:r>
    </w:p>
    <w:p w14:paraId="1134A236" w14:textId="77777777" w:rsidR="00C64BB5" w:rsidRPr="009D322D" w:rsidRDefault="00C64BB5" w:rsidP="00C64BB5">
      <w:pPr>
        <w:rPr>
          <w:rFonts w:cs="Arial"/>
          <w:bCs/>
          <w:sz w:val="20"/>
        </w:rPr>
      </w:pPr>
    </w:p>
    <w:p w14:paraId="3CF1B640" w14:textId="6E7B58AC" w:rsidR="00C64BB5" w:rsidRDefault="00C64BB5" w:rsidP="00C64BB5">
      <w:pPr>
        <w:jc w:val="both"/>
        <w:rPr>
          <w:b/>
          <w:u w:val="single"/>
        </w:rPr>
      </w:pPr>
      <w:r>
        <w:rPr>
          <w:b/>
        </w:rPr>
        <w:t xml:space="preserve">III.  </w:t>
      </w:r>
      <w:r>
        <w:rPr>
          <w:b/>
          <w:u w:val="single"/>
        </w:rPr>
        <w:t>PROCESS/OPERATIONAL RESTRICTION(S)</w:t>
      </w:r>
    </w:p>
    <w:p w14:paraId="4F1F94EE" w14:textId="77777777" w:rsidR="00C64BB5" w:rsidRPr="00FB6071" w:rsidRDefault="00C64BB5" w:rsidP="00C64BB5">
      <w:pPr>
        <w:jc w:val="both"/>
        <w:rPr>
          <w:sz w:val="20"/>
        </w:rPr>
      </w:pPr>
    </w:p>
    <w:p w14:paraId="09A13E57" w14:textId="77777777" w:rsidR="00C64BB5" w:rsidRPr="00A31C3D" w:rsidRDefault="00C64BB5" w:rsidP="00692CF3">
      <w:pPr>
        <w:numPr>
          <w:ilvl w:val="0"/>
          <w:numId w:val="27"/>
        </w:numPr>
        <w:jc w:val="both"/>
        <w:rPr>
          <w:rFonts w:cs="Arial"/>
          <w:sz w:val="20"/>
        </w:rPr>
      </w:pPr>
      <w:r w:rsidRPr="00A31C3D">
        <w:rPr>
          <w:rFonts w:cs="Arial"/>
          <w:sz w:val="20"/>
        </w:rPr>
        <w:t>The permittee shall not operate EUHRSG unless EUTURBINE is operating.</w:t>
      </w:r>
      <w:proofErr w:type="gramStart"/>
      <w:r w:rsidRPr="00A31C3D">
        <w:rPr>
          <w:rFonts w:cs="Arial"/>
          <w:sz w:val="20"/>
          <w:vertAlign w:val="superscript"/>
        </w:rPr>
        <w:t>2</w:t>
      </w:r>
      <w:r w:rsidRPr="00A31C3D">
        <w:rPr>
          <w:rFonts w:cs="Arial"/>
          <w:sz w:val="20"/>
        </w:rPr>
        <w:t xml:space="preserve"> </w:t>
      </w:r>
      <w:r>
        <w:rPr>
          <w:rFonts w:cs="Arial"/>
          <w:sz w:val="20"/>
        </w:rPr>
        <w:t xml:space="preserve"> </w:t>
      </w:r>
      <w:r w:rsidRPr="00A31C3D">
        <w:rPr>
          <w:rFonts w:cs="Arial"/>
          <w:b/>
          <w:sz w:val="20"/>
        </w:rPr>
        <w:t>(</w:t>
      </w:r>
      <w:proofErr w:type="gramEnd"/>
      <w:r w:rsidRPr="00A31C3D">
        <w:rPr>
          <w:rFonts w:cs="Arial"/>
          <w:b/>
          <w:sz w:val="20"/>
        </w:rPr>
        <w:t>40 CFR 52.21(j))</w:t>
      </w:r>
    </w:p>
    <w:p w14:paraId="09E134D9" w14:textId="77777777" w:rsidR="00C64BB5" w:rsidRPr="00A31C3D" w:rsidRDefault="00C64BB5" w:rsidP="00C64BB5">
      <w:pPr>
        <w:jc w:val="both"/>
        <w:rPr>
          <w:rFonts w:cs="Arial"/>
          <w:sz w:val="20"/>
        </w:rPr>
      </w:pPr>
    </w:p>
    <w:p w14:paraId="1FB526E0" w14:textId="77777777" w:rsidR="00C64BB5" w:rsidRPr="00A31C3D" w:rsidRDefault="00C64BB5" w:rsidP="00692CF3">
      <w:pPr>
        <w:numPr>
          <w:ilvl w:val="0"/>
          <w:numId w:val="27"/>
        </w:numPr>
        <w:jc w:val="both"/>
        <w:rPr>
          <w:sz w:val="20"/>
        </w:rPr>
      </w:pPr>
      <w:r w:rsidRPr="00A31C3D">
        <w:rPr>
          <w:rFonts w:cs="Arial"/>
          <w:sz w:val="20"/>
        </w:rPr>
        <w:t xml:space="preserve">The permittee shall not operate </w:t>
      </w:r>
      <w:r w:rsidRPr="00A31C3D">
        <w:rPr>
          <w:sz w:val="20"/>
        </w:rPr>
        <w:t xml:space="preserve">FGTURBINE/HRSG unless the carbon monoxide oxidation catalyst system is installed and operating properly.  </w:t>
      </w:r>
      <w:r w:rsidRPr="00A31C3D">
        <w:rPr>
          <w:rFonts w:cs="Arial"/>
          <w:b/>
          <w:sz w:val="20"/>
        </w:rPr>
        <w:t>(R 336.1213</w:t>
      </w:r>
      <w:r>
        <w:rPr>
          <w:rFonts w:cs="Arial"/>
          <w:b/>
          <w:sz w:val="20"/>
        </w:rPr>
        <w:t>(3), R 336.1910</w:t>
      </w:r>
      <w:r w:rsidRPr="00A31C3D">
        <w:rPr>
          <w:rFonts w:cs="Arial"/>
          <w:b/>
          <w:sz w:val="20"/>
        </w:rPr>
        <w:t>)</w:t>
      </w:r>
    </w:p>
    <w:p w14:paraId="03A12224" w14:textId="77777777" w:rsidR="00C64BB5" w:rsidRPr="00A31C3D" w:rsidRDefault="00C64BB5" w:rsidP="00C64BB5">
      <w:pPr>
        <w:jc w:val="both"/>
        <w:rPr>
          <w:sz w:val="20"/>
        </w:rPr>
      </w:pPr>
    </w:p>
    <w:p w14:paraId="57A76C7C" w14:textId="1E79FD7C" w:rsidR="00C64BB5" w:rsidRPr="00AD1BCD" w:rsidRDefault="00C64BB5" w:rsidP="00692CF3">
      <w:pPr>
        <w:numPr>
          <w:ilvl w:val="0"/>
          <w:numId w:val="27"/>
        </w:numPr>
        <w:jc w:val="both"/>
        <w:rPr>
          <w:rFonts w:cs="Arial"/>
          <w:sz w:val="20"/>
        </w:rPr>
      </w:pPr>
      <w:r w:rsidRPr="00A31C3D">
        <w:rPr>
          <w:rFonts w:cs="Arial"/>
          <w:sz w:val="20"/>
        </w:rPr>
        <w:t xml:space="preserve">The permittee shall not operate </w:t>
      </w:r>
      <w:r w:rsidRPr="00FE7AD7">
        <w:rPr>
          <w:rFonts w:cs="Arial"/>
          <w:sz w:val="20"/>
        </w:rPr>
        <w:t xml:space="preserve">FGTURBINE/HRSG unless a </w:t>
      </w:r>
      <w:r w:rsidR="00371292">
        <w:rPr>
          <w:rFonts w:cs="Arial"/>
          <w:sz w:val="20"/>
        </w:rPr>
        <w:t>P</w:t>
      </w:r>
      <w:r w:rsidRPr="00AD1BCD">
        <w:rPr>
          <w:rFonts w:cs="Arial"/>
          <w:sz w:val="20"/>
        </w:rPr>
        <w:t xml:space="preserve">reventative </w:t>
      </w:r>
      <w:r w:rsidR="00371292">
        <w:rPr>
          <w:rFonts w:cs="Arial"/>
          <w:sz w:val="20"/>
        </w:rPr>
        <w:t>M</w:t>
      </w:r>
      <w:r w:rsidRPr="00AD1BCD">
        <w:rPr>
          <w:rFonts w:cs="Arial"/>
          <w:sz w:val="20"/>
        </w:rPr>
        <w:t xml:space="preserve">aintenance </w:t>
      </w:r>
      <w:r w:rsidR="00371292">
        <w:rPr>
          <w:rFonts w:cs="Arial"/>
          <w:sz w:val="20"/>
        </w:rPr>
        <w:t>P</w:t>
      </w:r>
      <w:r w:rsidRPr="00AD1BCD">
        <w:rPr>
          <w:rFonts w:cs="Arial"/>
          <w:sz w:val="20"/>
        </w:rPr>
        <w:t>lan for the oxidation catalyst system has been approved by the AQD District Supervisor.  The plan shall include a catalyst replacement schedule based on the oxidation catalyst manufacturer’s recommended guidelines.  Modifications to this plan may be made by the permittee and must be submitted to the AQD District Supervisor for approval.  A copy of the current plan must also be maintained at the facility and shall be reviewed annually.  Unless notified otherwise by the District Supervisor within 30 business days after submittal, the revised plan shall be deemed approved.</w:t>
      </w:r>
      <w:proofErr w:type="gramStart"/>
      <w:r w:rsidRPr="00AD1BCD">
        <w:rPr>
          <w:rFonts w:cs="Arial"/>
          <w:sz w:val="20"/>
          <w:vertAlign w:val="superscript"/>
        </w:rPr>
        <w:t>2</w:t>
      </w:r>
      <w:r w:rsidRPr="00AD1BCD">
        <w:rPr>
          <w:rFonts w:cs="Arial"/>
          <w:sz w:val="20"/>
        </w:rPr>
        <w:t xml:space="preserve">  </w:t>
      </w:r>
      <w:r w:rsidRPr="00AD1BCD">
        <w:rPr>
          <w:rFonts w:cs="Arial"/>
          <w:b/>
          <w:sz w:val="20"/>
        </w:rPr>
        <w:t>(</w:t>
      </w:r>
      <w:proofErr w:type="gramEnd"/>
      <w:r w:rsidRPr="00AD1BCD">
        <w:rPr>
          <w:rFonts w:cs="Arial"/>
          <w:b/>
          <w:sz w:val="20"/>
        </w:rPr>
        <w:t>R</w:t>
      </w:r>
      <w:r w:rsidR="00257F7B">
        <w:rPr>
          <w:rFonts w:cs="Arial"/>
          <w:b/>
          <w:sz w:val="20"/>
        </w:rPr>
        <w:t> </w:t>
      </w:r>
      <w:r w:rsidRPr="00AD1BCD">
        <w:rPr>
          <w:rFonts w:cs="Arial"/>
          <w:b/>
          <w:sz w:val="20"/>
        </w:rPr>
        <w:t>336.1224, R</w:t>
      </w:r>
      <w:r w:rsidR="007C437F">
        <w:rPr>
          <w:rFonts w:cs="Arial"/>
          <w:b/>
          <w:sz w:val="20"/>
        </w:rPr>
        <w:t xml:space="preserve"> </w:t>
      </w:r>
      <w:r w:rsidRPr="00AD1BCD">
        <w:rPr>
          <w:rFonts w:cs="Arial"/>
          <w:b/>
          <w:sz w:val="20"/>
        </w:rPr>
        <w:t>336.1225,</w:t>
      </w:r>
      <w:r w:rsidR="00257F7B">
        <w:rPr>
          <w:rFonts w:cs="Arial"/>
          <w:b/>
          <w:sz w:val="20"/>
        </w:rPr>
        <w:t xml:space="preserve"> </w:t>
      </w:r>
      <w:r w:rsidRPr="00AD1BCD">
        <w:rPr>
          <w:rFonts w:cs="Arial"/>
          <w:b/>
          <w:sz w:val="20"/>
        </w:rPr>
        <w:t>R</w:t>
      </w:r>
      <w:r w:rsidR="007C437F">
        <w:rPr>
          <w:rFonts w:cs="Arial"/>
          <w:b/>
          <w:sz w:val="20"/>
        </w:rPr>
        <w:t xml:space="preserve"> </w:t>
      </w:r>
      <w:r w:rsidRPr="00AD1BCD">
        <w:rPr>
          <w:rFonts w:cs="Arial"/>
          <w:b/>
          <w:sz w:val="20"/>
        </w:rPr>
        <w:t>336.1702(a), R</w:t>
      </w:r>
      <w:r w:rsidR="007C437F">
        <w:rPr>
          <w:rFonts w:cs="Arial"/>
          <w:b/>
          <w:sz w:val="20"/>
        </w:rPr>
        <w:t xml:space="preserve"> </w:t>
      </w:r>
      <w:r w:rsidRPr="00AD1BCD">
        <w:rPr>
          <w:rFonts w:cs="Arial"/>
          <w:b/>
          <w:sz w:val="20"/>
        </w:rPr>
        <w:t>336.1910, 40 CFR 52.21(j))</w:t>
      </w:r>
    </w:p>
    <w:p w14:paraId="4CF9ADBC" w14:textId="77777777" w:rsidR="00C64BB5" w:rsidRPr="00AD1BCD" w:rsidRDefault="00C64BB5" w:rsidP="00C64BB5">
      <w:pPr>
        <w:jc w:val="both"/>
        <w:rPr>
          <w:sz w:val="20"/>
        </w:rPr>
      </w:pPr>
    </w:p>
    <w:p w14:paraId="218AD339" w14:textId="1EC4CD16" w:rsidR="00C64BB5" w:rsidRPr="00AD1BCD" w:rsidRDefault="00C64BB5" w:rsidP="00692CF3">
      <w:pPr>
        <w:numPr>
          <w:ilvl w:val="0"/>
          <w:numId w:val="27"/>
        </w:numPr>
        <w:jc w:val="both"/>
        <w:rPr>
          <w:rFonts w:cs="Arial"/>
          <w:b/>
          <w:sz w:val="20"/>
        </w:rPr>
      </w:pPr>
      <w:r w:rsidRPr="00AD1BCD">
        <w:rPr>
          <w:sz w:val="20"/>
        </w:rPr>
        <w:t xml:space="preserve">The permittee shall not operate FGTURBINE/HRSG unless a plan that describes how emissions will be minimized during startups, shutdowns and malfunctions has been approved by the AQD District Supervisor.  The Start-up, </w:t>
      </w:r>
      <w:r w:rsidR="00A85993" w:rsidRPr="00AD1BCD">
        <w:rPr>
          <w:sz w:val="20"/>
        </w:rPr>
        <w:t>Shutdown</w:t>
      </w:r>
      <w:r w:rsidRPr="00AD1BCD">
        <w:rPr>
          <w:sz w:val="20"/>
        </w:rPr>
        <w:t xml:space="preserve"> and Malfunction plan shall incorporate procedures recommended by the equipment manufacturer as well as incorporating standard industry practices.  Modifications to this plan may be made by the permittee and must be submitted to the AQD District Supervisor for approval.  A copy of the current plan must be maintained at the facility.  Unless notified by the District Supervisor within 30 business days after submittal, the revised plan shall be deemed approved.</w:t>
      </w:r>
      <w:proofErr w:type="gramStart"/>
      <w:r w:rsidRPr="00AD1BCD">
        <w:rPr>
          <w:sz w:val="20"/>
          <w:vertAlign w:val="superscript"/>
        </w:rPr>
        <w:t xml:space="preserve">2 </w:t>
      </w:r>
      <w:r w:rsidRPr="00AD1BCD">
        <w:rPr>
          <w:sz w:val="20"/>
        </w:rPr>
        <w:t xml:space="preserve"> </w:t>
      </w:r>
      <w:r w:rsidRPr="00AD1BCD">
        <w:rPr>
          <w:rFonts w:cs="Arial"/>
          <w:b/>
          <w:sz w:val="20"/>
        </w:rPr>
        <w:t>(</w:t>
      </w:r>
      <w:proofErr w:type="gramEnd"/>
      <w:r w:rsidRPr="00AD1BCD">
        <w:rPr>
          <w:rFonts w:cs="Arial"/>
          <w:b/>
          <w:sz w:val="20"/>
        </w:rPr>
        <w:t>R 336.1911, R 336.1912, 40 CFR 52.21(j))</w:t>
      </w:r>
    </w:p>
    <w:p w14:paraId="65D607F3" w14:textId="77777777" w:rsidR="00C64BB5" w:rsidRPr="00AD1BCD" w:rsidRDefault="00C64BB5" w:rsidP="00C64BB5">
      <w:pPr>
        <w:pStyle w:val="ListParagraph"/>
        <w:ind w:left="0"/>
        <w:rPr>
          <w:rFonts w:cs="Arial"/>
          <w:sz w:val="20"/>
        </w:rPr>
      </w:pPr>
    </w:p>
    <w:p w14:paraId="5EFBD1BD" w14:textId="38C2D7B0" w:rsidR="00C64BB5" w:rsidRPr="00AD1BCD" w:rsidRDefault="00C64BB5" w:rsidP="00692CF3">
      <w:pPr>
        <w:numPr>
          <w:ilvl w:val="0"/>
          <w:numId w:val="27"/>
        </w:numPr>
        <w:jc w:val="both"/>
        <w:rPr>
          <w:rFonts w:cs="Arial"/>
          <w:sz w:val="20"/>
        </w:rPr>
      </w:pPr>
      <w:r w:rsidRPr="00AD1BCD">
        <w:rPr>
          <w:rFonts w:cs="Arial"/>
          <w:sz w:val="20"/>
        </w:rPr>
        <w:t xml:space="preserve">The permittee shall not operate FGTURBINE/HRSG unless a </w:t>
      </w:r>
      <w:r w:rsidR="009D322D">
        <w:rPr>
          <w:rFonts w:cs="Arial"/>
          <w:sz w:val="20"/>
        </w:rPr>
        <w:t>Malfunction Abatement Plan (</w:t>
      </w:r>
      <w:r w:rsidRPr="00AD1BCD">
        <w:rPr>
          <w:rFonts w:cs="Arial"/>
          <w:sz w:val="20"/>
        </w:rPr>
        <w:t>MAP</w:t>
      </w:r>
      <w:r w:rsidR="009D322D">
        <w:rPr>
          <w:rFonts w:cs="Arial"/>
          <w:sz w:val="20"/>
        </w:rPr>
        <w:t>)</w:t>
      </w:r>
      <w:r w:rsidRPr="00AD1BCD">
        <w:rPr>
          <w:rFonts w:cs="Arial"/>
          <w:sz w:val="20"/>
        </w:rPr>
        <w:t xml:space="preserve"> is implemented and maintained.  The plan shall be reviewed annually.  Should the AQD determine the MAP to be inadequate, the District Supervisor may request modification of the plan to address those inadequacies.</w:t>
      </w:r>
      <w:proofErr w:type="gramStart"/>
      <w:r w:rsidRPr="00AD1BCD">
        <w:rPr>
          <w:rFonts w:cs="Arial"/>
          <w:sz w:val="20"/>
          <w:vertAlign w:val="superscript"/>
        </w:rPr>
        <w:t>2</w:t>
      </w:r>
      <w:r w:rsidRPr="00AD1BCD">
        <w:rPr>
          <w:rFonts w:cs="Arial"/>
          <w:sz w:val="20"/>
        </w:rPr>
        <w:t xml:space="preserve">  </w:t>
      </w:r>
      <w:r w:rsidRPr="00AD1BCD">
        <w:rPr>
          <w:rFonts w:cs="Arial"/>
          <w:b/>
          <w:sz w:val="20"/>
        </w:rPr>
        <w:t>(</w:t>
      </w:r>
      <w:proofErr w:type="gramEnd"/>
      <w:r w:rsidRPr="00AD1BCD">
        <w:rPr>
          <w:rFonts w:cs="Arial"/>
          <w:b/>
          <w:sz w:val="20"/>
        </w:rPr>
        <w:t>R 336.1911)</w:t>
      </w:r>
    </w:p>
    <w:p w14:paraId="7DAA1F0A" w14:textId="77777777" w:rsidR="00C64BB5" w:rsidRPr="00AD1BCD" w:rsidRDefault="00C64BB5" w:rsidP="00C64BB5">
      <w:pPr>
        <w:jc w:val="both"/>
        <w:rPr>
          <w:rFonts w:cs="Arial"/>
          <w:sz w:val="20"/>
        </w:rPr>
      </w:pPr>
    </w:p>
    <w:p w14:paraId="0275CB9B" w14:textId="77777777" w:rsidR="00C64BB5" w:rsidRPr="00AD1BCD" w:rsidRDefault="00C64BB5" w:rsidP="00692CF3">
      <w:pPr>
        <w:numPr>
          <w:ilvl w:val="0"/>
          <w:numId w:val="27"/>
        </w:numPr>
        <w:autoSpaceDE w:val="0"/>
        <w:autoSpaceDN w:val="0"/>
        <w:adjustRightInd w:val="0"/>
        <w:jc w:val="both"/>
        <w:rPr>
          <w:sz w:val="20"/>
        </w:rPr>
      </w:pPr>
      <w:r w:rsidRPr="00AD1BCD">
        <w:rPr>
          <w:sz w:val="20"/>
        </w:rPr>
        <w:t xml:space="preserve">Modifications to the MAP may be made by the permittee and must be submitted to the AQD District Supervisor for approval.  </w:t>
      </w:r>
      <w:r w:rsidRPr="00AD1BCD">
        <w:rPr>
          <w:b/>
          <w:sz w:val="20"/>
        </w:rPr>
        <w:t>(R 336.1213(3), R 336.1911)</w:t>
      </w:r>
    </w:p>
    <w:p w14:paraId="7C10AE48" w14:textId="77777777" w:rsidR="00C64BB5" w:rsidRPr="00E136CF" w:rsidRDefault="00C64BB5" w:rsidP="00C64BB5">
      <w:pPr>
        <w:jc w:val="both"/>
        <w:rPr>
          <w:rFonts w:cs="Arial"/>
          <w:sz w:val="20"/>
        </w:rPr>
      </w:pPr>
    </w:p>
    <w:p w14:paraId="26FAEA1C" w14:textId="77777777" w:rsidR="00C64BB5" w:rsidRPr="00E136CF" w:rsidRDefault="00C64BB5" w:rsidP="00692CF3">
      <w:pPr>
        <w:numPr>
          <w:ilvl w:val="0"/>
          <w:numId w:val="27"/>
        </w:numPr>
        <w:jc w:val="both"/>
        <w:rPr>
          <w:rFonts w:cs="Arial"/>
          <w:sz w:val="20"/>
        </w:rPr>
      </w:pPr>
      <w:r w:rsidRPr="00E136CF">
        <w:rPr>
          <w:rFonts w:cs="Arial"/>
          <w:sz w:val="20"/>
        </w:rPr>
        <w:t>The periods of startup and shutdown for FGTURBINE/HRSG shall not exceed five hours for startup and one hour for shutdown.</w:t>
      </w:r>
      <w:proofErr w:type="gramStart"/>
      <w:r w:rsidRPr="00E136CF">
        <w:rPr>
          <w:rFonts w:cs="Arial"/>
          <w:sz w:val="20"/>
          <w:vertAlign w:val="superscript"/>
        </w:rPr>
        <w:t>2</w:t>
      </w:r>
      <w:r w:rsidRPr="00E136CF">
        <w:rPr>
          <w:rFonts w:cs="Arial"/>
          <w:sz w:val="20"/>
        </w:rPr>
        <w:t xml:space="preserve">  </w:t>
      </w:r>
      <w:r w:rsidRPr="00E136CF">
        <w:rPr>
          <w:rFonts w:cs="Arial"/>
          <w:b/>
          <w:sz w:val="20"/>
        </w:rPr>
        <w:t>(</w:t>
      </w:r>
      <w:proofErr w:type="gramEnd"/>
      <w:r w:rsidRPr="00E136CF">
        <w:rPr>
          <w:rFonts w:cs="Arial"/>
          <w:b/>
          <w:sz w:val="20"/>
        </w:rPr>
        <w:t>40 CFR 52.21(j))</w:t>
      </w:r>
    </w:p>
    <w:p w14:paraId="37BF20C4" w14:textId="77777777" w:rsidR="00E4404A" w:rsidRPr="00E4404A" w:rsidRDefault="00E4404A" w:rsidP="00C64BB5">
      <w:pPr>
        <w:jc w:val="both"/>
        <w:rPr>
          <w:bCs/>
          <w:sz w:val="20"/>
        </w:rPr>
      </w:pPr>
    </w:p>
    <w:p w14:paraId="44E67D5A" w14:textId="1AC94DEC" w:rsidR="00C64BB5" w:rsidRDefault="00C64BB5" w:rsidP="00C64BB5">
      <w:pPr>
        <w:jc w:val="both"/>
        <w:rPr>
          <w:b/>
          <w:u w:val="single"/>
        </w:rPr>
      </w:pPr>
      <w:r w:rsidRPr="00FB6071">
        <w:rPr>
          <w:b/>
        </w:rPr>
        <w:t xml:space="preserve">IV.  </w:t>
      </w:r>
      <w:r w:rsidRPr="00FB6071">
        <w:rPr>
          <w:b/>
          <w:u w:val="single"/>
        </w:rPr>
        <w:t>DESIGN</w:t>
      </w:r>
      <w:r>
        <w:rPr>
          <w:b/>
          <w:u w:val="single"/>
        </w:rPr>
        <w:t>/EQUIPMENT PARAMETER(S)</w:t>
      </w:r>
    </w:p>
    <w:p w14:paraId="75258DFB" w14:textId="77777777" w:rsidR="00C64BB5" w:rsidRPr="00C3424D" w:rsidRDefault="00C64BB5" w:rsidP="00C64BB5">
      <w:pPr>
        <w:jc w:val="both"/>
        <w:rPr>
          <w:sz w:val="20"/>
        </w:rPr>
      </w:pPr>
    </w:p>
    <w:p w14:paraId="3CC4C108" w14:textId="51814E49" w:rsidR="00C64BB5" w:rsidRPr="00E136CF" w:rsidRDefault="00C64BB5" w:rsidP="00692CF3">
      <w:pPr>
        <w:numPr>
          <w:ilvl w:val="0"/>
          <w:numId w:val="28"/>
        </w:numPr>
        <w:jc w:val="both"/>
        <w:rPr>
          <w:rFonts w:cs="Arial"/>
          <w:b/>
          <w:sz w:val="20"/>
        </w:rPr>
      </w:pPr>
      <w:r w:rsidRPr="00606CE1">
        <w:rPr>
          <w:rFonts w:cs="Arial"/>
          <w:sz w:val="20"/>
        </w:rPr>
        <w:t xml:space="preserve">The permittee </w:t>
      </w:r>
      <w:r w:rsidRPr="00E136CF">
        <w:rPr>
          <w:rFonts w:cs="Arial"/>
          <w:sz w:val="20"/>
        </w:rPr>
        <w:t xml:space="preserve">shall equip and maintain </w:t>
      </w:r>
      <w:r w:rsidRPr="00E136CF">
        <w:rPr>
          <w:sz w:val="20"/>
        </w:rPr>
        <w:t>FGTURBINE/HRSG</w:t>
      </w:r>
      <w:r w:rsidRPr="00E136CF">
        <w:rPr>
          <w:rFonts w:cs="Arial"/>
          <w:sz w:val="20"/>
        </w:rPr>
        <w:t xml:space="preserve"> with a dry low-NOx combustor in the turbine, a low NOx combustor in the duct burner, and an oxidation catalyst system.</w:t>
      </w:r>
      <w:proofErr w:type="gramStart"/>
      <w:r w:rsidRPr="00E136CF">
        <w:rPr>
          <w:rFonts w:cs="Arial"/>
          <w:sz w:val="20"/>
          <w:vertAlign w:val="superscript"/>
        </w:rPr>
        <w:t>2</w:t>
      </w:r>
      <w:r w:rsidRPr="00E136CF">
        <w:rPr>
          <w:rFonts w:cs="Arial"/>
          <w:sz w:val="20"/>
        </w:rPr>
        <w:t xml:space="preserve">  </w:t>
      </w:r>
      <w:r w:rsidRPr="00E136CF">
        <w:rPr>
          <w:rFonts w:cs="Arial"/>
          <w:b/>
          <w:sz w:val="20"/>
        </w:rPr>
        <w:t>(</w:t>
      </w:r>
      <w:proofErr w:type="gramEnd"/>
      <w:r w:rsidRPr="00E136CF">
        <w:rPr>
          <w:rFonts w:cs="Arial"/>
          <w:b/>
          <w:sz w:val="20"/>
        </w:rPr>
        <w:t>R 336.1205(1)(a)&amp;(b), R 336.1702(a), R</w:t>
      </w:r>
      <w:r w:rsidR="00E4404A">
        <w:rPr>
          <w:rFonts w:cs="Arial"/>
          <w:b/>
          <w:sz w:val="20"/>
        </w:rPr>
        <w:t> </w:t>
      </w:r>
      <w:r w:rsidRPr="00E136CF">
        <w:rPr>
          <w:rFonts w:cs="Arial"/>
          <w:b/>
          <w:sz w:val="20"/>
        </w:rPr>
        <w:t>336.1910, 40 CFR 52.21(j))</w:t>
      </w:r>
    </w:p>
    <w:p w14:paraId="632E2AA5" w14:textId="77777777" w:rsidR="00C64BB5" w:rsidRPr="00E136CF" w:rsidRDefault="00C64BB5" w:rsidP="00C64BB5">
      <w:pPr>
        <w:jc w:val="both"/>
        <w:rPr>
          <w:rFonts w:cs="Arial"/>
          <w:sz w:val="20"/>
        </w:rPr>
      </w:pPr>
    </w:p>
    <w:p w14:paraId="7D26D481" w14:textId="68A5370F" w:rsidR="00C64BB5" w:rsidRPr="00E136CF" w:rsidRDefault="00C64BB5" w:rsidP="00692CF3">
      <w:pPr>
        <w:numPr>
          <w:ilvl w:val="0"/>
          <w:numId w:val="28"/>
        </w:numPr>
        <w:jc w:val="both"/>
        <w:rPr>
          <w:rFonts w:cs="Arial"/>
          <w:b/>
          <w:sz w:val="20"/>
        </w:rPr>
      </w:pPr>
      <w:r w:rsidRPr="00E136CF">
        <w:rPr>
          <w:rFonts w:cs="Arial"/>
          <w:sz w:val="20"/>
        </w:rPr>
        <w:t xml:space="preserve">The permittee shall install, calibrate, maintain and operate in a satisfactory manner a CEMS to monitor and record the NOx emissions from FGTURBINE/HRSG, on a continuous basis and according to the procedures outlined </w:t>
      </w:r>
      <w:r w:rsidRPr="00E628BA">
        <w:rPr>
          <w:rFonts w:cs="Arial"/>
          <w:sz w:val="20"/>
        </w:rPr>
        <w:t>in Appendix 3 and 40 CFR Part 75.</w:t>
      </w:r>
      <w:r w:rsidRPr="00E628BA">
        <w:rPr>
          <w:rFonts w:cs="Arial"/>
          <w:sz w:val="20"/>
          <w:vertAlign w:val="superscript"/>
        </w:rPr>
        <w:t>2</w:t>
      </w:r>
      <w:r w:rsidRPr="00E628BA">
        <w:rPr>
          <w:rFonts w:cs="Arial"/>
          <w:sz w:val="20"/>
        </w:rPr>
        <w:t xml:space="preserve">  </w:t>
      </w:r>
      <w:r w:rsidRPr="00E628BA">
        <w:rPr>
          <w:b/>
          <w:sz w:val="20"/>
        </w:rPr>
        <w:t xml:space="preserve">(R 336.1205(1)(a)&amp;(b), </w:t>
      </w:r>
      <w:r w:rsidRPr="00E628BA">
        <w:rPr>
          <w:rFonts w:cs="Arial"/>
          <w:b/>
          <w:sz w:val="20"/>
        </w:rPr>
        <w:t xml:space="preserve">40 CFR 52.21(j), 40 </w:t>
      </w:r>
      <w:r w:rsidRPr="00E136CF">
        <w:rPr>
          <w:rFonts w:cs="Arial"/>
          <w:b/>
          <w:sz w:val="20"/>
        </w:rPr>
        <w:t>CFR 60.334(c), 40 CFR 60.49Da(c)(2), 40 CFR Part 75)</w:t>
      </w:r>
    </w:p>
    <w:p w14:paraId="55B34D87" w14:textId="77777777" w:rsidR="00C64BB5" w:rsidRPr="00E628BA" w:rsidRDefault="00C64BB5" w:rsidP="00C64BB5">
      <w:pPr>
        <w:jc w:val="both"/>
        <w:rPr>
          <w:rFonts w:cs="Arial"/>
          <w:bCs/>
          <w:sz w:val="20"/>
        </w:rPr>
      </w:pPr>
    </w:p>
    <w:p w14:paraId="5AB206D6" w14:textId="253E33E9" w:rsidR="00C64BB5" w:rsidRPr="00E628BA" w:rsidRDefault="00C64BB5" w:rsidP="00692CF3">
      <w:pPr>
        <w:numPr>
          <w:ilvl w:val="0"/>
          <w:numId w:val="28"/>
        </w:numPr>
        <w:jc w:val="both"/>
        <w:rPr>
          <w:rFonts w:cs="Arial"/>
          <w:b/>
          <w:sz w:val="20"/>
        </w:rPr>
      </w:pPr>
      <w:r w:rsidRPr="00E136CF">
        <w:rPr>
          <w:rFonts w:cs="Arial"/>
          <w:sz w:val="20"/>
        </w:rPr>
        <w:t xml:space="preserve">The permittee shall install, calibrate, maintain and operate in a satisfactory manner a CEMS to monitor and record the CO emissions from FGTURBINE/HRSG, on a continuous basis and according to the procedures outlined in </w:t>
      </w:r>
      <w:r w:rsidRPr="00E628BA">
        <w:rPr>
          <w:rFonts w:cs="Arial"/>
          <w:sz w:val="20"/>
        </w:rPr>
        <w:t>Appendix 3.</w:t>
      </w:r>
      <w:r w:rsidRPr="00E628BA">
        <w:rPr>
          <w:rFonts w:cs="Arial"/>
          <w:sz w:val="20"/>
          <w:vertAlign w:val="superscript"/>
        </w:rPr>
        <w:t>2</w:t>
      </w:r>
      <w:r w:rsidRPr="00E628BA">
        <w:rPr>
          <w:rFonts w:cs="Arial"/>
          <w:sz w:val="20"/>
        </w:rPr>
        <w:t xml:space="preserve">  </w:t>
      </w:r>
      <w:r w:rsidRPr="00E628BA">
        <w:rPr>
          <w:rFonts w:cs="Arial"/>
          <w:b/>
          <w:sz w:val="20"/>
        </w:rPr>
        <w:t xml:space="preserve">(R 336.1205(1)(a)&amp;(b), </w:t>
      </w:r>
      <w:r w:rsidRPr="00E628BA">
        <w:rPr>
          <w:b/>
          <w:sz w:val="20"/>
        </w:rPr>
        <w:t>R 336.1213(3)</w:t>
      </w:r>
      <w:r w:rsidRPr="00E628BA">
        <w:rPr>
          <w:rFonts w:cs="Arial"/>
          <w:b/>
          <w:sz w:val="20"/>
        </w:rPr>
        <w:t>, 40 CFR 52.21(j))</w:t>
      </w:r>
    </w:p>
    <w:p w14:paraId="7ABD34ED" w14:textId="77777777" w:rsidR="00C64BB5" w:rsidRPr="00E628BA" w:rsidRDefault="00C64BB5" w:rsidP="00C64BB5">
      <w:pPr>
        <w:pStyle w:val="ListParagraph"/>
        <w:ind w:left="0"/>
        <w:rPr>
          <w:rFonts w:cs="Arial"/>
          <w:bCs/>
          <w:sz w:val="20"/>
        </w:rPr>
      </w:pPr>
    </w:p>
    <w:p w14:paraId="47A46B99" w14:textId="77777777" w:rsidR="00C64BB5" w:rsidRPr="00E136CF" w:rsidRDefault="00C64BB5" w:rsidP="00692CF3">
      <w:pPr>
        <w:numPr>
          <w:ilvl w:val="0"/>
          <w:numId w:val="28"/>
        </w:numPr>
        <w:jc w:val="both"/>
        <w:rPr>
          <w:rFonts w:cs="Arial"/>
          <w:b/>
          <w:sz w:val="20"/>
        </w:rPr>
      </w:pPr>
      <w:r w:rsidRPr="00E136CF">
        <w:rPr>
          <w:rFonts w:cs="Arial"/>
          <w:sz w:val="20"/>
        </w:rPr>
        <w:t>The permittee shall install, calibrate, maintain and operate in a satisfactory manner a CEMS to monitor and record the oxygen (O</w:t>
      </w:r>
      <w:r w:rsidRPr="00E136CF">
        <w:rPr>
          <w:rFonts w:cs="Arial"/>
          <w:sz w:val="20"/>
          <w:vertAlign w:val="subscript"/>
        </w:rPr>
        <w:t>2</w:t>
      </w:r>
      <w:r w:rsidRPr="00E136CF">
        <w:rPr>
          <w:rFonts w:cs="Arial"/>
          <w:sz w:val="20"/>
        </w:rPr>
        <w:t xml:space="preserve">) from FGTURBINE/HRSG, on a continuous basis and according to the procedures outlined in </w:t>
      </w:r>
      <w:r w:rsidRPr="00E628BA">
        <w:rPr>
          <w:rFonts w:cs="Arial"/>
          <w:sz w:val="20"/>
        </w:rPr>
        <w:t>Appendix 3 and 40 CFR Part 75.</w:t>
      </w:r>
      <w:r w:rsidRPr="00E628BA">
        <w:rPr>
          <w:rFonts w:cs="Arial"/>
          <w:sz w:val="20"/>
          <w:vertAlign w:val="superscript"/>
        </w:rPr>
        <w:t>2</w:t>
      </w:r>
      <w:r w:rsidRPr="00E628BA">
        <w:rPr>
          <w:rFonts w:cs="Arial"/>
          <w:sz w:val="20"/>
        </w:rPr>
        <w:t xml:space="preserve">  </w:t>
      </w:r>
      <w:r w:rsidRPr="00E628BA">
        <w:rPr>
          <w:b/>
          <w:sz w:val="20"/>
        </w:rPr>
        <w:t>(R 336.1213(3)</w:t>
      </w:r>
      <w:r w:rsidRPr="00E628BA">
        <w:rPr>
          <w:rFonts w:cs="Arial"/>
          <w:b/>
          <w:sz w:val="20"/>
        </w:rPr>
        <w:t>, 40 CFR 52.21(j), 40 CFR 60.49Da(c)(2), 40 CFR 60.334(d), 40 CFR</w:t>
      </w:r>
      <w:r w:rsidRPr="00E136CF">
        <w:rPr>
          <w:rFonts w:cs="Arial"/>
          <w:b/>
          <w:sz w:val="20"/>
        </w:rPr>
        <w:t> Part 75)</w:t>
      </w:r>
    </w:p>
    <w:p w14:paraId="09C09E08" w14:textId="77777777" w:rsidR="00C64BB5" w:rsidRPr="00E628BA" w:rsidRDefault="00C64BB5" w:rsidP="00C64BB5">
      <w:pPr>
        <w:pStyle w:val="ListParagraph"/>
        <w:ind w:left="0"/>
        <w:rPr>
          <w:rFonts w:cs="Arial"/>
          <w:bCs/>
          <w:sz w:val="20"/>
        </w:rPr>
      </w:pPr>
    </w:p>
    <w:p w14:paraId="3D7B5D64" w14:textId="49AAF866" w:rsidR="00C64BB5" w:rsidRPr="00E136CF" w:rsidRDefault="00C64BB5" w:rsidP="00692CF3">
      <w:pPr>
        <w:numPr>
          <w:ilvl w:val="0"/>
          <w:numId w:val="28"/>
        </w:numPr>
        <w:jc w:val="both"/>
        <w:rPr>
          <w:rFonts w:cs="Arial"/>
          <w:b/>
          <w:sz w:val="20"/>
        </w:rPr>
      </w:pPr>
      <w:r w:rsidRPr="004E2588">
        <w:rPr>
          <w:rFonts w:cs="Arial"/>
          <w:sz w:val="20"/>
        </w:rPr>
        <w:t>The permittee shall install, calibrate, maintain and operate in a satisfactory manner a</w:t>
      </w:r>
      <w:r w:rsidR="000F3335" w:rsidRPr="004E2588">
        <w:rPr>
          <w:rFonts w:cs="Arial"/>
          <w:sz w:val="20"/>
        </w:rPr>
        <w:t>n exhaust gas</w:t>
      </w:r>
      <w:r w:rsidRPr="004E2588">
        <w:rPr>
          <w:rFonts w:cs="Arial"/>
          <w:sz w:val="20"/>
        </w:rPr>
        <w:t xml:space="preserve"> flow monitor </w:t>
      </w:r>
      <w:r w:rsidR="000F3335" w:rsidRPr="004E2588">
        <w:rPr>
          <w:rFonts w:cs="Arial"/>
          <w:sz w:val="20"/>
        </w:rPr>
        <w:t xml:space="preserve">or fuel flow monitor </w:t>
      </w:r>
      <w:r w:rsidRPr="004E2588">
        <w:rPr>
          <w:rFonts w:cs="Arial"/>
          <w:sz w:val="20"/>
        </w:rPr>
        <w:t>for FGTURBINE</w:t>
      </w:r>
      <w:r w:rsidRPr="00E136CF">
        <w:rPr>
          <w:rFonts w:cs="Arial"/>
          <w:sz w:val="20"/>
        </w:rPr>
        <w:t xml:space="preserve">/HRSG </w:t>
      </w:r>
      <w:r>
        <w:rPr>
          <w:rFonts w:cs="Arial"/>
          <w:sz w:val="20"/>
        </w:rPr>
        <w:t>in accordance with 40 CFR Part 75 specifications</w:t>
      </w:r>
      <w:r w:rsidRPr="00E136CF">
        <w:rPr>
          <w:rFonts w:cs="Arial"/>
          <w:sz w:val="20"/>
        </w:rPr>
        <w:t xml:space="preserve">.  </w:t>
      </w:r>
      <w:r w:rsidRPr="00E136CF">
        <w:rPr>
          <w:b/>
          <w:sz w:val="20"/>
        </w:rPr>
        <w:t>(R 336.1213(3)</w:t>
      </w:r>
      <w:r>
        <w:rPr>
          <w:b/>
          <w:sz w:val="20"/>
        </w:rPr>
        <w:t>, 40 CFR Part 75</w:t>
      </w:r>
      <w:r w:rsidRPr="00E136CF">
        <w:rPr>
          <w:rFonts w:cs="Arial"/>
          <w:b/>
          <w:sz w:val="20"/>
        </w:rPr>
        <w:t>)</w:t>
      </w:r>
    </w:p>
    <w:p w14:paraId="40BA9FEB" w14:textId="77777777" w:rsidR="00C64BB5" w:rsidRPr="00E628BA" w:rsidRDefault="00C64BB5" w:rsidP="00C64BB5">
      <w:pPr>
        <w:jc w:val="both"/>
        <w:rPr>
          <w:rFonts w:cs="Arial"/>
          <w:bCs/>
          <w:sz w:val="20"/>
        </w:rPr>
      </w:pPr>
    </w:p>
    <w:p w14:paraId="5295C500" w14:textId="1976B96F" w:rsidR="00C64BB5" w:rsidRPr="00C41C2E" w:rsidRDefault="00C64BB5" w:rsidP="00692CF3">
      <w:pPr>
        <w:pStyle w:val="BodyTextIndent"/>
        <w:numPr>
          <w:ilvl w:val="0"/>
          <w:numId w:val="28"/>
        </w:numPr>
        <w:spacing w:after="0"/>
        <w:jc w:val="both"/>
        <w:rPr>
          <w:rFonts w:cs="Arial"/>
          <w:b/>
          <w:sz w:val="20"/>
        </w:rPr>
      </w:pPr>
      <w:r w:rsidRPr="00E136CF">
        <w:rPr>
          <w:rFonts w:cs="Arial"/>
          <w:sz w:val="20"/>
        </w:rPr>
        <w:t>The permittee shall install, calibrate, maintain and operate in a satisfactory manner a device to monitor and record the natural gas usage for FGTURBINE/HRSG, on a continuous basis.</w:t>
      </w:r>
      <w:proofErr w:type="gramStart"/>
      <w:r w:rsidRPr="00E136CF">
        <w:rPr>
          <w:rFonts w:cs="Arial"/>
          <w:sz w:val="20"/>
          <w:vertAlign w:val="superscript"/>
        </w:rPr>
        <w:t>2</w:t>
      </w:r>
      <w:r w:rsidRPr="00E136CF">
        <w:rPr>
          <w:rFonts w:cs="Arial"/>
          <w:sz w:val="20"/>
        </w:rPr>
        <w:t xml:space="preserve">  </w:t>
      </w:r>
      <w:r w:rsidRPr="00E136CF">
        <w:rPr>
          <w:rFonts w:cs="Arial"/>
          <w:b/>
          <w:sz w:val="20"/>
        </w:rPr>
        <w:t>(</w:t>
      </w:r>
      <w:proofErr w:type="gramEnd"/>
      <w:r w:rsidRPr="00E136CF">
        <w:rPr>
          <w:rFonts w:cs="Arial"/>
          <w:b/>
          <w:sz w:val="20"/>
        </w:rPr>
        <w:t>R</w:t>
      </w:r>
      <w:r w:rsidR="004E2588">
        <w:rPr>
          <w:rFonts w:cs="Arial"/>
          <w:b/>
          <w:sz w:val="20"/>
        </w:rPr>
        <w:t xml:space="preserve"> </w:t>
      </w:r>
      <w:r w:rsidRPr="00E136CF">
        <w:rPr>
          <w:rFonts w:cs="Arial"/>
          <w:b/>
          <w:sz w:val="20"/>
        </w:rPr>
        <w:t>336.1205(1)</w:t>
      </w:r>
      <w:r>
        <w:rPr>
          <w:rFonts w:cs="Arial"/>
          <w:b/>
          <w:sz w:val="20"/>
        </w:rPr>
        <w:t>(a)&amp;(b)</w:t>
      </w:r>
      <w:r w:rsidRPr="00E136CF">
        <w:rPr>
          <w:rFonts w:cs="Arial"/>
          <w:b/>
          <w:sz w:val="20"/>
        </w:rPr>
        <w:t xml:space="preserve">, </w:t>
      </w:r>
      <w:r w:rsidRPr="00C41C2E">
        <w:rPr>
          <w:rFonts w:cs="Arial"/>
          <w:b/>
          <w:sz w:val="20"/>
        </w:rPr>
        <w:t>R 336.1702(a), 40 CFR</w:t>
      </w:r>
      <w:r w:rsidR="007C437F">
        <w:rPr>
          <w:rFonts w:cs="Arial"/>
          <w:b/>
          <w:sz w:val="20"/>
        </w:rPr>
        <w:t xml:space="preserve"> </w:t>
      </w:r>
      <w:r w:rsidRPr="00C41C2E">
        <w:rPr>
          <w:rFonts w:cs="Arial"/>
          <w:b/>
          <w:sz w:val="20"/>
        </w:rPr>
        <w:t>52.21(j))</w:t>
      </w:r>
    </w:p>
    <w:p w14:paraId="56B3678B" w14:textId="77777777" w:rsidR="00C64BB5" w:rsidRPr="00E136CF" w:rsidRDefault="00C64BB5" w:rsidP="00C64BB5">
      <w:pPr>
        <w:pStyle w:val="ListParagraph"/>
        <w:ind w:left="0"/>
        <w:rPr>
          <w:rFonts w:cs="Arial"/>
          <w:sz w:val="20"/>
        </w:rPr>
      </w:pPr>
    </w:p>
    <w:p w14:paraId="3B981178" w14:textId="65A12A19" w:rsidR="00C64BB5" w:rsidRPr="00BE31E7" w:rsidRDefault="00C64BB5" w:rsidP="00692CF3">
      <w:pPr>
        <w:pStyle w:val="BodyTextIndent"/>
        <w:numPr>
          <w:ilvl w:val="0"/>
          <w:numId w:val="28"/>
        </w:numPr>
        <w:spacing w:after="0"/>
        <w:jc w:val="both"/>
        <w:rPr>
          <w:rFonts w:cs="Arial"/>
          <w:b/>
          <w:sz w:val="20"/>
        </w:rPr>
      </w:pPr>
      <w:r w:rsidRPr="00E136CF">
        <w:rPr>
          <w:rFonts w:cs="Arial"/>
          <w:sz w:val="20"/>
        </w:rPr>
        <w:t xml:space="preserve">The permittee shall install, calibrate, maintain and operate in a satisfactory manner a CEMS to monitor and record the CO emissions from FGTURBINE/HRSG, on a continuous basis, in </w:t>
      </w:r>
      <w:proofErr w:type="spellStart"/>
      <w:r w:rsidRPr="00E136CF">
        <w:rPr>
          <w:rFonts w:cs="Arial"/>
          <w:sz w:val="20"/>
        </w:rPr>
        <w:t>ppmv</w:t>
      </w:r>
      <w:proofErr w:type="spellEnd"/>
      <w:r w:rsidRPr="00E136CF">
        <w:rPr>
          <w:rFonts w:cs="Arial"/>
          <w:sz w:val="20"/>
        </w:rPr>
        <w:t xml:space="preserve"> at 15% O2, on a dry basis, based on 3-hour rolling average at the end of each hour and in tons per year based on a 12-month rolling time period as determined at the end of each calendar month.  </w:t>
      </w:r>
      <w:r w:rsidRPr="00E136CF">
        <w:rPr>
          <w:rFonts w:cs="Arial"/>
          <w:b/>
          <w:bCs/>
          <w:sz w:val="20"/>
        </w:rPr>
        <w:t>(R 336.1213(3))</w:t>
      </w:r>
    </w:p>
    <w:p w14:paraId="53E2F77E" w14:textId="77777777" w:rsidR="00C64BB5" w:rsidRPr="00E628BA" w:rsidRDefault="00C64BB5" w:rsidP="00C64BB5">
      <w:pPr>
        <w:pStyle w:val="ListParagraph"/>
        <w:ind w:left="0"/>
        <w:rPr>
          <w:rFonts w:cs="Arial"/>
          <w:bCs/>
          <w:sz w:val="20"/>
        </w:rPr>
      </w:pPr>
    </w:p>
    <w:p w14:paraId="453D80E1" w14:textId="77777777" w:rsidR="00C64BB5" w:rsidRPr="00E628BA" w:rsidRDefault="00C64BB5" w:rsidP="00692CF3">
      <w:pPr>
        <w:pStyle w:val="BodyTextIndent"/>
        <w:numPr>
          <w:ilvl w:val="0"/>
          <w:numId w:val="28"/>
        </w:numPr>
        <w:spacing w:after="0"/>
        <w:jc w:val="both"/>
        <w:rPr>
          <w:rFonts w:cs="Arial"/>
          <w:b/>
          <w:sz w:val="20"/>
        </w:rPr>
      </w:pPr>
      <w:r w:rsidRPr="00E628BA">
        <w:rPr>
          <w:rFonts w:cs="Arial"/>
          <w:bCs/>
          <w:sz w:val="20"/>
        </w:rPr>
        <w:t>The NOx and O</w:t>
      </w:r>
      <w:r w:rsidRPr="00E628BA">
        <w:rPr>
          <w:rFonts w:cs="Arial"/>
          <w:bCs/>
          <w:sz w:val="20"/>
          <w:vertAlign w:val="subscript"/>
        </w:rPr>
        <w:t xml:space="preserve">2 </w:t>
      </w:r>
      <w:r w:rsidRPr="00E628BA">
        <w:rPr>
          <w:rFonts w:cs="Arial"/>
          <w:bCs/>
          <w:sz w:val="20"/>
        </w:rPr>
        <w:t xml:space="preserve">CEMS shall be operated and data recorded during all periods of operation of FGTURBINE/HRSG including periods of startup, shutdown, and malfunction, except for CEMS breakdowns, repairs, calibration checks, and zero and span adjustments.  </w:t>
      </w:r>
      <w:r w:rsidRPr="00E628BA">
        <w:rPr>
          <w:rFonts w:cs="Arial"/>
          <w:b/>
          <w:sz w:val="20"/>
        </w:rPr>
        <w:t>(40 CFR 60.49Da(e))</w:t>
      </w:r>
    </w:p>
    <w:p w14:paraId="638604FD" w14:textId="77777777" w:rsidR="00C64BB5" w:rsidRPr="00E628BA" w:rsidRDefault="00C64BB5" w:rsidP="00C64BB5">
      <w:pPr>
        <w:jc w:val="both"/>
        <w:rPr>
          <w:sz w:val="20"/>
        </w:rPr>
      </w:pPr>
    </w:p>
    <w:p w14:paraId="277A422B" w14:textId="77777777" w:rsidR="00C64BB5" w:rsidRPr="00E628BA" w:rsidRDefault="00C64BB5" w:rsidP="00C64BB5">
      <w:pPr>
        <w:jc w:val="both"/>
        <w:rPr>
          <w:b/>
          <w:bCs/>
          <w:sz w:val="20"/>
        </w:rPr>
      </w:pPr>
      <w:r w:rsidRPr="00E628BA">
        <w:rPr>
          <w:b/>
          <w:bCs/>
          <w:sz w:val="20"/>
        </w:rPr>
        <w:t>See Appendix 3</w:t>
      </w:r>
    </w:p>
    <w:p w14:paraId="18492073" w14:textId="77777777" w:rsidR="00C64BB5" w:rsidRPr="00E136CF" w:rsidRDefault="00C64BB5" w:rsidP="00C64BB5">
      <w:pPr>
        <w:jc w:val="both"/>
        <w:rPr>
          <w:sz w:val="20"/>
        </w:rPr>
      </w:pPr>
    </w:p>
    <w:p w14:paraId="45EA2835" w14:textId="77777777" w:rsidR="00C64BB5" w:rsidRDefault="00C64BB5" w:rsidP="00C64BB5">
      <w:pPr>
        <w:jc w:val="both"/>
        <w:rPr>
          <w:b/>
          <w:u w:val="single"/>
        </w:rPr>
      </w:pPr>
      <w:r>
        <w:rPr>
          <w:b/>
        </w:rPr>
        <w:t xml:space="preserve">V.  </w:t>
      </w:r>
      <w:r>
        <w:rPr>
          <w:b/>
          <w:u w:val="single"/>
        </w:rPr>
        <w:t>TESTING/SAMPLING</w:t>
      </w:r>
    </w:p>
    <w:p w14:paraId="43155365" w14:textId="77777777" w:rsidR="00C64BB5" w:rsidRPr="00FE0AD0" w:rsidRDefault="00C64BB5" w:rsidP="00C64BB5">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5B95C3B" w14:textId="77777777" w:rsidR="00C64BB5" w:rsidRPr="00E136CF" w:rsidRDefault="00C64BB5" w:rsidP="00C64BB5">
      <w:pPr>
        <w:jc w:val="both"/>
        <w:rPr>
          <w:sz w:val="20"/>
        </w:rPr>
      </w:pPr>
    </w:p>
    <w:p w14:paraId="23141302" w14:textId="38062FB1" w:rsidR="00C64BB5" w:rsidRPr="00E136CF" w:rsidRDefault="00C64BB5" w:rsidP="002838BD">
      <w:pPr>
        <w:numPr>
          <w:ilvl w:val="0"/>
          <w:numId w:val="52"/>
        </w:numPr>
        <w:ind w:left="360"/>
        <w:jc w:val="both"/>
        <w:rPr>
          <w:rFonts w:cs="Arial"/>
          <w:b/>
          <w:sz w:val="20"/>
        </w:rPr>
      </w:pPr>
      <w:r w:rsidRPr="00E136CF">
        <w:rPr>
          <w:rFonts w:cs="Arial"/>
          <w:sz w:val="20"/>
        </w:rPr>
        <w:t xml:space="preserve">The permittee shall verify VOC and PM10 emission rates from </w:t>
      </w:r>
      <w:r w:rsidRPr="004E2588">
        <w:rPr>
          <w:rFonts w:cs="Arial"/>
          <w:sz w:val="20"/>
        </w:rPr>
        <w:t>FGTURB</w:t>
      </w:r>
      <w:r w:rsidR="000F3335" w:rsidRPr="004E2588">
        <w:rPr>
          <w:rFonts w:cs="Arial"/>
          <w:sz w:val="20"/>
        </w:rPr>
        <w:t>INE</w:t>
      </w:r>
      <w:r w:rsidRPr="004E2588">
        <w:rPr>
          <w:rFonts w:cs="Arial"/>
          <w:sz w:val="20"/>
        </w:rPr>
        <w:t>/HRSG</w:t>
      </w:r>
      <w:r w:rsidRPr="00E136CF">
        <w:rPr>
          <w:rFonts w:cs="Arial"/>
          <w:sz w:val="20"/>
        </w:rPr>
        <w:t>, by testing at owner’s expense, in accordance with Department requirements.  Testing must be done for the turbine both with and without the HRSG operating.  No less than 60 days prior to testing, a complete test plan shall be submitted to the AQD.  The final plan must describe the normal operating range for each turbine and must be approved by the AQD prior to testing.  Verification of emission rates includes the submittal of a complete report of the test results to the AQD Technical Programs Unit and District Office within 60 days following the last date of the test.</w:t>
      </w:r>
      <w:r w:rsidRPr="00E136CF">
        <w:rPr>
          <w:rFonts w:cs="Arial"/>
          <w:sz w:val="20"/>
          <w:vertAlign w:val="superscript"/>
        </w:rPr>
        <w:t>2</w:t>
      </w:r>
      <w:r w:rsidRPr="00E136CF">
        <w:rPr>
          <w:rFonts w:ascii="Times New Roman" w:hAnsi="Times New Roman"/>
        </w:rPr>
        <w:t xml:space="preserve">  </w:t>
      </w:r>
      <w:bookmarkStart w:id="99" w:name="_Hlk523399662"/>
      <w:r w:rsidRPr="00E136CF">
        <w:rPr>
          <w:rFonts w:cs="Arial"/>
          <w:b/>
          <w:sz w:val="20"/>
        </w:rPr>
        <w:t>(R</w:t>
      </w:r>
      <w:r w:rsidR="004E2588">
        <w:rPr>
          <w:rFonts w:cs="Arial"/>
          <w:b/>
          <w:sz w:val="20"/>
        </w:rPr>
        <w:t> </w:t>
      </w:r>
      <w:r w:rsidRPr="00E136CF">
        <w:rPr>
          <w:rFonts w:cs="Arial"/>
          <w:b/>
          <w:sz w:val="20"/>
        </w:rPr>
        <w:t>336.1205(1)(a)&amp;(b), R</w:t>
      </w:r>
      <w:r w:rsidR="004E2588">
        <w:rPr>
          <w:rFonts w:cs="Arial"/>
          <w:b/>
          <w:sz w:val="20"/>
        </w:rPr>
        <w:t xml:space="preserve"> </w:t>
      </w:r>
      <w:r w:rsidRPr="00E136CF">
        <w:rPr>
          <w:rFonts w:cs="Arial"/>
          <w:b/>
          <w:sz w:val="20"/>
        </w:rPr>
        <w:t>336.1702(a), R</w:t>
      </w:r>
      <w:r w:rsidR="004E2588">
        <w:rPr>
          <w:rFonts w:cs="Arial"/>
          <w:b/>
          <w:sz w:val="20"/>
        </w:rPr>
        <w:t xml:space="preserve"> </w:t>
      </w:r>
      <w:r w:rsidRPr="00E136CF">
        <w:rPr>
          <w:rFonts w:cs="Arial"/>
          <w:b/>
          <w:sz w:val="20"/>
        </w:rPr>
        <w:t>336.2001, R</w:t>
      </w:r>
      <w:r w:rsidR="004E2588">
        <w:rPr>
          <w:rFonts w:cs="Arial"/>
          <w:b/>
          <w:sz w:val="20"/>
        </w:rPr>
        <w:t xml:space="preserve"> </w:t>
      </w:r>
      <w:r w:rsidRPr="00E136CF">
        <w:rPr>
          <w:rFonts w:cs="Arial"/>
          <w:b/>
          <w:sz w:val="20"/>
        </w:rPr>
        <w:t>336.2003, R</w:t>
      </w:r>
      <w:r w:rsidR="004E2588">
        <w:rPr>
          <w:rFonts w:cs="Arial"/>
          <w:b/>
          <w:sz w:val="20"/>
        </w:rPr>
        <w:t xml:space="preserve"> </w:t>
      </w:r>
      <w:r w:rsidRPr="00E136CF">
        <w:rPr>
          <w:rFonts w:cs="Arial"/>
          <w:b/>
          <w:sz w:val="20"/>
        </w:rPr>
        <w:t>336.2004, 40 CFR 52.21(j)</w:t>
      </w:r>
      <w:bookmarkEnd w:id="99"/>
      <w:r w:rsidRPr="00E136CF">
        <w:rPr>
          <w:rFonts w:cs="Arial"/>
          <w:b/>
          <w:sz w:val="20"/>
        </w:rPr>
        <w:t>)</w:t>
      </w:r>
    </w:p>
    <w:p w14:paraId="542A09D1" w14:textId="6A68AE95" w:rsidR="00C64BB5" w:rsidRPr="00321290" w:rsidRDefault="00321290" w:rsidP="00321290">
      <w:pPr>
        <w:jc w:val="both"/>
        <w:rPr>
          <w:rFonts w:cs="Arial"/>
          <w:bCs/>
          <w:sz w:val="20"/>
        </w:rPr>
      </w:pPr>
      <w:r>
        <w:rPr>
          <w:rFonts w:cs="Arial"/>
          <w:bCs/>
          <w:sz w:val="20"/>
        </w:rPr>
        <w:br w:type="page"/>
      </w:r>
    </w:p>
    <w:p w14:paraId="6BC78BD0" w14:textId="77777777" w:rsidR="00C64BB5" w:rsidRPr="00EB4B24" w:rsidRDefault="00C64BB5" w:rsidP="002838BD">
      <w:pPr>
        <w:numPr>
          <w:ilvl w:val="0"/>
          <w:numId w:val="52"/>
        </w:numPr>
        <w:ind w:left="360"/>
        <w:jc w:val="both"/>
        <w:rPr>
          <w:sz w:val="20"/>
        </w:rPr>
      </w:pPr>
      <w:r w:rsidRPr="00EB4B24">
        <w:rPr>
          <w:sz w:val="20"/>
        </w:rPr>
        <w:lastRenderedPageBreak/>
        <w:t>The hourly emission rate during testing shall be determined by the average of the acceptable test runs performed.  Testing shall be performed using an approved EPA Method listed in:</w:t>
      </w:r>
    </w:p>
    <w:p w14:paraId="614B9230" w14:textId="77777777" w:rsidR="00C64BB5" w:rsidRPr="00E136CF" w:rsidRDefault="00C64BB5" w:rsidP="00C64BB5">
      <w:pPr>
        <w:ind w:left="360"/>
        <w:jc w:val="both"/>
        <w:rPr>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8100"/>
      </w:tblGrid>
      <w:tr w:rsidR="00C64BB5" w:rsidRPr="00E136CF" w14:paraId="7E1C58CF" w14:textId="77777777" w:rsidTr="00C64BB5">
        <w:tc>
          <w:tcPr>
            <w:tcW w:w="1710" w:type="dxa"/>
            <w:shd w:val="clear" w:color="auto" w:fill="auto"/>
          </w:tcPr>
          <w:p w14:paraId="2B341D5F" w14:textId="77777777" w:rsidR="00C64BB5" w:rsidRPr="009D5CB5" w:rsidRDefault="00C64BB5" w:rsidP="00C64BB5">
            <w:pPr>
              <w:ind w:left="360"/>
              <w:rPr>
                <w:rFonts w:eastAsia="Calibri"/>
                <w:sz w:val="20"/>
              </w:rPr>
            </w:pPr>
            <w:r w:rsidRPr="009D5CB5">
              <w:rPr>
                <w:rFonts w:eastAsia="Calibri"/>
                <w:b/>
                <w:sz w:val="20"/>
              </w:rPr>
              <w:t>Pollutant</w:t>
            </w:r>
          </w:p>
        </w:tc>
        <w:tc>
          <w:tcPr>
            <w:tcW w:w="8100" w:type="dxa"/>
            <w:shd w:val="clear" w:color="auto" w:fill="auto"/>
          </w:tcPr>
          <w:p w14:paraId="09578880" w14:textId="77777777" w:rsidR="00C64BB5" w:rsidRPr="00E136CF" w:rsidRDefault="00C64BB5" w:rsidP="00C64BB5">
            <w:pPr>
              <w:keepNext/>
              <w:keepLines/>
              <w:ind w:left="360"/>
              <w:jc w:val="both"/>
              <w:rPr>
                <w:rFonts w:eastAsia="Calibri" w:cs="Arial"/>
                <w:b/>
                <w:sz w:val="20"/>
              </w:rPr>
            </w:pPr>
            <w:r w:rsidRPr="00E136CF">
              <w:rPr>
                <w:rFonts w:eastAsia="Calibri" w:cs="Arial"/>
                <w:b/>
                <w:sz w:val="20"/>
              </w:rPr>
              <w:t>Test Method Reference</w:t>
            </w:r>
          </w:p>
        </w:tc>
      </w:tr>
      <w:tr w:rsidR="00C64BB5" w:rsidRPr="00E136CF" w14:paraId="249A05A2" w14:textId="77777777" w:rsidTr="00C64BB5">
        <w:tc>
          <w:tcPr>
            <w:tcW w:w="1710" w:type="dxa"/>
            <w:shd w:val="clear" w:color="auto" w:fill="auto"/>
          </w:tcPr>
          <w:p w14:paraId="2087F3E3" w14:textId="77777777" w:rsidR="00C64BB5" w:rsidRPr="00E136CF" w:rsidRDefault="00C64BB5" w:rsidP="00C64BB5">
            <w:pPr>
              <w:ind w:left="360"/>
              <w:rPr>
                <w:rFonts w:eastAsia="Calibri" w:cs="Arial"/>
                <w:sz w:val="20"/>
              </w:rPr>
            </w:pPr>
            <w:r w:rsidRPr="00E136CF">
              <w:rPr>
                <w:rFonts w:eastAsia="Calibri" w:cs="Arial"/>
                <w:sz w:val="20"/>
              </w:rPr>
              <w:t>PM10</w:t>
            </w:r>
          </w:p>
        </w:tc>
        <w:tc>
          <w:tcPr>
            <w:tcW w:w="8100" w:type="dxa"/>
            <w:shd w:val="clear" w:color="auto" w:fill="auto"/>
          </w:tcPr>
          <w:p w14:paraId="1AA41A84" w14:textId="77777777" w:rsidR="00C64BB5" w:rsidRPr="00E136CF" w:rsidRDefault="00C64BB5" w:rsidP="00C64BB5">
            <w:pPr>
              <w:ind w:left="360"/>
              <w:rPr>
                <w:rFonts w:eastAsia="Calibri" w:cs="Arial"/>
                <w:sz w:val="20"/>
              </w:rPr>
            </w:pPr>
            <w:r w:rsidRPr="00E136CF">
              <w:rPr>
                <w:rFonts w:eastAsia="Calibri" w:cs="Arial"/>
                <w:sz w:val="20"/>
              </w:rPr>
              <w:t>40 CFR Part 51, Appendix M</w:t>
            </w:r>
          </w:p>
        </w:tc>
      </w:tr>
      <w:tr w:rsidR="00C64BB5" w:rsidRPr="00E136CF" w14:paraId="51A0003E" w14:textId="77777777" w:rsidTr="00C64BB5">
        <w:tc>
          <w:tcPr>
            <w:tcW w:w="1710" w:type="dxa"/>
            <w:shd w:val="clear" w:color="auto" w:fill="auto"/>
          </w:tcPr>
          <w:p w14:paraId="43D6DCDC" w14:textId="77777777" w:rsidR="00C64BB5" w:rsidRPr="00E136CF" w:rsidRDefault="00C64BB5" w:rsidP="00C64BB5">
            <w:pPr>
              <w:ind w:left="360"/>
              <w:rPr>
                <w:rFonts w:eastAsia="Calibri" w:cs="Arial"/>
                <w:sz w:val="20"/>
              </w:rPr>
            </w:pPr>
            <w:r w:rsidRPr="00E136CF">
              <w:rPr>
                <w:rFonts w:eastAsia="Calibri" w:cs="Arial"/>
                <w:sz w:val="20"/>
              </w:rPr>
              <w:t>VOC</w:t>
            </w:r>
          </w:p>
        </w:tc>
        <w:tc>
          <w:tcPr>
            <w:tcW w:w="8100" w:type="dxa"/>
            <w:shd w:val="clear" w:color="auto" w:fill="auto"/>
          </w:tcPr>
          <w:p w14:paraId="24E3C8ED" w14:textId="77777777" w:rsidR="00C64BB5" w:rsidRPr="00E136CF" w:rsidRDefault="00C64BB5" w:rsidP="00C64BB5">
            <w:pPr>
              <w:ind w:left="360"/>
              <w:rPr>
                <w:rFonts w:eastAsia="Calibri" w:cs="Arial"/>
                <w:sz w:val="20"/>
              </w:rPr>
            </w:pPr>
            <w:r w:rsidRPr="00E136CF">
              <w:rPr>
                <w:rFonts w:eastAsia="Calibri" w:cs="Arial"/>
                <w:sz w:val="20"/>
              </w:rPr>
              <w:t>40 CFR Part 60, Appendix A</w:t>
            </w:r>
          </w:p>
        </w:tc>
      </w:tr>
    </w:tbl>
    <w:p w14:paraId="023623B1" w14:textId="77777777" w:rsidR="00C64BB5" w:rsidRPr="00E136CF" w:rsidRDefault="00C64BB5" w:rsidP="00C64BB5">
      <w:pPr>
        <w:ind w:left="360"/>
        <w:jc w:val="both"/>
        <w:rPr>
          <w:sz w:val="20"/>
        </w:rPr>
      </w:pPr>
    </w:p>
    <w:p w14:paraId="7203F69E" w14:textId="446209F5" w:rsidR="00C64BB5" w:rsidRDefault="00C64BB5" w:rsidP="00C64BB5">
      <w:pPr>
        <w:ind w:left="360"/>
        <w:jc w:val="both"/>
        <w:rPr>
          <w:rFonts w:cs="Arial"/>
          <w:b/>
          <w:sz w:val="20"/>
        </w:rPr>
      </w:pPr>
      <w:r w:rsidRPr="00E136CF">
        <w:rPr>
          <w:rFonts w:cs="Arial"/>
          <w:sz w:val="20"/>
        </w:rPr>
        <w:t xml:space="preserve">An alternate method, or a modification to the approved EPA Method, may be specified in an AQD-approved Test Protocol.  </w:t>
      </w:r>
      <w:r w:rsidRPr="00E136CF">
        <w:rPr>
          <w:rFonts w:cs="Arial"/>
          <w:b/>
          <w:sz w:val="20"/>
        </w:rPr>
        <w:t>(R 336.1213(3), R 336.2001, R 336.2003, R 336.2004)</w:t>
      </w:r>
    </w:p>
    <w:p w14:paraId="0024D493" w14:textId="77777777" w:rsidR="007C437F" w:rsidRPr="007C437F" w:rsidRDefault="007C437F" w:rsidP="007C437F">
      <w:pPr>
        <w:jc w:val="both"/>
        <w:rPr>
          <w:rFonts w:cs="Arial"/>
          <w:bCs/>
          <w:sz w:val="20"/>
        </w:rPr>
      </w:pPr>
    </w:p>
    <w:p w14:paraId="649CDEAB" w14:textId="77777777" w:rsidR="00C64BB5" w:rsidRPr="00E136CF" w:rsidRDefault="00C64BB5" w:rsidP="002838BD">
      <w:pPr>
        <w:numPr>
          <w:ilvl w:val="0"/>
          <w:numId w:val="52"/>
        </w:numPr>
        <w:ind w:left="360"/>
        <w:jc w:val="both"/>
        <w:rPr>
          <w:rFonts w:cs="Arial"/>
          <w:sz w:val="20"/>
        </w:rPr>
      </w:pPr>
      <w:r w:rsidRPr="00E136CF">
        <w:rPr>
          <w:rFonts w:cs="Arial"/>
          <w:sz w:val="20"/>
        </w:rPr>
        <w:t xml:space="preserve">The permittee shall verify the VOC and PM10 emission rates from </w:t>
      </w:r>
      <w:r w:rsidRPr="00E136CF">
        <w:rPr>
          <w:sz w:val="20"/>
        </w:rPr>
        <w:t>FGTURBINE/HRSG</w:t>
      </w:r>
      <w:r w:rsidRPr="00E136CF">
        <w:rPr>
          <w:rFonts w:cs="Arial"/>
          <w:sz w:val="20"/>
        </w:rPr>
        <w:t xml:space="preserve">, at a minimum, every five years from the date of the last test.  </w:t>
      </w:r>
      <w:r w:rsidRPr="00E136CF">
        <w:rPr>
          <w:rFonts w:cs="Arial"/>
          <w:b/>
          <w:sz w:val="20"/>
        </w:rPr>
        <w:t>(R 336.1213(3), R 336.2001, R 336.2003, R 336.2004)</w:t>
      </w:r>
    </w:p>
    <w:p w14:paraId="71172F78" w14:textId="77777777" w:rsidR="00C64BB5" w:rsidRPr="00E136CF" w:rsidRDefault="00C64BB5" w:rsidP="00321290">
      <w:pPr>
        <w:jc w:val="both"/>
        <w:rPr>
          <w:sz w:val="20"/>
        </w:rPr>
      </w:pPr>
    </w:p>
    <w:p w14:paraId="2184F745" w14:textId="77777777" w:rsidR="00C64BB5" w:rsidRPr="00E136CF" w:rsidRDefault="00C64BB5" w:rsidP="002838BD">
      <w:pPr>
        <w:numPr>
          <w:ilvl w:val="0"/>
          <w:numId w:val="52"/>
        </w:numPr>
        <w:ind w:left="360"/>
        <w:jc w:val="both"/>
        <w:rPr>
          <w:rFonts w:cs="Arial"/>
          <w:b/>
          <w:sz w:val="20"/>
        </w:rPr>
      </w:pPr>
      <w:r w:rsidRPr="00E136CF">
        <w:rPr>
          <w:rFonts w:cs="Arial"/>
          <w:sz w:val="20"/>
        </w:rPr>
        <w:t xml:space="preserve">The permittee </w:t>
      </w:r>
      <w:bookmarkStart w:id="100" w:name="_Hlk527717604"/>
      <w:r w:rsidRPr="00E136CF">
        <w:rPr>
          <w:rFonts w:cs="Arial"/>
          <w:sz w:val="20"/>
        </w:rPr>
        <w:t>shall notify the AQD Technical Programs Unit Supervisor and the District Supervisor not less than 7 days of the time and place before performance tests are conducted</w:t>
      </w:r>
      <w:bookmarkEnd w:id="100"/>
      <w:r w:rsidRPr="00E136CF">
        <w:rPr>
          <w:rFonts w:cs="Arial"/>
          <w:sz w:val="20"/>
        </w:rPr>
        <w:t xml:space="preserve">.  </w:t>
      </w:r>
      <w:r w:rsidRPr="00E136CF">
        <w:rPr>
          <w:rFonts w:cs="Arial"/>
          <w:b/>
          <w:sz w:val="20"/>
        </w:rPr>
        <w:t>(R 336.1213(3), R 336.2001(4))</w:t>
      </w:r>
    </w:p>
    <w:p w14:paraId="050EE278" w14:textId="77777777" w:rsidR="00C64BB5" w:rsidRPr="00E136CF" w:rsidRDefault="00C64BB5" w:rsidP="00321290">
      <w:pPr>
        <w:jc w:val="both"/>
        <w:rPr>
          <w:sz w:val="20"/>
        </w:rPr>
      </w:pPr>
    </w:p>
    <w:p w14:paraId="2712C540" w14:textId="4E738FE2" w:rsidR="00C64BB5" w:rsidRPr="00E136CF" w:rsidRDefault="00C64BB5" w:rsidP="002838BD">
      <w:pPr>
        <w:numPr>
          <w:ilvl w:val="0"/>
          <w:numId w:val="52"/>
        </w:numPr>
        <w:ind w:left="360"/>
        <w:jc w:val="both"/>
        <w:rPr>
          <w:rFonts w:cs="Arial"/>
          <w:b/>
          <w:i/>
          <w:sz w:val="20"/>
        </w:rPr>
      </w:pPr>
      <w:r w:rsidRPr="00E136CF">
        <w:rPr>
          <w:rFonts w:cs="Arial"/>
          <w:sz w:val="20"/>
        </w:rPr>
        <w:t xml:space="preserve">Each calendar quarter, the permittee shall perform the Quality Assurance Procedures of the CEMS set forth in Appendix F of 40 CFR Part 60 or Part 75, Appendix A and B, as applicable.  </w:t>
      </w:r>
      <w:r w:rsidRPr="00E136CF">
        <w:rPr>
          <w:b/>
          <w:sz w:val="20"/>
        </w:rPr>
        <w:t>(R 336.1213(3),</w:t>
      </w:r>
      <w:r w:rsidRPr="00E136CF">
        <w:rPr>
          <w:rFonts w:cs="Arial"/>
          <w:b/>
          <w:sz w:val="20"/>
        </w:rPr>
        <w:t xml:space="preserve"> 40 CFR Part 60</w:t>
      </w:r>
      <w:r w:rsidR="00680A50">
        <w:rPr>
          <w:rFonts w:cs="Arial"/>
          <w:b/>
          <w:sz w:val="20"/>
        </w:rPr>
        <w:t>,</w:t>
      </w:r>
      <w:r w:rsidRPr="00E136CF">
        <w:rPr>
          <w:rFonts w:cs="Arial"/>
          <w:b/>
          <w:sz w:val="20"/>
        </w:rPr>
        <w:t xml:space="preserve"> Appendix A </w:t>
      </w:r>
      <w:r w:rsidR="007C437F">
        <w:rPr>
          <w:rFonts w:cs="Arial"/>
          <w:b/>
          <w:sz w:val="20"/>
        </w:rPr>
        <w:t>&amp;</w:t>
      </w:r>
      <w:r w:rsidRPr="00E136CF">
        <w:rPr>
          <w:rFonts w:cs="Arial"/>
          <w:b/>
          <w:sz w:val="20"/>
        </w:rPr>
        <w:t xml:space="preserve"> B</w:t>
      </w:r>
      <w:r w:rsidRPr="00E136CF">
        <w:rPr>
          <w:b/>
          <w:sz w:val="20"/>
        </w:rPr>
        <w:t>)</w:t>
      </w:r>
    </w:p>
    <w:p w14:paraId="1625EFCF" w14:textId="77777777" w:rsidR="00C64BB5" w:rsidRPr="00321290" w:rsidRDefault="00C64BB5" w:rsidP="00C64BB5">
      <w:pPr>
        <w:jc w:val="both"/>
        <w:rPr>
          <w:bCs/>
          <w:sz w:val="20"/>
          <w:szCs w:val="18"/>
        </w:rPr>
      </w:pPr>
    </w:p>
    <w:p w14:paraId="69B8FD34" w14:textId="77777777" w:rsidR="00C64BB5" w:rsidRDefault="00C64BB5" w:rsidP="00C64BB5">
      <w:pPr>
        <w:jc w:val="both"/>
      </w:pPr>
      <w:r>
        <w:rPr>
          <w:b/>
        </w:rPr>
        <w:t xml:space="preserve">VI.  </w:t>
      </w:r>
      <w:r>
        <w:rPr>
          <w:b/>
          <w:u w:val="single"/>
        </w:rPr>
        <w:t>MONITORING/RECORDKEEPING</w:t>
      </w:r>
    </w:p>
    <w:p w14:paraId="78D6AC4C" w14:textId="77777777" w:rsidR="00C64BB5" w:rsidRPr="00FE0AD0" w:rsidRDefault="00C64BB5" w:rsidP="00C64BB5">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E192B74" w14:textId="77777777" w:rsidR="00C64BB5" w:rsidRPr="00FE0AD0" w:rsidRDefault="00C64BB5" w:rsidP="00C64BB5">
      <w:pPr>
        <w:jc w:val="both"/>
        <w:rPr>
          <w:sz w:val="20"/>
        </w:rPr>
      </w:pPr>
    </w:p>
    <w:p w14:paraId="46A4D50F" w14:textId="3CB8B3C5" w:rsidR="00C64BB5" w:rsidRPr="00E136CF" w:rsidRDefault="00C64BB5" w:rsidP="00692CF3">
      <w:pPr>
        <w:numPr>
          <w:ilvl w:val="0"/>
          <w:numId w:val="29"/>
        </w:numPr>
        <w:jc w:val="both"/>
        <w:rPr>
          <w:rFonts w:cs="Arial"/>
          <w:b/>
          <w:spacing w:val="-2"/>
          <w:sz w:val="20"/>
        </w:rPr>
      </w:pPr>
      <w:r>
        <w:rPr>
          <w:rFonts w:cs="Arial"/>
          <w:sz w:val="20"/>
        </w:rPr>
        <w:t>The p</w:t>
      </w:r>
      <w:r w:rsidRPr="00F07B16">
        <w:rPr>
          <w:rFonts w:cs="Arial"/>
          <w:sz w:val="20"/>
        </w:rPr>
        <w:t xml:space="preserve">ermittee shall observe and record non-certified visible emissions from FGTURBINE/HRSG at least once per day of operation.  Within two hours of </w:t>
      </w:r>
      <w:r w:rsidRPr="00E136CF">
        <w:rPr>
          <w:rFonts w:cs="Arial"/>
          <w:sz w:val="20"/>
        </w:rPr>
        <w:t xml:space="preserve">detecting visible emissions (excluding uncombined water vapor), a certified Federal Reference Method 9 (40 CFR Part 60, Appendix A) visible emissions reader shall determine the opacity of the plume. </w:t>
      </w:r>
      <w:r w:rsidR="002B4E33">
        <w:rPr>
          <w:rFonts w:cs="Arial"/>
          <w:sz w:val="20"/>
        </w:rPr>
        <w:t xml:space="preserve"> </w:t>
      </w:r>
      <w:r w:rsidRPr="00E136CF">
        <w:rPr>
          <w:rFonts w:cs="Arial"/>
          <w:sz w:val="20"/>
        </w:rPr>
        <w:t>The permittee shall keep, in a satisfactory manner, records of the Reference Method 9 readings, the reason for any visible emissions observed, and any corrective actions taken for FGTURBINE/HRSG</w:t>
      </w:r>
      <w:r w:rsidRPr="00E136CF">
        <w:rPr>
          <w:sz w:val="20"/>
        </w:rPr>
        <w:t>.</w:t>
      </w:r>
      <w:r w:rsidRPr="00E136CF">
        <w:rPr>
          <w:rFonts w:cs="Arial"/>
          <w:sz w:val="20"/>
        </w:rPr>
        <w:t xml:space="preserve">  All records shall be made available to the AQD upon request.</w:t>
      </w:r>
      <w:r w:rsidRPr="00E136CF">
        <w:rPr>
          <w:rFonts w:cs="Arial"/>
          <w:sz w:val="20"/>
          <w:vertAlign w:val="superscript"/>
        </w:rPr>
        <w:t>2</w:t>
      </w:r>
      <w:r w:rsidRPr="00E136CF">
        <w:rPr>
          <w:rFonts w:cs="Arial"/>
          <w:sz w:val="20"/>
        </w:rPr>
        <w:t xml:space="preserve"> </w:t>
      </w:r>
      <w:r w:rsidRPr="00E136CF">
        <w:rPr>
          <w:rFonts w:cs="Arial"/>
          <w:b/>
          <w:sz w:val="20"/>
        </w:rPr>
        <w:t>(</w:t>
      </w:r>
      <w:r w:rsidRPr="00E136CF">
        <w:rPr>
          <w:b/>
          <w:sz w:val="20"/>
        </w:rPr>
        <w:t>R 336.1213(3)</w:t>
      </w:r>
      <w:r w:rsidRPr="00E136CF">
        <w:rPr>
          <w:rFonts w:cs="Arial"/>
          <w:b/>
          <w:sz w:val="20"/>
        </w:rPr>
        <w:t>, R 336.1301, 40 CFR 52.21(j))</w:t>
      </w:r>
    </w:p>
    <w:p w14:paraId="3C8E8B13" w14:textId="77777777" w:rsidR="00C64BB5" w:rsidRPr="00E136CF" w:rsidRDefault="00C64BB5" w:rsidP="00C64BB5">
      <w:pPr>
        <w:jc w:val="both"/>
        <w:rPr>
          <w:rFonts w:cs="Arial"/>
          <w:i/>
          <w:sz w:val="20"/>
        </w:rPr>
      </w:pPr>
    </w:p>
    <w:p w14:paraId="437A1D96" w14:textId="633AAE4E" w:rsidR="00C64BB5" w:rsidRPr="00F07B16" w:rsidRDefault="00C64BB5" w:rsidP="00692CF3">
      <w:pPr>
        <w:numPr>
          <w:ilvl w:val="0"/>
          <w:numId w:val="29"/>
        </w:numPr>
        <w:jc w:val="both"/>
        <w:rPr>
          <w:rFonts w:cs="Arial"/>
          <w:b/>
          <w:sz w:val="20"/>
        </w:rPr>
      </w:pPr>
      <w:r w:rsidRPr="00F07B16">
        <w:rPr>
          <w:sz w:val="20"/>
        </w:rPr>
        <w:t xml:space="preserve">The permittee shall maintain on file the gas quality characteristics in a current, valid purchase contract, tariff sheet or transportation contract for the natural gas specifying the maximum total sulfur content.  </w:t>
      </w:r>
      <w:r w:rsidRPr="00F07B16">
        <w:rPr>
          <w:b/>
          <w:sz w:val="20"/>
        </w:rPr>
        <w:t>(</w:t>
      </w:r>
      <w:r w:rsidRPr="006564B9">
        <w:rPr>
          <w:rFonts w:cs="Arial"/>
          <w:b/>
          <w:sz w:val="20"/>
        </w:rPr>
        <w:t>R 336.1213(3)(b), 40</w:t>
      </w:r>
      <w:r w:rsidR="00564DDD">
        <w:rPr>
          <w:rFonts w:cs="Arial"/>
          <w:b/>
          <w:sz w:val="20"/>
        </w:rPr>
        <w:t> </w:t>
      </w:r>
      <w:r w:rsidRPr="006564B9">
        <w:rPr>
          <w:rFonts w:cs="Arial"/>
          <w:b/>
          <w:sz w:val="20"/>
        </w:rPr>
        <w:t>CFR 60.334(h)(3)(</w:t>
      </w:r>
      <w:proofErr w:type="spellStart"/>
      <w:r w:rsidRPr="006564B9">
        <w:rPr>
          <w:rFonts w:cs="Arial"/>
          <w:b/>
          <w:sz w:val="20"/>
        </w:rPr>
        <w:t>i</w:t>
      </w:r>
      <w:proofErr w:type="spellEnd"/>
      <w:r w:rsidRPr="006564B9">
        <w:rPr>
          <w:rFonts w:cs="Arial"/>
          <w:b/>
          <w:sz w:val="20"/>
        </w:rPr>
        <w:t>))</w:t>
      </w:r>
    </w:p>
    <w:p w14:paraId="3ECDDA7C" w14:textId="77777777" w:rsidR="00C64BB5" w:rsidRPr="00F07B16" w:rsidRDefault="00C64BB5" w:rsidP="00C64BB5">
      <w:pPr>
        <w:jc w:val="both"/>
        <w:rPr>
          <w:sz w:val="20"/>
        </w:rPr>
      </w:pPr>
    </w:p>
    <w:p w14:paraId="7A439C76" w14:textId="23EF303C" w:rsidR="00C64BB5" w:rsidRDefault="00C64BB5" w:rsidP="00692CF3">
      <w:pPr>
        <w:numPr>
          <w:ilvl w:val="0"/>
          <w:numId w:val="29"/>
        </w:numPr>
        <w:jc w:val="both"/>
        <w:rPr>
          <w:rFonts w:cs="Arial"/>
          <w:b/>
          <w:sz w:val="20"/>
        </w:rPr>
      </w:pPr>
      <w:r w:rsidRPr="00F07B16">
        <w:rPr>
          <w:rFonts w:cs="Arial"/>
          <w:sz w:val="20"/>
        </w:rPr>
        <w:t xml:space="preserve">The permittee shall </w:t>
      </w:r>
      <w:r w:rsidRPr="00C72687">
        <w:rPr>
          <w:rFonts w:cs="Arial"/>
          <w:sz w:val="20"/>
        </w:rPr>
        <w:t>keep</w:t>
      </w:r>
      <w:r>
        <w:rPr>
          <w:rFonts w:cs="Arial"/>
          <w:sz w:val="20"/>
        </w:rPr>
        <w:t xml:space="preserve">, in a satisfactory </w:t>
      </w:r>
      <w:r w:rsidRPr="00321290">
        <w:rPr>
          <w:rFonts w:cs="Arial"/>
          <w:sz w:val="20"/>
        </w:rPr>
        <w:t>manner, 24-hour rolling average of NOx</w:t>
      </w:r>
      <w:r w:rsidRPr="00C72687">
        <w:rPr>
          <w:rFonts w:cs="Arial"/>
          <w:sz w:val="20"/>
        </w:rPr>
        <w:t xml:space="preserve"> emission records for FGTURBINE/HRSG using CEMs</w:t>
      </w:r>
      <w:r w:rsidRPr="00C72687">
        <w:rPr>
          <w:rFonts w:cs="Arial"/>
          <w:color w:val="000000"/>
          <w:sz w:val="20"/>
        </w:rPr>
        <w:t xml:space="preserve">. </w:t>
      </w:r>
      <w:r w:rsidRPr="00C72687">
        <w:rPr>
          <w:rFonts w:cs="Arial"/>
          <w:sz w:val="20"/>
        </w:rPr>
        <w:t xml:space="preserve"> All records shall be made available to the AQD upon </w:t>
      </w:r>
      <w:r w:rsidRPr="00E136CF">
        <w:rPr>
          <w:rFonts w:cs="Arial"/>
          <w:sz w:val="20"/>
        </w:rPr>
        <w:t>request.</w:t>
      </w:r>
      <w:proofErr w:type="gramStart"/>
      <w:r w:rsidRPr="00E136CF">
        <w:rPr>
          <w:rFonts w:cs="Arial"/>
          <w:sz w:val="20"/>
          <w:vertAlign w:val="superscript"/>
        </w:rPr>
        <w:t>2</w:t>
      </w:r>
      <w:r w:rsidRPr="00E136CF">
        <w:rPr>
          <w:rFonts w:cs="Arial"/>
          <w:sz w:val="20"/>
        </w:rPr>
        <w:t xml:space="preserve">  </w:t>
      </w:r>
      <w:r w:rsidRPr="00E136CF">
        <w:rPr>
          <w:b/>
          <w:sz w:val="20"/>
        </w:rPr>
        <w:t>(</w:t>
      </w:r>
      <w:proofErr w:type="gramEnd"/>
      <w:r w:rsidRPr="00E136CF">
        <w:rPr>
          <w:rFonts w:cs="Arial"/>
          <w:b/>
          <w:sz w:val="20"/>
        </w:rPr>
        <w:t>40 CFR</w:t>
      </w:r>
      <w:r w:rsidR="007C437F">
        <w:rPr>
          <w:rFonts w:cs="Arial"/>
          <w:b/>
          <w:sz w:val="20"/>
        </w:rPr>
        <w:t xml:space="preserve"> </w:t>
      </w:r>
      <w:r w:rsidRPr="00E136CF">
        <w:rPr>
          <w:rFonts w:cs="Arial"/>
          <w:b/>
          <w:sz w:val="20"/>
        </w:rPr>
        <w:t>52.21(j), 40 CFR 60.332(a)(1))</w:t>
      </w:r>
    </w:p>
    <w:p w14:paraId="465B0526" w14:textId="77777777" w:rsidR="000F3335" w:rsidRPr="00564DDD" w:rsidRDefault="000F3335" w:rsidP="000F3335">
      <w:pPr>
        <w:jc w:val="both"/>
        <w:rPr>
          <w:sz w:val="20"/>
        </w:rPr>
      </w:pPr>
    </w:p>
    <w:p w14:paraId="2CE165F0" w14:textId="20A3A2FC" w:rsidR="000F3335" w:rsidRPr="00564DDD" w:rsidRDefault="000F3335" w:rsidP="000F3335">
      <w:pPr>
        <w:numPr>
          <w:ilvl w:val="0"/>
          <w:numId w:val="29"/>
        </w:numPr>
        <w:jc w:val="both"/>
        <w:rPr>
          <w:rFonts w:cs="Arial"/>
          <w:b/>
          <w:sz w:val="20"/>
        </w:rPr>
      </w:pPr>
      <w:r w:rsidRPr="00564DDD">
        <w:rPr>
          <w:rFonts w:cs="Arial"/>
          <w:sz w:val="20"/>
        </w:rPr>
        <w:t xml:space="preserve">The permittee shall keep, in a satisfactory manner, 4-hour rolling average of NOx emission records for FGTURBINE/HRSG using CEMs.  All records shall be made available to the AQD upon request.  </w:t>
      </w:r>
      <w:r w:rsidRPr="00564DDD">
        <w:rPr>
          <w:b/>
          <w:sz w:val="20"/>
        </w:rPr>
        <w:t>(</w:t>
      </w:r>
      <w:r w:rsidRPr="00564DDD">
        <w:rPr>
          <w:rFonts w:cs="Arial"/>
          <w:b/>
          <w:sz w:val="20"/>
        </w:rPr>
        <w:t>40 CFR 60.332(a)(1))</w:t>
      </w:r>
    </w:p>
    <w:p w14:paraId="0ED65DC5" w14:textId="77777777" w:rsidR="00C64BB5" w:rsidRPr="00321290" w:rsidRDefault="00C64BB5" w:rsidP="00C64BB5">
      <w:pPr>
        <w:ind w:left="720" w:hanging="720"/>
        <w:jc w:val="both"/>
        <w:rPr>
          <w:rFonts w:cs="Arial"/>
          <w:sz w:val="20"/>
        </w:rPr>
      </w:pPr>
    </w:p>
    <w:p w14:paraId="50D80EA1" w14:textId="4D71ABCD" w:rsidR="00C64BB5" w:rsidRPr="00E136CF" w:rsidRDefault="00C64BB5" w:rsidP="00692CF3">
      <w:pPr>
        <w:numPr>
          <w:ilvl w:val="0"/>
          <w:numId w:val="29"/>
        </w:numPr>
        <w:jc w:val="both"/>
        <w:rPr>
          <w:rFonts w:cs="Arial"/>
          <w:b/>
          <w:sz w:val="20"/>
        </w:rPr>
      </w:pPr>
      <w:r w:rsidRPr="00E136CF">
        <w:rPr>
          <w:rFonts w:cs="Arial"/>
          <w:sz w:val="20"/>
        </w:rPr>
        <w:t>The permittee shall keep</w:t>
      </w:r>
      <w:r>
        <w:rPr>
          <w:rFonts w:cs="Arial"/>
          <w:sz w:val="20"/>
        </w:rPr>
        <w:t xml:space="preserve">, in a satisfactory manner, </w:t>
      </w:r>
      <w:r w:rsidRPr="00E136CF">
        <w:rPr>
          <w:rFonts w:cs="Arial"/>
          <w:sz w:val="20"/>
        </w:rPr>
        <w:t>monthly and 12-month rolling time period NOx emission calculation records for FGTURBINE/HRSG using CEMs.  All records shall be made available to the AQD upon request.</w:t>
      </w:r>
      <w:proofErr w:type="gramStart"/>
      <w:r w:rsidRPr="00E136CF">
        <w:rPr>
          <w:rFonts w:cs="Arial"/>
          <w:sz w:val="20"/>
          <w:vertAlign w:val="superscript"/>
        </w:rPr>
        <w:t>2</w:t>
      </w:r>
      <w:r w:rsidRPr="00E136CF">
        <w:rPr>
          <w:rFonts w:cs="Arial"/>
          <w:sz w:val="20"/>
        </w:rPr>
        <w:t xml:space="preserve">  </w:t>
      </w:r>
      <w:r w:rsidRPr="00E136CF">
        <w:rPr>
          <w:b/>
          <w:sz w:val="20"/>
        </w:rPr>
        <w:t>(</w:t>
      </w:r>
      <w:proofErr w:type="gramEnd"/>
      <w:r>
        <w:rPr>
          <w:b/>
          <w:sz w:val="20"/>
        </w:rPr>
        <w:t xml:space="preserve">R 336.1205(1)(a)&amp;(b), </w:t>
      </w:r>
      <w:r w:rsidRPr="00E136CF">
        <w:rPr>
          <w:rFonts w:cs="Arial"/>
          <w:b/>
          <w:sz w:val="20"/>
        </w:rPr>
        <w:t>40 CFR 60.50Da(d)(2), 40 CFR 52.21(j))</w:t>
      </w:r>
    </w:p>
    <w:p w14:paraId="0BB61BF2" w14:textId="77777777" w:rsidR="00C64BB5" w:rsidRPr="00E136CF" w:rsidRDefault="00C64BB5" w:rsidP="00C64BB5">
      <w:pPr>
        <w:jc w:val="both"/>
        <w:rPr>
          <w:rFonts w:cs="Arial"/>
          <w:sz w:val="20"/>
        </w:rPr>
      </w:pPr>
    </w:p>
    <w:p w14:paraId="645AC424" w14:textId="77777777" w:rsidR="00C64BB5" w:rsidRDefault="00C64BB5" w:rsidP="00692CF3">
      <w:pPr>
        <w:numPr>
          <w:ilvl w:val="0"/>
          <w:numId w:val="29"/>
        </w:numPr>
        <w:jc w:val="both"/>
        <w:rPr>
          <w:rFonts w:cs="Arial"/>
          <w:b/>
          <w:sz w:val="20"/>
        </w:rPr>
      </w:pPr>
      <w:r w:rsidRPr="00E136CF">
        <w:rPr>
          <w:rFonts w:cs="Arial"/>
          <w:sz w:val="20"/>
        </w:rPr>
        <w:t>The permittee shall keep</w:t>
      </w:r>
      <w:r>
        <w:rPr>
          <w:rFonts w:cs="Arial"/>
          <w:sz w:val="20"/>
        </w:rPr>
        <w:t xml:space="preserve">, in a satisfactory manner, </w:t>
      </w:r>
      <w:r w:rsidRPr="00E136CF">
        <w:rPr>
          <w:rFonts w:cs="Arial"/>
          <w:sz w:val="20"/>
        </w:rPr>
        <w:t>3-hour rolling average, monthly and 12-month rolling time period CO emission records for FGTURBINE/HRSG using CEMS.  All records shall be made available to the AQD upon request.</w:t>
      </w:r>
      <w:proofErr w:type="gramStart"/>
      <w:r w:rsidRPr="00E136CF">
        <w:rPr>
          <w:rFonts w:cs="Arial"/>
          <w:sz w:val="20"/>
          <w:vertAlign w:val="superscript"/>
        </w:rPr>
        <w:t>2</w:t>
      </w:r>
      <w:r w:rsidRPr="00E136CF">
        <w:rPr>
          <w:rFonts w:cs="Arial"/>
          <w:sz w:val="20"/>
        </w:rPr>
        <w:t xml:space="preserve">  </w:t>
      </w:r>
      <w:r w:rsidRPr="00E136CF">
        <w:rPr>
          <w:b/>
          <w:sz w:val="20"/>
        </w:rPr>
        <w:t>(</w:t>
      </w:r>
      <w:proofErr w:type="gramEnd"/>
      <w:r w:rsidRPr="00E136CF">
        <w:rPr>
          <w:rFonts w:cs="Arial"/>
          <w:b/>
          <w:sz w:val="20"/>
        </w:rPr>
        <w:t>R 336.1205</w:t>
      </w:r>
      <w:r>
        <w:rPr>
          <w:rFonts w:cs="Arial"/>
          <w:b/>
          <w:sz w:val="20"/>
        </w:rPr>
        <w:t>(1)(a)&amp;(b)</w:t>
      </w:r>
      <w:r w:rsidRPr="00E136CF">
        <w:rPr>
          <w:rFonts w:cs="Arial"/>
          <w:b/>
          <w:sz w:val="20"/>
        </w:rPr>
        <w:t>, 40 CFR 52.21(j))</w:t>
      </w:r>
    </w:p>
    <w:p w14:paraId="09237FE2" w14:textId="77777777" w:rsidR="00C64BB5" w:rsidRPr="00321290" w:rsidRDefault="00C64BB5" w:rsidP="00C64BB5">
      <w:pPr>
        <w:pStyle w:val="ListParagraph"/>
        <w:ind w:left="0"/>
        <w:rPr>
          <w:rFonts w:cs="Arial"/>
          <w:bCs/>
          <w:sz w:val="20"/>
        </w:rPr>
      </w:pPr>
    </w:p>
    <w:p w14:paraId="31EDBCAC" w14:textId="6DFA0907" w:rsidR="00C64BB5" w:rsidRPr="00321290" w:rsidRDefault="00C64BB5" w:rsidP="00692CF3">
      <w:pPr>
        <w:numPr>
          <w:ilvl w:val="0"/>
          <w:numId w:val="29"/>
        </w:numPr>
        <w:jc w:val="both"/>
        <w:rPr>
          <w:rFonts w:cs="Arial"/>
          <w:b/>
          <w:sz w:val="20"/>
        </w:rPr>
      </w:pPr>
      <w:r w:rsidRPr="00321290">
        <w:rPr>
          <w:rFonts w:cs="Arial"/>
          <w:sz w:val="20"/>
        </w:rPr>
        <w:t xml:space="preserve">The permittee shall keep, in a satisfactory manner, 3-hour rolling average, monthly and 12-month rolling time period CO emission records for EUTURBINE using CEMS.  All records shall be made available to the AQD upon request.  </w:t>
      </w:r>
      <w:r w:rsidRPr="00321290">
        <w:rPr>
          <w:b/>
          <w:sz w:val="20"/>
        </w:rPr>
        <w:t>(R 336.1213(3)</w:t>
      </w:r>
      <w:r w:rsidRPr="00321290">
        <w:rPr>
          <w:rFonts w:cs="Arial"/>
          <w:b/>
          <w:sz w:val="20"/>
        </w:rPr>
        <w:t>)</w:t>
      </w:r>
    </w:p>
    <w:p w14:paraId="086BD579" w14:textId="77777777" w:rsidR="00C64BB5" w:rsidRPr="00321290" w:rsidRDefault="00C64BB5" w:rsidP="00C64BB5">
      <w:pPr>
        <w:jc w:val="both"/>
        <w:rPr>
          <w:rFonts w:cs="Arial"/>
          <w:sz w:val="20"/>
        </w:rPr>
      </w:pPr>
    </w:p>
    <w:p w14:paraId="2BE94545" w14:textId="77777777" w:rsidR="00C64BB5" w:rsidRPr="00E136CF" w:rsidRDefault="00C64BB5" w:rsidP="00692CF3">
      <w:pPr>
        <w:numPr>
          <w:ilvl w:val="0"/>
          <w:numId w:val="29"/>
        </w:numPr>
        <w:jc w:val="both"/>
        <w:rPr>
          <w:rFonts w:cs="Arial"/>
          <w:b/>
          <w:sz w:val="20"/>
        </w:rPr>
      </w:pPr>
      <w:r w:rsidRPr="00E136CF">
        <w:rPr>
          <w:rFonts w:cs="Arial"/>
          <w:sz w:val="20"/>
        </w:rPr>
        <w:t>The permittee shall calculate and keep monthly and 12-month rolling time period VOC emission calculation records for FGTURBINE/HRSG using AQD approved emission factors.  All records shall be made available to the AQD upon request.</w:t>
      </w:r>
      <w:proofErr w:type="gramStart"/>
      <w:r w:rsidRPr="00E136CF">
        <w:rPr>
          <w:rFonts w:cs="Arial"/>
          <w:sz w:val="20"/>
          <w:vertAlign w:val="superscript"/>
        </w:rPr>
        <w:t>2</w:t>
      </w:r>
      <w:r w:rsidRPr="00E136CF">
        <w:rPr>
          <w:rFonts w:cs="Arial"/>
          <w:sz w:val="20"/>
        </w:rPr>
        <w:t xml:space="preserve">  </w:t>
      </w:r>
      <w:r w:rsidRPr="00E136CF">
        <w:rPr>
          <w:b/>
          <w:sz w:val="20"/>
        </w:rPr>
        <w:t>(</w:t>
      </w:r>
      <w:proofErr w:type="gramEnd"/>
      <w:r>
        <w:rPr>
          <w:b/>
          <w:sz w:val="20"/>
        </w:rPr>
        <w:t xml:space="preserve">R 336.1205(3), </w:t>
      </w:r>
      <w:r w:rsidRPr="00E136CF">
        <w:rPr>
          <w:rFonts w:cs="Arial"/>
          <w:b/>
          <w:sz w:val="20"/>
        </w:rPr>
        <w:t>R 336.1702(a), 40 CFR 52.21(j))</w:t>
      </w:r>
    </w:p>
    <w:p w14:paraId="2F133864" w14:textId="4D87361C" w:rsidR="00C64BB5" w:rsidRPr="00321290" w:rsidRDefault="00C64BB5" w:rsidP="00321290">
      <w:pPr>
        <w:jc w:val="both"/>
        <w:rPr>
          <w:rFonts w:cs="Arial"/>
          <w:bCs/>
          <w:sz w:val="20"/>
        </w:rPr>
      </w:pPr>
    </w:p>
    <w:p w14:paraId="0F672361" w14:textId="77777777" w:rsidR="00C64BB5" w:rsidRPr="00EC1474" w:rsidRDefault="00C64BB5" w:rsidP="00692CF3">
      <w:pPr>
        <w:numPr>
          <w:ilvl w:val="0"/>
          <w:numId w:val="29"/>
        </w:numPr>
        <w:jc w:val="both"/>
        <w:rPr>
          <w:rFonts w:cs="Arial"/>
          <w:b/>
          <w:sz w:val="20"/>
        </w:rPr>
      </w:pPr>
      <w:r w:rsidRPr="00E136CF">
        <w:rPr>
          <w:rFonts w:cs="Arial"/>
          <w:sz w:val="20"/>
        </w:rPr>
        <w:t>The permittee shall calculate and keep</w:t>
      </w:r>
      <w:r>
        <w:rPr>
          <w:rFonts w:cs="Arial"/>
          <w:sz w:val="20"/>
        </w:rPr>
        <w:t>, in a satisfactory manner,</w:t>
      </w:r>
      <w:r w:rsidRPr="00EC1474">
        <w:rPr>
          <w:rFonts w:cs="Arial"/>
          <w:sz w:val="20"/>
        </w:rPr>
        <w:t xml:space="preserve"> </w:t>
      </w:r>
      <w:r w:rsidRPr="00E136CF">
        <w:rPr>
          <w:rFonts w:cs="Arial"/>
          <w:sz w:val="20"/>
        </w:rPr>
        <w:t>monthly and 12-month rolling time period PM10 emission calculation records for FGTURBINE/HRSG using AQD approved</w:t>
      </w:r>
      <w:r w:rsidRPr="00EC1474">
        <w:rPr>
          <w:rFonts w:cs="Arial"/>
          <w:sz w:val="20"/>
        </w:rPr>
        <w:t xml:space="preserve"> emission factors.  All records shall be made available to the AQD upon request.</w:t>
      </w:r>
      <w:proofErr w:type="gramStart"/>
      <w:r w:rsidRPr="00EC1474">
        <w:rPr>
          <w:rFonts w:cs="Arial"/>
          <w:sz w:val="20"/>
          <w:vertAlign w:val="superscript"/>
        </w:rPr>
        <w:t>2</w:t>
      </w:r>
      <w:r>
        <w:rPr>
          <w:rFonts w:cs="Arial"/>
          <w:sz w:val="20"/>
        </w:rPr>
        <w:t xml:space="preserve">  </w:t>
      </w:r>
      <w:r w:rsidRPr="00EC1474">
        <w:rPr>
          <w:b/>
          <w:sz w:val="20"/>
        </w:rPr>
        <w:t>(</w:t>
      </w:r>
      <w:proofErr w:type="gramEnd"/>
      <w:r>
        <w:rPr>
          <w:b/>
          <w:sz w:val="20"/>
        </w:rPr>
        <w:t xml:space="preserve">R 336.1205(1)(a)&amp;(b), </w:t>
      </w:r>
      <w:r w:rsidRPr="00EC1474">
        <w:rPr>
          <w:rFonts w:cs="Arial"/>
          <w:b/>
          <w:sz w:val="20"/>
        </w:rPr>
        <w:t>40 CFR 52.21(j))</w:t>
      </w:r>
    </w:p>
    <w:p w14:paraId="02C50BEB" w14:textId="77777777" w:rsidR="00C64BB5" w:rsidRPr="00321290" w:rsidRDefault="00C64BB5" w:rsidP="00321290">
      <w:pPr>
        <w:jc w:val="both"/>
        <w:rPr>
          <w:rFonts w:cs="Arial"/>
          <w:bCs/>
          <w:sz w:val="20"/>
        </w:rPr>
      </w:pPr>
    </w:p>
    <w:p w14:paraId="5C66FB61" w14:textId="77777777" w:rsidR="00C64BB5" w:rsidRDefault="00C64BB5" w:rsidP="00692CF3">
      <w:pPr>
        <w:numPr>
          <w:ilvl w:val="0"/>
          <w:numId w:val="29"/>
        </w:numPr>
        <w:jc w:val="both"/>
        <w:rPr>
          <w:rFonts w:cs="Arial"/>
          <w:b/>
          <w:sz w:val="20"/>
        </w:rPr>
      </w:pPr>
      <w:r w:rsidRPr="00EC1474">
        <w:rPr>
          <w:rFonts w:cs="Arial"/>
          <w:sz w:val="20"/>
        </w:rPr>
        <w:t>The permittee shall keep monthly natural gas use records for FGTURBINE/HRSG.  All records shall be made available to the AQD upon request.</w:t>
      </w:r>
      <w:proofErr w:type="gramStart"/>
      <w:r w:rsidRPr="00EC1474">
        <w:rPr>
          <w:rFonts w:cs="Arial"/>
          <w:sz w:val="20"/>
          <w:vertAlign w:val="superscript"/>
        </w:rPr>
        <w:t>2</w:t>
      </w:r>
      <w:r w:rsidRPr="00EC1474">
        <w:rPr>
          <w:rFonts w:cs="Arial"/>
          <w:sz w:val="20"/>
        </w:rPr>
        <w:t xml:space="preserve">  </w:t>
      </w:r>
      <w:r w:rsidRPr="00EC1474">
        <w:rPr>
          <w:b/>
          <w:sz w:val="20"/>
        </w:rPr>
        <w:t>(</w:t>
      </w:r>
      <w:proofErr w:type="gramEnd"/>
      <w:r>
        <w:rPr>
          <w:b/>
          <w:sz w:val="20"/>
        </w:rPr>
        <w:t xml:space="preserve">R 336.1205(1)(a)&amp;(b), R 336.1225, R 336.1702(a), </w:t>
      </w:r>
      <w:r w:rsidRPr="00F07B16">
        <w:rPr>
          <w:rFonts w:cs="Arial"/>
          <w:b/>
          <w:sz w:val="20"/>
        </w:rPr>
        <w:t>40 CFR 52.21(j))</w:t>
      </w:r>
    </w:p>
    <w:p w14:paraId="75C69D3E" w14:textId="068EBB05" w:rsidR="00C64BB5" w:rsidRPr="005F38E6" w:rsidRDefault="00C64BB5" w:rsidP="00AD1E0E">
      <w:pPr>
        <w:pStyle w:val="ListParagraph"/>
        <w:ind w:left="0"/>
        <w:jc w:val="both"/>
        <w:rPr>
          <w:rFonts w:cs="Arial"/>
          <w:bCs/>
          <w:sz w:val="20"/>
        </w:rPr>
      </w:pPr>
    </w:p>
    <w:p w14:paraId="2CA973E7" w14:textId="7EC987C9" w:rsidR="004B316B" w:rsidRPr="005F38E6" w:rsidRDefault="003E220F" w:rsidP="00AD1E0E">
      <w:pPr>
        <w:numPr>
          <w:ilvl w:val="0"/>
          <w:numId w:val="29"/>
        </w:numPr>
        <w:autoSpaceDE w:val="0"/>
        <w:autoSpaceDN w:val="0"/>
        <w:adjustRightInd w:val="0"/>
        <w:jc w:val="both"/>
        <w:rPr>
          <w:rFonts w:cs="Arial"/>
          <w:bCs/>
          <w:sz w:val="20"/>
        </w:rPr>
      </w:pPr>
      <w:r w:rsidRPr="005F38E6">
        <w:rPr>
          <w:rFonts w:cs="Arial"/>
          <w:sz w:val="20"/>
        </w:rPr>
        <w:t>T</w:t>
      </w:r>
      <w:r w:rsidR="004B316B" w:rsidRPr="005F38E6">
        <w:rPr>
          <w:rFonts w:cs="Arial"/>
          <w:sz w:val="20"/>
        </w:rPr>
        <w:t xml:space="preserve">he </w:t>
      </w:r>
      <w:r w:rsidRPr="005F38E6">
        <w:rPr>
          <w:rFonts w:cs="Arial"/>
          <w:sz w:val="20"/>
        </w:rPr>
        <w:t xml:space="preserve">permittee </w:t>
      </w:r>
      <w:r w:rsidR="004B316B" w:rsidRPr="005F38E6">
        <w:rPr>
          <w:rFonts w:cs="Arial"/>
          <w:sz w:val="20"/>
        </w:rPr>
        <w:t xml:space="preserve">may use </w:t>
      </w:r>
      <w:r w:rsidRPr="005F38E6">
        <w:rPr>
          <w:rFonts w:cs="Arial"/>
          <w:sz w:val="20"/>
        </w:rPr>
        <w:t xml:space="preserve">CEMS </w:t>
      </w:r>
      <w:r w:rsidR="004B316B" w:rsidRPr="005F38E6">
        <w:rPr>
          <w:rFonts w:cs="Arial"/>
          <w:sz w:val="20"/>
        </w:rPr>
        <w:t xml:space="preserve">to meet the requirements of </w:t>
      </w:r>
      <w:r w:rsidR="00DA675E" w:rsidRPr="005F38E6">
        <w:rPr>
          <w:rFonts w:cs="Arial"/>
          <w:sz w:val="20"/>
        </w:rPr>
        <w:t>40 CFR Part 60, Subpart GG</w:t>
      </w:r>
      <w:r w:rsidRPr="005F38E6">
        <w:rPr>
          <w:rFonts w:cs="Arial"/>
          <w:sz w:val="20"/>
        </w:rPr>
        <w:t xml:space="preserve"> in accordance </w:t>
      </w:r>
      <w:r w:rsidR="005F38E6" w:rsidRPr="005F38E6">
        <w:rPr>
          <w:rFonts w:cs="Arial"/>
          <w:sz w:val="20"/>
        </w:rPr>
        <w:t>with</w:t>
      </w:r>
      <w:r w:rsidRPr="005F38E6">
        <w:rPr>
          <w:rFonts w:cs="Arial"/>
          <w:sz w:val="20"/>
        </w:rPr>
        <w:t xml:space="preserve"> Part 75</w:t>
      </w:r>
      <w:r w:rsidR="004B316B" w:rsidRPr="005F38E6">
        <w:rPr>
          <w:rFonts w:cs="Arial"/>
          <w:sz w:val="20"/>
        </w:rPr>
        <w:t>, except that the missing data substitution</w:t>
      </w:r>
      <w:r w:rsidRPr="005F38E6">
        <w:rPr>
          <w:rFonts w:cs="Arial"/>
          <w:sz w:val="20"/>
        </w:rPr>
        <w:t xml:space="preserve"> </w:t>
      </w:r>
      <w:r w:rsidR="004B316B" w:rsidRPr="005F38E6">
        <w:rPr>
          <w:rFonts w:cs="Arial"/>
          <w:sz w:val="20"/>
        </w:rPr>
        <w:t xml:space="preserve">methodology provided for at 40 CFR </w:t>
      </w:r>
      <w:r w:rsidRPr="005F38E6">
        <w:rPr>
          <w:rFonts w:cs="Arial"/>
          <w:sz w:val="20"/>
        </w:rPr>
        <w:t>P</w:t>
      </w:r>
      <w:r w:rsidR="004B316B" w:rsidRPr="005F38E6">
        <w:rPr>
          <w:rFonts w:cs="Arial"/>
          <w:sz w:val="20"/>
        </w:rPr>
        <w:t xml:space="preserve">art 75, </w:t>
      </w:r>
      <w:r w:rsidRPr="005F38E6">
        <w:rPr>
          <w:rFonts w:cs="Arial"/>
          <w:sz w:val="20"/>
        </w:rPr>
        <w:t>S</w:t>
      </w:r>
      <w:r w:rsidR="004B316B" w:rsidRPr="005F38E6">
        <w:rPr>
          <w:rFonts w:cs="Arial"/>
          <w:sz w:val="20"/>
        </w:rPr>
        <w:t>ubpart D, is not required for purposes of identifying</w:t>
      </w:r>
      <w:r w:rsidRPr="005F38E6">
        <w:rPr>
          <w:rFonts w:cs="Arial"/>
          <w:sz w:val="20"/>
        </w:rPr>
        <w:t xml:space="preserve"> </w:t>
      </w:r>
      <w:r w:rsidR="004B316B" w:rsidRPr="005F38E6">
        <w:rPr>
          <w:rFonts w:cs="Arial"/>
          <w:sz w:val="20"/>
        </w:rPr>
        <w:t>excess emissions.</w:t>
      </w:r>
      <w:r w:rsidR="005F38E6" w:rsidRPr="005F38E6">
        <w:rPr>
          <w:rFonts w:cs="Arial"/>
          <w:sz w:val="20"/>
        </w:rPr>
        <w:t xml:space="preserve"> </w:t>
      </w:r>
      <w:r w:rsidR="004B316B" w:rsidRPr="005F38E6">
        <w:rPr>
          <w:rFonts w:cs="Arial"/>
          <w:sz w:val="20"/>
        </w:rPr>
        <w:t xml:space="preserve"> Instead, periods of missing CEMS data are to be reported as monitor downtime</w:t>
      </w:r>
      <w:r w:rsidRPr="005F38E6">
        <w:rPr>
          <w:rFonts w:cs="Arial"/>
          <w:sz w:val="20"/>
        </w:rPr>
        <w:t xml:space="preserve"> </w:t>
      </w:r>
      <w:r w:rsidR="004B316B" w:rsidRPr="005F38E6">
        <w:rPr>
          <w:rFonts w:cs="Arial"/>
          <w:sz w:val="20"/>
        </w:rPr>
        <w:t xml:space="preserve">in the excess emissions and monitoring performance report required in </w:t>
      </w:r>
      <w:r w:rsidR="005F38E6" w:rsidRPr="005F38E6">
        <w:rPr>
          <w:rFonts w:cs="Arial"/>
          <w:sz w:val="20"/>
        </w:rPr>
        <w:t xml:space="preserve">40 CFR </w:t>
      </w:r>
      <w:r w:rsidR="004B316B" w:rsidRPr="005F38E6">
        <w:rPr>
          <w:rFonts w:cs="Arial"/>
          <w:sz w:val="20"/>
        </w:rPr>
        <w:t>60.7(c).</w:t>
      </w:r>
      <w:r w:rsidRPr="005F38E6">
        <w:rPr>
          <w:rFonts w:cs="Arial"/>
          <w:sz w:val="20"/>
        </w:rPr>
        <w:t xml:space="preserve"> </w:t>
      </w:r>
      <w:r w:rsidR="005F38E6" w:rsidRPr="005F38E6">
        <w:rPr>
          <w:rFonts w:cs="Arial"/>
          <w:sz w:val="20"/>
        </w:rPr>
        <w:t xml:space="preserve"> </w:t>
      </w:r>
      <w:r w:rsidRPr="005F38E6">
        <w:rPr>
          <w:rFonts w:cs="Arial"/>
          <w:b/>
          <w:bCs/>
          <w:sz w:val="20"/>
        </w:rPr>
        <w:t>(40</w:t>
      </w:r>
      <w:r w:rsidR="005F38E6" w:rsidRPr="005F38E6">
        <w:rPr>
          <w:rFonts w:cs="Arial"/>
          <w:b/>
          <w:bCs/>
          <w:sz w:val="20"/>
        </w:rPr>
        <w:t> </w:t>
      </w:r>
      <w:r w:rsidRPr="005F38E6">
        <w:rPr>
          <w:rFonts w:cs="Arial"/>
          <w:b/>
          <w:bCs/>
          <w:sz w:val="20"/>
        </w:rPr>
        <w:t>CFR 60.334(b)(3)(iii))</w:t>
      </w:r>
    </w:p>
    <w:p w14:paraId="7BFC4D10" w14:textId="77777777" w:rsidR="004B316B" w:rsidRPr="005F38E6" w:rsidRDefault="004B316B" w:rsidP="00AD1E0E">
      <w:pPr>
        <w:pStyle w:val="ListParagraph"/>
        <w:ind w:left="0"/>
        <w:jc w:val="both"/>
        <w:rPr>
          <w:rFonts w:cs="Arial"/>
          <w:bCs/>
          <w:sz w:val="20"/>
        </w:rPr>
      </w:pPr>
    </w:p>
    <w:p w14:paraId="5F8B3EAB" w14:textId="77777777" w:rsidR="00C64BB5" w:rsidRPr="00980BA1" w:rsidRDefault="00C64BB5" w:rsidP="00AD1E0E">
      <w:pPr>
        <w:numPr>
          <w:ilvl w:val="0"/>
          <w:numId w:val="29"/>
        </w:numPr>
        <w:jc w:val="both"/>
        <w:rPr>
          <w:rFonts w:cs="Arial"/>
          <w:b/>
          <w:sz w:val="20"/>
        </w:rPr>
      </w:pPr>
      <w:r w:rsidRPr="00232D1A">
        <w:rPr>
          <w:rFonts w:cs="Arial"/>
          <w:sz w:val="20"/>
        </w:rPr>
        <w:t>The permittee</w:t>
      </w:r>
      <w:r w:rsidRPr="00EC1474">
        <w:rPr>
          <w:rFonts w:cs="Arial"/>
          <w:sz w:val="20"/>
        </w:rPr>
        <w:t xml:space="preserve"> shall keep</w:t>
      </w:r>
      <w:r w:rsidRPr="00E136CF">
        <w:rPr>
          <w:rFonts w:cs="Arial"/>
          <w:sz w:val="20"/>
        </w:rPr>
        <w:t xml:space="preserve"> </w:t>
      </w:r>
      <w:r>
        <w:rPr>
          <w:rFonts w:cs="Arial"/>
          <w:sz w:val="20"/>
        </w:rPr>
        <w:t>records</w:t>
      </w:r>
      <w:r w:rsidRPr="00E136CF">
        <w:rPr>
          <w:rFonts w:cs="Arial"/>
          <w:sz w:val="20"/>
        </w:rPr>
        <w:t xml:space="preserve"> of startup and shutdown </w:t>
      </w:r>
      <w:r>
        <w:rPr>
          <w:rFonts w:cs="Arial"/>
          <w:sz w:val="20"/>
        </w:rPr>
        <w:t xml:space="preserve">hours </w:t>
      </w:r>
      <w:r w:rsidRPr="00E136CF">
        <w:rPr>
          <w:rFonts w:cs="Arial"/>
          <w:sz w:val="20"/>
        </w:rPr>
        <w:t>for FGTURBINE/HRSG.</w:t>
      </w:r>
      <w:r>
        <w:rPr>
          <w:rFonts w:cs="Arial"/>
          <w:sz w:val="20"/>
        </w:rPr>
        <w:t xml:space="preserve">  </w:t>
      </w:r>
      <w:r w:rsidRPr="00E136CF">
        <w:rPr>
          <w:rFonts w:cs="Arial"/>
          <w:b/>
          <w:sz w:val="20"/>
        </w:rPr>
        <w:t>(</w:t>
      </w:r>
      <w:r w:rsidRPr="00E136CF">
        <w:rPr>
          <w:b/>
          <w:sz w:val="20"/>
        </w:rPr>
        <w:t>R 336.1213(3)</w:t>
      </w:r>
      <w:r>
        <w:rPr>
          <w:b/>
          <w:sz w:val="20"/>
        </w:rPr>
        <w:t>)</w:t>
      </w:r>
    </w:p>
    <w:p w14:paraId="6B8BB9ED" w14:textId="77777777" w:rsidR="00321290" w:rsidRPr="00321290" w:rsidRDefault="00321290" w:rsidP="00C64BB5">
      <w:pPr>
        <w:jc w:val="both"/>
        <w:rPr>
          <w:bCs/>
          <w:sz w:val="20"/>
          <w:szCs w:val="18"/>
        </w:rPr>
      </w:pPr>
    </w:p>
    <w:p w14:paraId="2869BD44" w14:textId="4E855146" w:rsidR="00C64BB5" w:rsidRDefault="00C64BB5" w:rsidP="00C64BB5">
      <w:pPr>
        <w:jc w:val="both"/>
        <w:rPr>
          <w:b/>
          <w:u w:val="single"/>
        </w:rPr>
      </w:pPr>
      <w:r>
        <w:rPr>
          <w:b/>
        </w:rPr>
        <w:t xml:space="preserve">VII.  </w:t>
      </w:r>
      <w:r>
        <w:rPr>
          <w:b/>
          <w:u w:val="single"/>
        </w:rPr>
        <w:t>REPORTING</w:t>
      </w:r>
    </w:p>
    <w:p w14:paraId="7B8EA12E" w14:textId="77777777" w:rsidR="00C64BB5" w:rsidRPr="008B5C27" w:rsidRDefault="00C64BB5" w:rsidP="00C64BB5">
      <w:pPr>
        <w:jc w:val="both"/>
        <w:rPr>
          <w:sz w:val="20"/>
        </w:rPr>
      </w:pPr>
    </w:p>
    <w:p w14:paraId="29CA6CDB" w14:textId="77777777" w:rsidR="00C64BB5" w:rsidRDefault="00C64BB5" w:rsidP="00C64BB5">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5BECCDF" w14:textId="77777777" w:rsidR="00C64BB5" w:rsidRPr="00C0388E" w:rsidRDefault="00C64BB5" w:rsidP="00C64BB5">
      <w:pPr>
        <w:ind w:left="360" w:hanging="360"/>
        <w:jc w:val="both"/>
        <w:rPr>
          <w:sz w:val="20"/>
        </w:rPr>
      </w:pPr>
    </w:p>
    <w:p w14:paraId="13C67383" w14:textId="77777777" w:rsidR="00C64BB5" w:rsidRDefault="00C64BB5" w:rsidP="00C64BB5">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3F4A1CAA" w14:textId="77777777" w:rsidR="00C64BB5" w:rsidRPr="00C0388E" w:rsidRDefault="00C64BB5" w:rsidP="00C64BB5">
      <w:pPr>
        <w:ind w:left="360" w:hanging="360"/>
        <w:jc w:val="both"/>
        <w:rPr>
          <w:sz w:val="20"/>
        </w:rPr>
      </w:pPr>
    </w:p>
    <w:p w14:paraId="193A88D1" w14:textId="77777777" w:rsidR="00C64BB5" w:rsidRPr="00C0388E" w:rsidRDefault="00C64BB5" w:rsidP="00C64BB5">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759F7258" w14:textId="77777777" w:rsidR="00C64BB5" w:rsidRPr="00321290" w:rsidRDefault="00C64BB5" w:rsidP="00C64BB5">
      <w:pPr>
        <w:ind w:right="72"/>
        <w:jc w:val="both"/>
        <w:rPr>
          <w:rFonts w:cs="Arial"/>
          <w:sz w:val="20"/>
        </w:rPr>
      </w:pPr>
    </w:p>
    <w:p w14:paraId="74C6CA87" w14:textId="1DECFEDF" w:rsidR="00C64BB5" w:rsidRPr="00321290" w:rsidRDefault="00C64BB5" w:rsidP="00692CF3">
      <w:pPr>
        <w:numPr>
          <w:ilvl w:val="0"/>
          <w:numId w:val="32"/>
        </w:numPr>
        <w:ind w:left="360"/>
        <w:jc w:val="both"/>
        <w:rPr>
          <w:rFonts w:cs="Arial"/>
          <w:b/>
          <w:sz w:val="20"/>
        </w:rPr>
      </w:pPr>
      <w:r w:rsidRPr="00321290">
        <w:rPr>
          <w:rFonts w:cs="Arial"/>
          <w:sz w:val="20"/>
        </w:rPr>
        <w:t xml:space="preserve">The permittee shall submit any performance test reports, </w:t>
      </w:r>
      <w:r w:rsidRPr="00321290">
        <w:rPr>
          <w:sz w:val="20"/>
        </w:rPr>
        <w:t xml:space="preserve">including RATA reports to the AQD Technical Programs Unit and District Office, in a format approved by the AQD.  </w:t>
      </w:r>
      <w:r w:rsidRPr="00321290">
        <w:rPr>
          <w:rFonts w:cs="Arial"/>
          <w:b/>
          <w:sz w:val="20"/>
        </w:rPr>
        <w:t>(</w:t>
      </w:r>
      <w:r w:rsidRPr="00321290">
        <w:rPr>
          <w:b/>
          <w:sz w:val="20"/>
        </w:rPr>
        <w:t>R 336.1213(3)(c),</w:t>
      </w:r>
      <w:r w:rsidRPr="00321290">
        <w:rPr>
          <w:rFonts w:cs="Arial"/>
          <w:b/>
          <w:sz w:val="20"/>
        </w:rPr>
        <w:t xml:space="preserve"> R 336.2001(5))</w:t>
      </w:r>
    </w:p>
    <w:p w14:paraId="50E0E718" w14:textId="77777777" w:rsidR="00C64BB5" w:rsidRPr="00321290" w:rsidRDefault="00C64BB5" w:rsidP="00321290">
      <w:pPr>
        <w:pStyle w:val="ListParagraph"/>
        <w:ind w:left="0"/>
        <w:rPr>
          <w:sz w:val="20"/>
        </w:rPr>
      </w:pPr>
    </w:p>
    <w:p w14:paraId="5F0E53F7" w14:textId="2A6110D3" w:rsidR="00C64BB5" w:rsidRPr="00321290" w:rsidRDefault="00C64BB5" w:rsidP="00692CF3">
      <w:pPr>
        <w:numPr>
          <w:ilvl w:val="0"/>
          <w:numId w:val="32"/>
        </w:numPr>
        <w:ind w:left="360"/>
        <w:jc w:val="both"/>
        <w:rPr>
          <w:sz w:val="20"/>
        </w:rPr>
      </w:pPr>
      <w:r w:rsidRPr="00321290">
        <w:rPr>
          <w:sz w:val="20"/>
        </w:rPr>
        <w:t>The permittee shall submit reports of excess emissions and monitor downtime, in accordance with the format in 40 CFR 60.7(c).  The reports shall be postmarked by the 30</w:t>
      </w:r>
      <w:r w:rsidRPr="00D4758A">
        <w:rPr>
          <w:sz w:val="20"/>
          <w:vertAlign w:val="superscript"/>
        </w:rPr>
        <w:t>th</w:t>
      </w:r>
      <w:r w:rsidR="00D4758A">
        <w:rPr>
          <w:sz w:val="20"/>
        </w:rPr>
        <w:t xml:space="preserve"> </w:t>
      </w:r>
      <w:r w:rsidRPr="00321290">
        <w:rPr>
          <w:sz w:val="20"/>
        </w:rPr>
        <w:t xml:space="preserve">day following the end of </w:t>
      </w:r>
      <w:r w:rsidRPr="00D4758A">
        <w:rPr>
          <w:sz w:val="20"/>
        </w:rPr>
        <w:t xml:space="preserve">each </w:t>
      </w:r>
      <w:r w:rsidR="002E1FC6" w:rsidRPr="00D4758A">
        <w:rPr>
          <w:sz w:val="20"/>
        </w:rPr>
        <w:t>quarter</w:t>
      </w:r>
      <w:r w:rsidRPr="00D4758A">
        <w:rPr>
          <w:sz w:val="20"/>
        </w:rPr>
        <w:t>.</w:t>
      </w:r>
      <w:proofErr w:type="gramStart"/>
      <w:r w:rsidRPr="00321290">
        <w:rPr>
          <w:rFonts w:cs="Arial"/>
          <w:sz w:val="20"/>
          <w:vertAlign w:val="superscript"/>
        </w:rPr>
        <w:t>2</w:t>
      </w:r>
      <w:r w:rsidRPr="00321290">
        <w:rPr>
          <w:sz w:val="20"/>
        </w:rPr>
        <w:t xml:space="preserve">  </w:t>
      </w:r>
      <w:r w:rsidRPr="00321290">
        <w:rPr>
          <w:b/>
          <w:sz w:val="20"/>
        </w:rPr>
        <w:t>(</w:t>
      </w:r>
      <w:proofErr w:type="gramEnd"/>
      <w:r w:rsidRPr="00321290">
        <w:rPr>
          <w:b/>
          <w:sz w:val="20"/>
        </w:rPr>
        <w:t>R</w:t>
      </w:r>
      <w:r w:rsidR="00D4758A">
        <w:rPr>
          <w:b/>
          <w:sz w:val="20"/>
        </w:rPr>
        <w:t> </w:t>
      </w:r>
      <w:r w:rsidRPr="00321290">
        <w:rPr>
          <w:b/>
          <w:sz w:val="20"/>
        </w:rPr>
        <w:t>336.1213(3), 40 CFR 60.48Da(s), 40 CFR 60.334(j))</w:t>
      </w:r>
    </w:p>
    <w:p w14:paraId="09548400" w14:textId="77777777" w:rsidR="00C64BB5" w:rsidRPr="00FE0AD0" w:rsidRDefault="00C64BB5" w:rsidP="00C64BB5">
      <w:pPr>
        <w:ind w:right="72"/>
        <w:jc w:val="both"/>
        <w:rPr>
          <w:rFonts w:cs="Arial"/>
          <w:sz w:val="20"/>
        </w:rPr>
      </w:pPr>
    </w:p>
    <w:p w14:paraId="0A58A2AF" w14:textId="77777777" w:rsidR="00C64BB5" w:rsidRPr="00FE0AD0" w:rsidRDefault="00C64BB5" w:rsidP="00C64BB5">
      <w:pPr>
        <w:jc w:val="both"/>
        <w:rPr>
          <w:rFonts w:cs="Arial"/>
          <w:b/>
          <w:sz w:val="20"/>
        </w:rPr>
      </w:pPr>
      <w:r w:rsidRPr="00FE0AD0">
        <w:rPr>
          <w:rFonts w:cs="Arial"/>
          <w:b/>
          <w:sz w:val="20"/>
        </w:rPr>
        <w:t>See Appendix 8</w:t>
      </w:r>
    </w:p>
    <w:p w14:paraId="0565CD46" w14:textId="77777777" w:rsidR="00C64BB5" w:rsidRPr="00E111A8" w:rsidRDefault="00C64BB5" w:rsidP="00C64BB5">
      <w:pPr>
        <w:jc w:val="both"/>
        <w:rPr>
          <w:rFonts w:cs="Arial"/>
          <w:sz w:val="20"/>
        </w:rPr>
      </w:pPr>
    </w:p>
    <w:p w14:paraId="2D80A4A9" w14:textId="77777777" w:rsidR="00C64BB5" w:rsidRDefault="00C64BB5" w:rsidP="00C64BB5">
      <w:pPr>
        <w:jc w:val="both"/>
      </w:pPr>
      <w:r>
        <w:rPr>
          <w:b/>
        </w:rPr>
        <w:t xml:space="preserve">VIII.  </w:t>
      </w:r>
      <w:r>
        <w:rPr>
          <w:b/>
          <w:u w:val="single"/>
        </w:rPr>
        <w:t>STACK/VENT RESTRICTION(S)</w:t>
      </w:r>
    </w:p>
    <w:p w14:paraId="3B39C402" w14:textId="77777777" w:rsidR="00C64BB5" w:rsidRDefault="00C64BB5" w:rsidP="00C64BB5">
      <w:pPr>
        <w:jc w:val="both"/>
        <w:rPr>
          <w:sz w:val="20"/>
        </w:rPr>
      </w:pPr>
    </w:p>
    <w:p w14:paraId="322147AF" w14:textId="77777777" w:rsidR="00C64BB5" w:rsidRPr="00FE0AD0" w:rsidRDefault="00C64BB5" w:rsidP="00C64BB5">
      <w:pPr>
        <w:jc w:val="both"/>
        <w:rPr>
          <w:sz w:val="20"/>
        </w:rPr>
      </w:pPr>
      <w:r w:rsidRPr="00FE0AD0">
        <w:rPr>
          <w:sz w:val="20"/>
        </w:rPr>
        <w:t>The exhaust gases from the stacks listed in the table below shall be discharged unobstructed vertically upwards to the ambient air unless otherwise noted:</w:t>
      </w:r>
    </w:p>
    <w:p w14:paraId="2696944F" w14:textId="77777777" w:rsidR="00C64BB5" w:rsidRDefault="00C64BB5" w:rsidP="00C64BB5">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980"/>
        <w:gridCol w:w="2070"/>
        <w:gridCol w:w="2700"/>
      </w:tblGrid>
      <w:tr w:rsidR="00C64BB5" w14:paraId="2B83CB58" w14:textId="77777777" w:rsidTr="00C64BB5">
        <w:trPr>
          <w:cantSplit/>
          <w:tblHeader/>
        </w:trPr>
        <w:tc>
          <w:tcPr>
            <w:tcW w:w="3510" w:type="dxa"/>
            <w:tcBorders>
              <w:bottom w:val="single" w:sz="4" w:space="0" w:color="auto"/>
            </w:tcBorders>
            <w:vAlign w:val="center"/>
          </w:tcPr>
          <w:p w14:paraId="79C468B3" w14:textId="77777777" w:rsidR="00C64BB5" w:rsidRPr="00BD3DE3" w:rsidRDefault="00C64BB5" w:rsidP="00C64BB5">
            <w:pPr>
              <w:jc w:val="center"/>
              <w:rPr>
                <w:b/>
                <w:sz w:val="20"/>
              </w:rPr>
            </w:pPr>
            <w:r w:rsidRPr="00BD3DE3">
              <w:rPr>
                <w:b/>
                <w:sz w:val="20"/>
              </w:rPr>
              <w:t>Stack &amp; Vent ID</w:t>
            </w:r>
          </w:p>
        </w:tc>
        <w:tc>
          <w:tcPr>
            <w:tcW w:w="1980" w:type="dxa"/>
            <w:tcBorders>
              <w:bottom w:val="single" w:sz="4" w:space="0" w:color="auto"/>
            </w:tcBorders>
            <w:vAlign w:val="center"/>
          </w:tcPr>
          <w:p w14:paraId="7EF183BC" w14:textId="77777777" w:rsidR="00C64BB5" w:rsidRPr="00BD3DE3" w:rsidRDefault="00C64BB5" w:rsidP="00C64BB5">
            <w:pPr>
              <w:jc w:val="center"/>
              <w:rPr>
                <w:b/>
                <w:sz w:val="20"/>
              </w:rPr>
            </w:pPr>
            <w:r w:rsidRPr="00BD3DE3">
              <w:rPr>
                <w:b/>
                <w:sz w:val="20"/>
              </w:rPr>
              <w:t xml:space="preserve">Maximum </w:t>
            </w:r>
            <w:r>
              <w:rPr>
                <w:b/>
                <w:sz w:val="20"/>
              </w:rPr>
              <w:t>Exhaust Diameter / Dimensions</w:t>
            </w:r>
          </w:p>
          <w:p w14:paraId="1257D0B1" w14:textId="77777777" w:rsidR="00C64BB5" w:rsidRPr="00BD3DE3" w:rsidRDefault="00C64BB5" w:rsidP="00C64BB5">
            <w:pPr>
              <w:jc w:val="center"/>
              <w:rPr>
                <w:b/>
                <w:sz w:val="20"/>
              </w:rPr>
            </w:pPr>
            <w:r w:rsidRPr="00BD3DE3">
              <w:rPr>
                <w:b/>
                <w:sz w:val="20"/>
              </w:rPr>
              <w:t>(</w:t>
            </w:r>
            <w:r>
              <w:rPr>
                <w:b/>
                <w:sz w:val="20"/>
              </w:rPr>
              <w:t>i</w:t>
            </w:r>
            <w:r w:rsidRPr="00BD3DE3">
              <w:rPr>
                <w:b/>
                <w:sz w:val="20"/>
              </w:rPr>
              <w:t>nches)</w:t>
            </w:r>
          </w:p>
        </w:tc>
        <w:tc>
          <w:tcPr>
            <w:tcW w:w="2070" w:type="dxa"/>
            <w:tcBorders>
              <w:bottom w:val="single" w:sz="4" w:space="0" w:color="auto"/>
            </w:tcBorders>
            <w:vAlign w:val="center"/>
          </w:tcPr>
          <w:p w14:paraId="4DEDC07C" w14:textId="77777777" w:rsidR="00C64BB5" w:rsidRPr="00BD3DE3" w:rsidRDefault="00C64BB5" w:rsidP="00C64BB5">
            <w:pPr>
              <w:jc w:val="center"/>
              <w:rPr>
                <w:b/>
                <w:sz w:val="20"/>
              </w:rPr>
            </w:pPr>
            <w:r w:rsidRPr="00BD3DE3">
              <w:rPr>
                <w:b/>
                <w:sz w:val="20"/>
              </w:rPr>
              <w:t>M</w:t>
            </w:r>
            <w:r>
              <w:rPr>
                <w:b/>
                <w:sz w:val="20"/>
              </w:rPr>
              <w:t>inimum Height Above Ground</w:t>
            </w:r>
          </w:p>
          <w:p w14:paraId="34FE3901" w14:textId="77777777" w:rsidR="00C64BB5" w:rsidRPr="00BD3DE3" w:rsidRDefault="00C64BB5" w:rsidP="00C64BB5">
            <w:pPr>
              <w:jc w:val="center"/>
              <w:rPr>
                <w:b/>
                <w:sz w:val="20"/>
              </w:rPr>
            </w:pPr>
            <w:r w:rsidRPr="00BD3DE3">
              <w:rPr>
                <w:b/>
                <w:sz w:val="20"/>
              </w:rPr>
              <w:t>(feet)</w:t>
            </w:r>
          </w:p>
        </w:tc>
        <w:tc>
          <w:tcPr>
            <w:tcW w:w="2700" w:type="dxa"/>
            <w:tcBorders>
              <w:bottom w:val="single" w:sz="4" w:space="0" w:color="auto"/>
            </w:tcBorders>
            <w:vAlign w:val="center"/>
          </w:tcPr>
          <w:p w14:paraId="17DD9AAE" w14:textId="77777777" w:rsidR="00C64BB5" w:rsidRPr="00BD3DE3" w:rsidRDefault="00C64BB5" w:rsidP="00C64BB5">
            <w:pPr>
              <w:jc w:val="center"/>
              <w:rPr>
                <w:b/>
                <w:sz w:val="20"/>
              </w:rPr>
            </w:pPr>
            <w:r w:rsidRPr="00BD3DE3">
              <w:rPr>
                <w:b/>
                <w:sz w:val="20"/>
              </w:rPr>
              <w:t>Underlying Applicable Requirements</w:t>
            </w:r>
          </w:p>
        </w:tc>
      </w:tr>
      <w:tr w:rsidR="00C64BB5" w14:paraId="6193176D" w14:textId="77777777" w:rsidTr="00C64BB5">
        <w:trPr>
          <w:cantSplit/>
        </w:trPr>
        <w:tc>
          <w:tcPr>
            <w:tcW w:w="3510" w:type="dxa"/>
            <w:tcBorders>
              <w:top w:val="single" w:sz="4" w:space="0" w:color="auto"/>
            </w:tcBorders>
            <w:vAlign w:val="center"/>
          </w:tcPr>
          <w:p w14:paraId="7A1CC967" w14:textId="77777777" w:rsidR="00C64BB5" w:rsidRPr="00794966" w:rsidRDefault="00C64BB5" w:rsidP="00692CF3">
            <w:pPr>
              <w:numPr>
                <w:ilvl w:val="0"/>
                <w:numId w:val="37"/>
              </w:numPr>
              <w:rPr>
                <w:sz w:val="20"/>
              </w:rPr>
            </w:pPr>
            <w:r>
              <w:rPr>
                <w:sz w:val="20"/>
              </w:rPr>
              <w:t>FGTURBINE/HRSG</w:t>
            </w:r>
          </w:p>
        </w:tc>
        <w:tc>
          <w:tcPr>
            <w:tcW w:w="1980" w:type="dxa"/>
            <w:tcBorders>
              <w:top w:val="single" w:sz="4" w:space="0" w:color="auto"/>
            </w:tcBorders>
            <w:vAlign w:val="center"/>
          </w:tcPr>
          <w:p w14:paraId="3D677DD6" w14:textId="77777777" w:rsidR="00C64BB5" w:rsidRPr="00F270A3" w:rsidRDefault="00C64BB5" w:rsidP="00C64BB5">
            <w:pPr>
              <w:jc w:val="center"/>
              <w:rPr>
                <w:rFonts w:cs="Arial"/>
                <w:sz w:val="20"/>
              </w:rPr>
            </w:pPr>
            <w:r>
              <w:rPr>
                <w:sz w:val="20"/>
              </w:rPr>
              <w:t>180</w:t>
            </w:r>
            <w:r>
              <w:rPr>
                <w:rFonts w:cs="Arial"/>
                <w:sz w:val="20"/>
                <w:vertAlign w:val="superscript"/>
              </w:rPr>
              <w:t>2</w:t>
            </w:r>
          </w:p>
        </w:tc>
        <w:tc>
          <w:tcPr>
            <w:tcW w:w="2070" w:type="dxa"/>
            <w:tcBorders>
              <w:top w:val="single" w:sz="4" w:space="0" w:color="auto"/>
            </w:tcBorders>
            <w:vAlign w:val="center"/>
          </w:tcPr>
          <w:p w14:paraId="465359AD" w14:textId="77777777" w:rsidR="00C64BB5" w:rsidRPr="00F270A3" w:rsidRDefault="00C64BB5" w:rsidP="00C64BB5">
            <w:pPr>
              <w:jc w:val="center"/>
              <w:rPr>
                <w:rFonts w:cs="Arial"/>
                <w:sz w:val="20"/>
              </w:rPr>
            </w:pPr>
            <w:r>
              <w:rPr>
                <w:sz w:val="20"/>
              </w:rPr>
              <w:t>100</w:t>
            </w:r>
            <w:r>
              <w:rPr>
                <w:rFonts w:cs="Arial"/>
                <w:sz w:val="20"/>
                <w:vertAlign w:val="superscript"/>
              </w:rPr>
              <w:t>2</w:t>
            </w:r>
          </w:p>
        </w:tc>
        <w:tc>
          <w:tcPr>
            <w:tcW w:w="2700" w:type="dxa"/>
            <w:tcBorders>
              <w:top w:val="single" w:sz="4" w:space="0" w:color="auto"/>
            </w:tcBorders>
            <w:vAlign w:val="center"/>
          </w:tcPr>
          <w:p w14:paraId="06A42103" w14:textId="77777777" w:rsidR="00C64BB5" w:rsidRPr="00BD3DE3" w:rsidRDefault="00C64BB5" w:rsidP="00C64BB5">
            <w:pPr>
              <w:jc w:val="center"/>
              <w:rPr>
                <w:sz w:val="20"/>
              </w:rPr>
            </w:pPr>
            <w:r>
              <w:rPr>
                <w:rFonts w:cs="Arial"/>
                <w:b/>
                <w:sz w:val="20"/>
              </w:rPr>
              <w:t>4</w:t>
            </w:r>
            <w:r w:rsidRPr="00606CE1">
              <w:rPr>
                <w:rFonts w:cs="Arial"/>
                <w:b/>
                <w:sz w:val="20"/>
              </w:rPr>
              <w:t>0 CFR 52.21</w:t>
            </w:r>
            <w:r>
              <w:rPr>
                <w:rFonts w:cs="Arial"/>
                <w:b/>
                <w:sz w:val="20"/>
              </w:rPr>
              <w:t xml:space="preserve"> (c)&amp;(d)</w:t>
            </w:r>
          </w:p>
        </w:tc>
      </w:tr>
    </w:tbl>
    <w:p w14:paraId="62F6984C" w14:textId="77777777" w:rsidR="00C64BB5" w:rsidRDefault="00C64BB5" w:rsidP="00C64BB5">
      <w:pPr>
        <w:jc w:val="both"/>
        <w:rPr>
          <w:rFonts w:cs="Arial"/>
          <w:sz w:val="20"/>
        </w:rPr>
      </w:pPr>
    </w:p>
    <w:p w14:paraId="38AFDF31" w14:textId="77777777" w:rsidR="00C64BB5" w:rsidRDefault="00C64BB5" w:rsidP="00C64BB5">
      <w:pPr>
        <w:jc w:val="both"/>
      </w:pPr>
      <w:r>
        <w:rPr>
          <w:b/>
        </w:rPr>
        <w:t xml:space="preserve">IX.  </w:t>
      </w:r>
      <w:r>
        <w:rPr>
          <w:b/>
          <w:u w:val="single"/>
        </w:rPr>
        <w:t>OTHER REQUIREMENT(S)</w:t>
      </w:r>
    </w:p>
    <w:p w14:paraId="3020C401" w14:textId="77777777" w:rsidR="00C64BB5" w:rsidRDefault="00C64BB5" w:rsidP="00C64BB5">
      <w:pPr>
        <w:jc w:val="both"/>
      </w:pPr>
    </w:p>
    <w:p w14:paraId="740C1C5F" w14:textId="51A990B1" w:rsidR="00C64BB5" w:rsidRPr="00A10D10" w:rsidRDefault="00C64BB5" w:rsidP="00692CF3">
      <w:pPr>
        <w:numPr>
          <w:ilvl w:val="0"/>
          <w:numId w:val="38"/>
        </w:numPr>
        <w:ind w:left="360"/>
        <w:jc w:val="both"/>
        <w:rPr>
          <w:rFonts w:cs="Arial"/>
          <w:sz w:val="20"/>
        </w:rPr>
      </w:pPr>
      <w:r w:rsidRPr="00A10D10">
        <w:rPr>
          <w:sz w:val="20"/>
        </w:rPr>
        <w:t>The permittee shall comply with all applicable requirements of the Standards of Performance for New Stationary Sources for Stationary Gas Turbines as specified in 40 CFR Part 60, Subpart</w:t>
      </w:r>
      <w:r w:rsidR="00DA132E">
        <w:rPr>
          <w:sz w:val="20"/>
        </w:rPr>
        <w:t>s</w:t>
      </w:r>
      <w:r w:rsidRPr="00A10D10">
        <w:rPr>
          <w:sz w:val="20"/>
        </w:rPr>
        <w:t xml:space="preserve"> A and GG. </w:t>
      </w:r>
      <w:r w:rsidR="00321290">
        <w:rPr>
          <w:sz w:val="20"/>
        </w:rPr>
        <w:t xml:space="preserve"> </w:t>
      </w:r>
      <w:r w:rsidRPr="00A10D10">
        <w:rPr>
          <w:b/>
          <w:sz w:val="20"/>
        </w:rPr>
        <w:t>(R</w:t>
      </w:r>
      <w:r w:rsidR="00D4758A">
        <w:rPr>
          <w:b/>
          <w:sz w:val="20"/>
        </w:rPr>
        <w:t> </w:t>
      </w:r>
      <w:r w:rsidRPr="00A10D10">
        <w:rPr>
          <w:b/>
          <w:sz w:val="20"/>
        </w:rPr>
        <w:t>336.1213(3), 40</w:t>
      </w:r>
      <w:r w:rsidR="00DA132E">
        <w:rPr>
          <w:b/>
          <w:sz w:val="20"/>
        </w:rPr>
        <w:t> </w:t>
      </w:r>
      <w:r w:rsidRPr="00A10D10">
        <w:rPr>
          <w:b/>
          <w:sz w:val="20"/>
        </w:rPr>
        <w:t>CFR Part 60, Subparts A and GG)</w:t>
      </w:r>
    </w:p>
    <w:p w14:paraId="0FA969B1" w14:textId="77777777" w:rsidR="00C64BB5" w:rsidRPr="00A10D10" w:rsidRDefault="00C64BB5" w:rsidP="00321290">
      <w:pPr>
        <w:pStyle w:val="ListParagraph"/>
        <w:ind w:left="0"/>
        <w:rPr>
          <w:rFonts w:cs="Arial"/>
          <w:sz w:val="20"/>
        </w:rPr>
      </w:pPr>
    </w:p>
    <w:p w14:paraId="71486478" w14:textId="09745FFF" w:rsidR="00C64BB5" w:rsidRPr="00A10D10" w:rsidRDefault="00C64BB5" w:rsidP="00692CF3">
      <w:pPr>
        <w:numPr>
          <w:ilvl w:val="0"/>
          <w:numId w:val="38"/>
        </w:numPr>
        <w:ind w:left="360"/>
        <w:jc w:val="both"/>
        <w:rPr>
          <w:rFonts w:cs="Arial"/>
          <w:sz w:val="20"/>
        </w:rPr>
      </w:pPr>
      <w:r w:rsidRPr="00A10D10">
        <w:rPr>
          <w:sz w:val="20"/>
        </w:rPr>
        <w:lastRenderedPageBreak/>
        <w:t>The permittee shall comply with all applicable requirements of the Standards of Performance for New Stationary Sources for Electric Utility Steam Generating Units regarding EUHRSG, as specified in 40 CFR Part 60, Subpart</w:t>
      </w:r>
      <w:r w:rsidR="007C437F">
        <w:rPr>
          <w:sz w:val="20"/>
        </w:rPr>
        <w:t>s</w:t>
      </w:r>
      <w:r w:rsidRPr="00A10D10">
        <w:rPr>
          <w:sz w:val="20"/>
        </w:rPr>
        <w:t xml:space="preserve"> A and Da. </w:t>
      </w:r>
      <w:r w:rsidR="00321290">
        <w:rPr>
          <w:sz w:val="20"/>
        </w:rPr>
        <w:t xml:space="preserve"> </w:t>
      </w:r>
      <w:r w:rsidRPr="00A10D10">
        <w:rPr>
          <w:b/>
          <w:sz w:val="20"/>
        </w:rPr>
        <w:t xml:space="preserve">(R 336.1213(3), 40 CFR Part 60, Subparts A </w:t>
      </w:r>
      <w:r w:rsidR="007C437F">
        <w:rPr>
          <w:b/>
          <w:sz w:val="20"/>
        </w:rPr>
        <w:t>&amp;</w:t>
      </w:r>
      <w:r w:rsidRPr="00A10D10">
        <w:rPr>
          <w:b/>
          <w:sz w:val="20"/>
        </w:rPr>
        <w:t xml:space="preserve"> Da)</w:t>
      </w:r>
    </w:p>
    <w:p w14:paraId="01434024" w14:textId="77777777" w:rsidR="00C64BB5" w:rsidRPr="00A10D10" w:rsidRDefault="00C64BB5" w:rsidP="00321290">
      <w:pPr>
        <w:jc w:val="both"/>
        <w:rPr>
          <w:rFonts w:cs="Arial"/>
          <w:sz w:val="20"/>
        </w:rPr>
      </w:pPr>
    </w:p>
    <w:p w14:paraId="0C0051F7" w14:textId="7E28D8E2" w:rsidR="00C64BB5" w:rsidRPr="00A10D10" w:rsidRDefault="00C64BB5" w:rsidP="00692CF3">
      <w:pPr>
        <w:numPr>
          <w:ilvl w:val="0"/>
          <w:numId w:val="38"/>
        </w:numPr>
        <w:ind w:left="360"/>
        <w:jc w:val="both"/>
        <w:rPr>
          <w:rFonts w:cs="Arial"/>
          <w:sz w:val="20"/>
        </w:rPr>
      </w:pPr>
      <w:r w:rsidRPr="00A10D10">
        <w:rPr>
          <w:rFonts w:cs="Arial"/>
          <w:sz w:val="20"/>
        </w:rPr>
        <w:t>The permittee shall comply with the acid rain permitting provisions of 40 CFR 72.1 to 72.94 as outlined in a complete Phase II Acid Rain Permit issued by the AQD.  The Phase II Acid Rain Permit No. MI-AR-</w:t>
      </w:r>
      <w:bookmarkStart w:id="101" w:name="_Hlk50021353"/>
      <w:r w:rsidRPr="00321290">
        <w:rPr>
          <w:rFonts w:cs="Arial"/>
          <w:sz w:val="20"/>
        </w:rPr>
        <w:t>54915-</w:t>
      </w:r>
      <w:r w:rsidRPr="00C0339D">
        <w:rPr>
          <w:rFonts w:cs="Arial"/>
          <w:sz w:val="20"/>
        </w:rPr>
        <w:t>20</w:t>
      </w:r>
      <w:bookmarkEnd w:id="101"/>
      <w:r w:rsidR="00EA6BB7">
        <w:rPr>
          <w:rFonts w:cs="Arial"/>
          <w:sz w:val="20"/>
        </w:rPr>
        <w:t>21</w:t>
      </w:r>
      <w:r w:rsidRPr="00AB5571">
        <w:rPr>
          <w:rFonts w:cs="Arial"/>
          <w:sz w:val="20"/>
        </w:rPr>
        <w:t xml:space="preserve"> </w:t>
      </w:r>
      <w:r w:rsidRPr="00A10D10">
        <w:rPr>
          <w:rFonts w:cs="Arial"/>
          <w:sz w:val="20"/>
        </w:rPr>
        <w:t xml:space="preserve">is hereby incorporated into this ROP as Appendix 9.  </w:t>
      </w:r>
      <w:r w:rsidRPr="00A10D10">
        <w:rPr>
          <w:rFonts w:cs="Arial"/>
          <w:b/>
          <w:sz w:val="20"/>
        </w:rPr>
        <w:t>(R 336.1299(d))</w:t>
      </w:r>
    </w:p>
    <w:p w14:paraId="03551CA5" w14:textId="77777777" w:rsidR="00C64BB5" w:rsidRPr="00A10D10" w:rsidRDefault="00C64BB5" w:rsidP="00C64BB5">
      <w:pPr>
        <w:ind w:left="360" w:hanging="360"/>
        <w:jc w:val="both"/>
        <w:rPr>
          <w:rFonts w:cs="Arial"/>
          <w:sz w:val="20"/>
        </w:rPr>
      </w:pPr>
    </w:p>
    <w:p w14:paraId="73388F7D" w14:textId="77777777" w:rsidR="00C64BB5" w:rsidRPr="00A10D10" w:rsidRDefault="00C64BB5" w:rsidP="00692CF3">
      <w:pPr>
        <w:numPr>
          <w:ilvl w:val="0"/>
          <w:numId w:val="38"/>
        </w:numPr>
        <w:ind w:left="360"/>
        <w:jc w:val="both"/>
        <w:rPr>
          <w:rFonts w:cs="Arial"/>
          <w:sz w:val="20"/>
        </w:rPr>
      </w:pPr>
      <w:r w:rsidRPr="00A10D10">
        <w:rPr>
          <w:rFonts w:cs="Arial"/>
          <w:sz w:val="20"/>
        </w:rPr>
        <w:t>The permittee shall not allow the emission of an air pollutant to exceed the amount of any emission allowances that an affected source lawfully holds as of the allowance transfer deadline pursuant to R 336.1902(1)(q) and 40 CFR 72.9(c)(1)(</w:t>
      </w:r>
      <w:proofErr w:type="spellStart"/>
      <w:r w:rsidRPr="00A10D10">
        <w:rPr>
          <w:rFonts w:cs="Arial"/>
          <w:sz w:val="20"/>
        </w:rPr>
        <w:t>i</w:t>
      </w:r>
      <w:proofErr w:type="spellEnd"/>
      <w:r w:rsidRPr="00A10D10">
        <w:rPr>
          <w:rFonts w:cs="Arial"/>
          <w:sz w:val="20"/>
        </w:rPr>
        <w:t xml:space="preserve">).  </w:t>
      </w:r>
      <w:r w:rsidRPr="00A10D10">
        <w:rPr>
          <w:rFonts w:cs="Arial"/>
          <w:b/>
          <w:sz w:val="20"/>
        </w:rPr>
        <w:t>(R 336.1213(10))</w:t>
      </w:r>
    </w:p>
    <w:p w14:paraId="5BE590AE" w14:textId="77777777" w:rsidR="00C64BB5" w:rsidRPr="00A10D10" w:rsidRDefault="00C64BB5" w:rsidP="00C64BB5">
      <w:pPr>
        <w:ind w:left="360" w:hanging="360"/>
        <w:jc w:val="both"/>
        <w:rPr>
          <w:rFonts w:cs="Arial"/>
          <w:sz w:val="20"/>
        </w:rPr>
      </w:pPr>
    </w:p>
    <w:p w14:paraId="10EC497E" w14:textId="5B93410F" w:rsidR="00C64BB5" w:rsidRPr="00A10D10" w:rsidRDefault="00C64BB5" w:rsidP="00692CF3">
      <w:pPr>
        <w:pStyle w:val="ListParagraph"/>
        <w:numPr>
          <w:ilvl w:val="0"/>
          <w:numId w:val="38"/>
        </w:numPr>
        <w:ind w:left="360"/>
        <w:contextualSpacing/>
        <w:jc w:val="both"/>
        <w:rPr>
          <w:rFonts w:cs="Arial"/>
          <w:sz w:val="20"/>
        </w:rPr>
      </w:pPr>
      <w:r w:rsidRPr="00A10D10">
        <w:rPr>
          <w:sz w:val="20"/>
        </w:rPr>
        <w:t xml:space="preserve">The permittee shall comply with the provisions of the </w:t>
      </w:r>
      <w:r w:rsidRPr="00A10D10">
        <w:rPr>
          <w:rFonts w:cs="Arial"/>
          <w:sz w:val="20"/>
        </w:rPr>
        <w:t>Cross-State Air Pollution</w:t>
      </w:r>
      <w:r w:rsidRPr="00A10D10">
        <w:rPr>
          <w:sz w:val="20"/>
        </w:rPr>
        <w:t xml:space="preserve"> Rule NO</w:t>
      </w:r>
      <w:r w:rsidRPr="00A10D10">
        <w:rPr>
          <w:sz w:val="20"/>
          <w:vertAlign w:val="subscript"/>
        </w:rPr>
        <w:t>X</w:t>
      </w:r>
      <w:r w:rsidRPr="00A10D10">
        <w:rPr>
          <w:sz w:val="20"/>
        </w:rPr>
        <w:t xml:space="preserve"> Annual Trading Program, as specified in 40 CFR Part 97, Subpart AAAAA, </w:t>
      </w:r>
      <w:r w:rsidRPr="00A10D10">
        <w:rPr>
          <w:rFonts w:cs="Arial"/>
          <w:sz w:val="20"/>
        </w:rPr>
        <w:t>and identified in Appendix 10</w:t>
      </w:r>
      <w:r w:rsidRPr="00A10D10">
        <w:rPr>
          <w:sz w:val="20"/>
        </w:rPr>
        <w:t xml:space="preserve">.  </w:t>
      </w:r>
      <w:r w:rsidRPr="00A10D10">
        <w:rPr>
          <w:rFonts w:cs="Arial"/>
          <w:b/>
          <w:sz w:val="20"/>
        </w:rPr>
        <w:t>(40 CFR Part 97</w:t>
      </w:r>
      <w:r w:rsidR="00321290">
        <w:rPr>
          <w:rFonts w:cs="Arial"/>
          <w:b/>
          <w:sz w:val="20"/>
        </w:rPr>
        <w:t>,</w:t>
      </w:r>
      <w:r w:rsidRPr="00A10D10">
        <w:rPr>
          <w:rFonts w:cs="Arial"/>
          <w:b/>
          <w:sz w:val="20"/>
        </w:rPr>
        <w:t xml:space="preserve"> Subpart AAAAA)</w:t>
      </w:r>
    </w:p>
    <w:p w14:paraId="53CC17ED" w14:textId="77777777" w:rsidR="00C64BB5" w:rsidRPr="00A10D10" w:rsidRDefault="00C64BB5" w:rsidP="00321290">
      <w:pPr>
        <w:pStyle w:val="ListParagraph"/>
        <w:ind w:left="0"/>
        <w:jc w:val="both"/>
        <w:rPr>
          <w:rFonts w:cs="Arial"/>
          <w:sz w:val="20"/>
        </w:rPr>
      </w:pPr>
    </w:p>
    <w:p w14:paraId="57BEBEEE" w14:textId="56D07490" w:rsidR="00C64BB5" w:rsidRPr="00A01A75" w:rsidRDefault="00C64BB5" w:rsidP="00692CF3">
      <w:pPr>
        <w:numPr>
          <w:ilvl w:val="0"/>
          <w:numId w:val="38"/>
        </w:numPr>
        <w:ind w:left="360"/>
        <w:jc w:val="both"/>
        <w:rPr>
          <w:rFonts w:cs="Arial"/>
          <w:b/>
          <w:sz w:val="20"/>
        </w:rPr>
      </w:pPr>
      <w:r w:rsidRPr="00A10D10">
        <w:rPr>
          <w:sz w:val="20"/>
        </w:rPr>
        <w:t xml:space="preserve">The permittee shall comply with the provisions of the </w:t>
      </w:r>
      <w:r w:rsidRPr="00A10D10">
        <w:rPr>
          <w:rFonts w:cs="Arial"/>
          <w:sz w:val="20"/>
        </w:rPr>
        <w:t>Cross-State Air Pollution</w:t>
      </w:r>
      <w:r w:rsidRPr="00A10D10">
        <w:rPr>
          <w:sz w:val="20"/>
        </w:rPr>
        <w:t xml:space="preserve"> Rule NO</w:t>
      </w:r>
      <w:r w:rsidRPr="00A10D10">
        <w:rPr>
          <w:sz w:val="20"/>
          <w:vertAlign w:val="subscript"/>
        </w:rPr>
        <w:t>X</w:t>
      </w:r>
      <w:r w:rsidRPr="00A10D10">
        <w:rPr>
          <w:sz w:val="20"/>
        </w:rPr>
        <w:t xml:space="preserve"> Ozone Season Group </w:t>
      </w:r>
      <w:r w:rsidR="00A01CFF" w:rsidRPr="00A01A75">
        <w:rPr>
          <w:sz w:val="20"/>
        </w:rPr>
        <w:t>3</w:t>
      </w:r>
      <w:r w:rsidRPr="00A01A75">
        <w:rPr>
          <w:sz w:val="20"/>
        </w:rPr>
        <w:t xml:space="preserve"> Trading program, as specified in 40 CFR Part 97, Subpart </w:t>
      </w:r>
      <w:r w:rsidR="00A01CFF" w:rsidRPr="00A01A75">
        <w:rPr>
          <w:rFonts w:cs="Arial"/>
          <w:sz w:val="20"/>
        </w:rPr>
        <w:t>GGGGG</w:t>
      </w:r>
      <w:r w:rsidRPr="00A01A75">
        <w:rPr>
          <w:rFonts w:cs="Arial"/>
          <w:sz w:val="20"/>
        </w:rPr>
        <w:t xml:space="preserve">, and identified in Appendix 10.  </w:t>
      </w:r>
      <w:r w:rsidRPr="00A01A75">
        <w:rPr>
          <w:rFonts w:cs="Arial"/>
          <w:b/>
          <w:sz w:val="20"/>
        </w:rPr>
        <w:t xml:space="preserve">(40 CFR Part 97, Subpart </w:t>
      </w:r>
      <w:r w:rsidR="00A01CFF" w:rsidRPr="00A01A75">
        <w:rPr>
          <w:rFonts w:cs="Arial"/>
          <w:b/>
          <w:bCs/>
          <w:sz w:val="20"/>
        </w:rPr>
        <w:t>GGGGG</w:t>
      </w:r>
      <w:r w:rsidRPr="00A01A75">
        <w:rPr>
          <w:rFonts w:cs="Arial"/>
          <w:b/>
          <w:sz w:val="20"/>
        </w:rPr>
        <w:t>)</w:t>
      </w:r>
    </w:p>
    <w:p w14:paraId="47DAE480" w14:textId="77777777" w:rsidR="00C64BB5" w:rsidRPr="00321290" w:rsidRDefault="00C64BB5" w:rsidP="00321290">
      <w:pPr>
        <w:jc w:val="both"/>
        <w:rPr>
          <w:rFonts w:cs="Arial"/>
          <w:bCs/>
          <w:sz w:val="20"/>
        </w:rPr>
      </w:pPr>
    </w:p>
    <w:p w14:paraId="4BAF9683" w14:textId="3040FA9B" w:rsidR="00C64BB5" w:rsidRPr="00A10D10" w:rsidRDefault="00C64BB5" w:rsidP="00692CF3">
      <w:pPr>
        <w:numPr>
          <w:ilvl w:val="0"/>
          <w:numId w:val="38"/>
        </w:numPr>
        <w:ind w:left="360"/>
        <w:jc w:val="both"/>
        <w:rPr>
          <w:rFonts w:cs="Arial"/>
          <w:b/>
          <w:sz w:val="20"/>
        </w:rPr>
      </w:pPr>
      <w:r w:rsidRPr="00A10D10">
        <w:rPr>
          <w:sz w:val="20"/>
        </w:rPr>
        <w:t xml:space="preserve">The permittee shall comply with the provisions of the </w:t>
      </w:r>
      <w:r w:rsidRPr="00A10D10">
        <w:rPr>
          <w:rFonts w:cs="Arial"/>
          <w:sz w:val="20"/>
        </w:rPr>
        <w:t>Cross-State Air Pollution</w:t>
      </w:r>
      <w:r w:rsidRPr="00A10D10">
        <w:rPr>
          <w:sz w:val="20"/>
        </w:rPr>
        <w:t xml:space="preserve"> Rule SO</w:t>
      </w:r>
      <w:r w:rsidRPr="00A10D10">
        <w:rPr>
          <w:sz w:val="20"/>
          <w:vertAlign w:val="subscript"/>
        </w:rPr>
        <w:t>2</w:t>
      </w:r>
      <w:r w:rsidRPr="00A10D10">
        <w:rPr>
          <w:sz w:val="20"/>
        </w:rPr>
        <w:t xml:space="preserve"> Group 1 Trading Program, as specified in 40 CFR Part 97, Subpart CCCCC, </w:t>
      </w:r>
      <w:r w:rsidRPr="00A10D10">
        <w:rPr>
          <w:rFonts w:cs="Arial"/>
          <w:sz w:val="20"/>
        </w:rPr>
        <w:t xml:space="preserve">and identified in Appendix 10.  </w:t>
      </w:r>
      <w:r w:rsidRPr="00A10D10">
        <w:rPr>
          <w:rFonts w:cs="Arial"/>
          <w:b/>
          <w:sz w:val="20"/>
        </w:rPr>
        <w:t>(40 CFR Part 97, Subpart CCCCC)</w:t>
      </w:r>
    </w:p>
    <w:p w14:paraId="2A2E0891" w14:textId="77777777" w:rsidR="00C64BB5" w:rsidRPr="00321290" w:rsidRDefault="00C64BB5" w:rsidP="00C64BB5">
      <w:pPr>
        <w:ind w:left="360" w:hanging="360"/>
        <w:jc w:val="both"/>
        <w:rPr>
          <w:rFonts w:cs="Arial"/>
          <w:bCs/>
          <w:sz w:val="20"/>
        </w:rPr>
      </w:pPr>
    </w:p>
    <w:p w14:paraId="430B6882" w14:textId="77777777" w:rsidR="00C64BB5" w:rsidRPr="00225488" w:rsidRDefault="00C64BB5" w:rsidP="00C64BB5">
      <w:pPr>
        <w:jc w:val="both"/>
        <w:rPr>
          <w:b/>
          <w:sz w:val="20"/>
        </w:rPr>
      </w:pPr>
      <w:r w:rsidRPr="00225488">
        <w:rPr>
          <w:b/>
          <w:sz w:val="20"/>
        </w:rPr>
        <w:t>See Appendices 9 and 10</w:t>
      </w:r>
    </w:p>
    <w:p w14:paraId="27B52828" w14:textId="5AF9BCF7" w:rsidR="00C64BB5" w:rsidRDefault="00C64BB5" w:rsidP="00C64BB5">
      <w:pPr>
        <w:jc w:val="both"/>
        <w:rPr>
          <w:sz w:val="20"/>
        </w:rPr>
      </w:pPr>
    </w:p>
    <w:p w14:paraId="39D3351C" w14:textId="77777777" w:rsidR="00321290" w:rsidRDefault="00321290" w:rsidP="00C64BB5">
      <w:pPr>
        <w:jc w:val="both"/>
        <w:rPr>
          <w:sz w:val="20"/>
        </w:rPr>
      </w:pPr>
    </w:p>
    <w:p w14:paraId="3A561B77" w14:textId="77777777" w:rsidR="00C64BB5" w:rsidRPr="00B90185" w:rsidRDefault="00C64BB5" w:rsidP="00C64BB5">
      <w:pPr>
        <w:jc w:val="both"/>
        <w:rPr>
          <w:b/>
          <w:sz w:val="20"/>
        </w:rPr>
      </w:pPr>
      <w:r w:rsidRPr="00B90185">
        <w:rPr>
          <w:b/>
          <w:sz w:val="20"/>
          <w:u w:val="single"/>
        </w:rPr>
        <w:t>Footnotes</w:t>
      </w:r>
      <w:r w:rsidRPr="00B90185">
        <w:rPr>
          <w:b/>
          <w:sz w:val="20"/>
        </w:rPr>
        <w:t>:</w:t>
      </w:r>
    </w:p>
    <w:p w14:paraId="14687588" w14:textId="77777777" w:rsidR="00C64BB5" w:rsidRDefault="00C64BB5" w:rsidP="00C64BB5">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067198F5" w14:textId="6FD8561A" w:rsidR="00033290" w:rsidRDefault="00C64BB5" w:rsidP="00C64BB5">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12ABE6E" w14:textId="77777777" w:rsidR="00C64BB5" w:rsidRPr="003A4A19" w:rsidRDefault="00033290" w:rsidP="00C64BB5">
      <w:pPr>
        <w:jc w:val="both"/>
        <w:rPr>
          <w:rFonts w:cs="Arial"/>
          <w:sz w:val="20"/>
        </w:rPr>
      </w:pPr>
      <w:r>
        <w:rPr>
          <w:sz w:val="20"/>
        </w:rPr>
        <w:br w:type="page"/>
      </w:r>
    </w:p>
    <w:p w14:paraId="1704E8CC" w14:textId="5FC5FF68" w:rsidR="00C64BB5" w:rsidRPr="00347387" w:rsidRDefault="00C64BB5" w:rsidP="00C64BB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02" w:name="_Toc86325551"/>
      <w:r w:rsidRPr="00347387">
        <w:rPr>
          <w:bCs/>
          <w:iCs/>
          <w:szCs w:val="28"/>
        </w:rPr>
        <w:lastRenderedPageBreak/>
        <w:t>FG</w:t>
      </w:r>
      <w:bookmarkStart w:id="103" w:name="_Toc453742571"/>
      <w:r w:rsidR="00033290" w:rsidRPr="0032661B">
        <w:rPr>
          <w:bCs/>
          <w:iCs/>
          <w:szCs w:val="28"/>
        </w:rPr>
        <w:t>BOILERS</w:t>
      </w:r>
      <w:bookmarkEnd w:id="103"/>
      <w:bookmarkEnd w:id="102"/>
    </w:p>
    <w:p w14:paraId="32638545" w14:textId="77777777" w:rsidR="00C64BB5" w:rsidRPr="00EE02F9" w:rsidRDefault="00C64BB5" w:rsidP="00C64BB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EFC7385" w14:textId="77777777" w:rsidR="00C64BB5" w:rsidRPr="00F30023" w:rsidRDefault="00C64BB5" w:rsidP="00C64BB5">
      <w:pPr>
        <w:rPr>
          <w:sz w:val="20"/>
        </w:rPr>
      </w:pPr>
    </w:p>
    <w:p w14:paraId="25E88BC9" w14:textId="77777777" w:rsidR="00C64BB5" w:rsidRDefault="00C64BB5" w:rsidP="00C64BB5">
      <w:pPr>
        <w:jc w:val="both"/>
        <w:rPr>
          <w:b/>
          <w:u w:val="single"/>
        </w:rPr>
      </w:pPr>
      <w:r>
        <w:rPr>
          <w:b/>
          <w:u w:val="single"/>
        </w:rPr>
        <w:t>DESCRIPTION</w:t>
      </w:r>
    </w:p>
    <w:p w14:paraId="24BA89F3" w14:textId="77777777" w:rsidR="00033290" w:rsidRPr="00C3424D" w:rsidRDefault="00033290" w:rsidP="00033290">
      <w:pPr>
        <w:jc w:val="both"/>
        <w:rPr>
          <w:sz w:val="20"/>
        </w:rPr>
      </w:pPr>
    </w:p>
    <w:p w14:paraId="234B03A7" w14:textId="77777777" w:rsidR="00033290" w:rsidRPr="00F516DB" w:rsidRDefault="00033290" w:rsidP="00033290">
      <w:pPr>
        <w:jc w:val="both"/>
        <w:rPr>
          <w:sz w:val="20"/>
        </w:rPr>
      </w:pPr>
      <w:r w:rsidRPr="008E571F">
        <w:rPr>
          <w:sz w:val="20"/>
        </w:rPr>
        <w:t xml:space="preserve">Two </w:t>
      </w:r>
      <w:r>
        <w:rPr>
          <w:sz w:val="20"/>
        </w:rPr>
        <w:t>265 MMB</w:t>
      </w:r>
      <w:r w:rsidRPr="003B4761">
        <w:rPr>
          <w:rFonts w:cs="Arial"/>
          <w:sz w:val="20"/>
        </w:rPr>
        <w:t>TU</w:t>
      </w:r>
      <w:r>
        <w:rPr>
          <w:sz w:val="20"/>
        </w:rPr>
        <w:t>/</w:t>
      </w:r>
      <w:proofErr w:type="spellStart"/>
      <w:r>
        <w:rPr>
          <w:sz w:val="20"/>
        </w:rPr>
        <w:t>hr</w:t>
      </w:r>
      <w:proofErr w:type="spellEnd"/>
      <w:r>
        <w:rPr>
          <w:sz w:val="20"/>
        </w:rPr>
        <w:t xml:space="preserve"> </w:t>
      </w:r>
      <w:r w:rsidRPr="008E571F">
        <w:rPr>
          <w:sz w:val="20"/>
        </w:rPr>
        <w:t xml:space="preserve">natural gas fired </w:t>
      </w:r>
      <w:bookmarkStart w:id="104" w:name="_Hlk526422810"/>
      <w:r w:rsidRPr="008E571F">
        <w:rPr>
          <w:sz w:val="20"/>
        </w:rPr>
        <w:t xml:space="preserve">auxiliary </w:t>
      </w:r>
      <w:bookmarkEnd w:id="104"/>
      <w:r w:rsidRPr="008E571F">
        <w:rPr>
          <w:sz w:val="20"/>
        </w:rPr>
        <w:t>boilers</w:t>
      </w:r>
      <w:r w:rsidRPr="006D317A">
        <w:rPr>
          <w:sz w:val="20"/>
        </w:rPr>
        <w:t xml:space="preserve"> </w:t>
      </w:r>
      <w:r>
        <w:rPr>
          <w:sz w:val="20"/>
        </w:rPr>
        <w:t xml:space="preserve">with </w:t>
      </w:r>
      <w:r w:rsidRPr="00271F73">
        <w:rPr>
          <w:sz w:val="20"/>
        </w:rPr>
        <w:t>low NOx Duct Burners</w:t>
      </w:r>
      <w:r w:rsidRPr="008E571F">
        <w:rPr>
          <w:sz w:val="20"/>
        </w:rPr>
        <w:t>, Boiler A and Boiler B.</w:t>
      </w:r>
    </w:p>
    <w:p w14:paraId="0FD7D604" w14:textId="77777777" w:rsidR="00033290" w:rsidRPr="00C3424D" w:rsidRDefault="00033290" w:rsidP="00033290">
      <w:pPr>
        <w:jc w:val="both"/>
        <w:rPr>
          <w:sz w:val="20"/>
        </w:rPr>
      </w:pPr>
    </w:p>
    <w:p w14:paraId="663A21B4" w14:textId="50935D4D" w:rsidR="00033290" w:rsidRPr="00A86D8D" w:rsidRDefault="00033290" w:rsidP="00033290">
      <w:pPr>
        <w:jc w:val="both"/>
        <w:rPr>
          <w:sz w:val="20"/>
        </w:rPr>
      </w:pPr>
      <w:r w:rsidRPr="00FE0AD0">
        <w:rPr>
          <w:b/>
          <w:sz w:val="20"/>
        </w:rPr>
        <w:t>Emission Unit</w:t>
      </w:r>
      <w:r w:rsidR="007C437F">
        <w:rPr>
          <w:b/>
          <w:sz w:val="20"/>
        </w:rPr>
        <w:t>s</w:t>
      </w:r>
      <w:r>
        <w:rPr>
          <w:b/>
          <w:sz w:val="20"/>
        </w:rPr>
        <w:t>:</w:t>
      </w:r>
      <w:r>
        <w:rPr>
          <w:sz w:val="20"/>
        </w:rPr>
        <w:t xml:space="preserve">  EUBOILERA, EUBOILERB</w:t>
      </w:r>
    </w:p>
    <w:p w14:paraId="5F2BF6D1" w14:textId="77777777" w:rsidR="00033290" w:rsidRPr="00F30023" w:rsidRDefault="00033290" w:rsidP="00033290">
      <w:pPr>
        <w:jc w:val="both"/>
        <w:rPr>
          <w:sz w:val="20"/>
        </w:rPr>
      </w:pPr>
    </w:p>
    <w:p w14:paraId="5F422617" w14:textId="77777777" w:rsidR="00C64BB5" w:rsidRDefault="00C64BB5" w:rsidP="00C64BB5">
      <w:pPr>
        <w:jc w:val="both"/>
        <w:rPr>
          <w:b/>
          <w:u w:val="single"/>
        </w:rPr>
      </w:pPr>
      <w:r>
        <w:rPr>
          <w:b/>
          <w:u w:val="single"/>
        </w:rPr>
        <w:t>POLLUTION CONTROL EQUIPMENT</w:t>
      </w:r>
    </w:p>
    <w:p w14:paraId="5DB59D5E" w14:textId="77777777" w:rsidR="00033290" w:rsidRPr="00CE1A3B" w:rsidRDefault="00033290" w:rsidP="00033290">
      <w:pPr>
        <w:jc w:val="both"/>
        <w:rPr>
          <w:sz w:val="20"/>
        </w:rPr>
      </w:pPr>
    </w:p>
    <w:p w14:paraId="1B630A4C" w14:textId="77777777" w:rsidR="00033290" w:rsidRPr="00F516DB" w:rsidRDefault="00033290" w:rsidP="00033290">
      <w:pPr>
        <w:jc w:val="both"/>
        <w:rPr>
          <w:sz w:val="20"/>
        </w:rPr>
      </w:pPr>
      <w:r>
        <w:rPr>
          <w:sz w:val="20"/>
        </w:rPr>
        <w:t>F</w:t>
      </w:r>
      <w:r w:rsidRPr="008E571F">
        <w:rPr>
          <w:sz w:val="20"/>
        </w:rPr>
        <w:t>lue gas recirculation system</w:t>
      </w:r>
      <w:r>
        <w:rPr>
          <w:sz w:val="20"/>
        </w:rPr>
        <w:t>.</w:t>
      </w:r>
    </w:p>
    <w:p w14:paraId="418ED5B5" w14:textId="77777777" w:rsidR="00033290" w:rsidRPr="008B5C27" w:rsidRDefault="00033290" w:rsidP="00033290">
      <w:pPr>
        <w:rPr>
          <w:sz w:val="20"/>
        </w:rPr>
      </w:pPr>
    </w:p>
    <w:p w14:paraId="5B036553" w14:textId="77777777" w:rsidR="00C64BB5" w:rsidRDefault="00C64BB5" w:rsidP="00C64BB5">
      <w:pPr>
        <w:jc w:val="both"/>
        <w:rPr>
          <w:b/>
          <w:u w:val="single"/>
        </w:rPr>
      </w:pPr>
      <w:r>
        <w:rPr>
          <w:b/>
        </w:rPr>
        <w:t xml:space="preserve">I.  </w:t>
      </w:r>
      <w:r>
        <w:rPr>
          <w:b/>
          <w:u w:val="single"/>
        </w:rPr>
        <w:t>EMISSION LIMIT(S)</w:t>
      </w:r>
    </w:p>
    <w:p w14:paraId="6C478781" w14:textId="77777777" w:rsidR="00033290" w:rsidRPr="00FE0AD0" w:rsidRDefault="00033290" w:rsidP="0003329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1620"/>
        <w:gridCol w:w="2070"/>
        <w:gridCol w:w="1440"/>
        <w:gridCol w:w="1260"/>
        <w:gridCol w:w="2070"/>
      </w:tblGrid>
      <w:tr w:rsidR="00033290" w14:paraId="6AD89C79" w14:textId="77777777" w:rsidTr="007C437F">
        <w:trPr>
          <w:cantSplit/>
          <w:tblHeader/>
        </w:trPr>
        <w:tc>
          <w:tcPr>
            <w:tcW w:w="1800" w:type="dxa"/>
            <w:tcBorders>
              <w:top w:val="single" w:sz="4" w:space="0" w:color="auto"/>
              <w:left w:val="single" w:sz="4" w:space="0" w:color="auto"/>
              <w:bottom w:val="single" w:sz="4" w:space="0" w:color="auto"/>
              <w:right w:val="single" w:sz="4" w:space="0" w:color="auto"/>
            </w:tcBorders>
          </w:tcPr>
          <w:p w14:paraId="0F264342" w14:textId="77777777" w:rsidR="00033290" w:rsidRPr="00BD3DE3" w:rsidRDefault="00033290" w:rsidP="007C437F">
            <w:pPr>
              <w:jc w:val="center"/>
              <w:rPr>
                <w:b/>
                <w:sz w:val="20"/>
              </w:rPr>
            </w:pPr>
            <w:r>
              <w:rPr>
                <w:b/>
                <w:sz w:val="20"/>
              </w:rPr>
              <w:t>Pollutant</w:t>
            </w:r>
          </w:p>
        </w:tc>
        <w:tc>
          <w:tcPr>
            <w:tcW w:w="1620" w:type="dxa"/>
            <w:tcBorders>
              <w:top w:val="single" w:sz="4" w:space="0" w:color="auto"/>
              <w:left w:val="single" w:sz="4" w:space="0" w:color="auto"/>
              <w:bottom w:val="single" w:sz="4" w:space="0" w:color="auto"/>
              <w:right w:val="single" w:sz="4" w:space="0" w:color="auto"/>
            </w:tcBorders>
          </w:tcPr>
          <w:p w14:paraId="49EEFFAF" w14:textId="77777777" w:rsidR="00033290" w:rsidRPr="00BD3DE3" w:rsidRDefault="00033290" w:rsidP="007C437F">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70D3CC11" w14:textId="77777777" w:rsidR="00033290" w:rsidRDefault="00033290" w:rsidP="007C437F">
            <w:pPr>
              <w:jc w:val="center"/>
              <w:rPr>
                <w:b/>
                <w:sz w:val="20"/>
              </w:rPr>
            </w:pPr>
            <w:r>
              <w:rPr>
                <w:b/>
                <w:sz w:val="20"/>
              </w:rPr>
              <w:t>Time Period/</w:t>
            </w:r>
          </w:p>
          <w:p w14:paraId="08488CCF" w14:textId="77777777" w:rsidR="00033290" w:rsidRDefault="00033290" w:rsidP="007C437F">
            <w:pPr>
              <w:jc w:val="center"/>
              <w:rPr>
                <w:b/>
                <w:sz w:val="20"/>
              </w:rPr>
            </w:pPr>
            <w:r>
              <w:rPr>
                <w:b/>
                <w:sz w:val="20"/>
              </w:rPr>
              <w:t>Operating Scenario</w:t>
            </w:r>
          </w:p>
        </w:tc>
        <w:tc>
          <w:tcPr>
            <w:tcW w:w="1440" w:type="dxa"/>
            <w:tcBorders>
              <w:top w:val="single" w:sz="4" w:space="0" w:color="auto"/>
              <w:left w:val="single" w:sz="4" w:space="0" w:color="auto"/>
              <w:bottom w:val="single" w:sz="4" w:space="0" w:color="auto"/>
              <w:right w:val="single" w:sz="4" w:space="0" w:color="auto"/>
            </w:tcBorders>
          </w:tcPr>
          <w:p w14:paraId="624E9293" w14:textId="77777777" w:rsidR="00033290" w:rsidRPr="00BD3DE3" w:rsidRDefault="00033290" w:rsidP="007C437F">
            <w:pPr>
              <w:jc w:val="center"/>
              <w:rPr>
                <w:b/>
                <w:sz w:val="20"/>
              </w:rPr>
            </w:pPr>
            <w:r>
              <w:rPr>
                <w:b/>
                <w:sz w:val="20"/>
              </w:rPr>
              <w:t>Equipment</w:t>
            </w:r>
          </w:p>
        </w:tc>
        <w:tc>
          <w:tcPr>
            <w:tcW w:w="1260" w:type="dxa"/>
            <w:tcBorders>
              <w:top w:val="single" w:sz="4" w:space="0" w:color="auto"/>
              <w:left w:val="single" w:sz="4" w:space="0" w:color="auto"/>
              <w:bottom w:val="single" w:sz="4" w:space="0" w:color="auto"/>
              <w:right w:val="single" w:sz="4" w:space="0" w:color="auto"/>
            </w:tcBorders>
          </w:tcPr>
          <w:p w14:paraId="7B5A0623" w14:textId="77777777" w:rsidR="00033290" w:rsidRDefault="00033290" w:rsidP="007C437F">
            <w:pPr>
              <w:jc w:val="center"/>
              <w:rPr>
                <w:b/>
                <w:sz w:val="20"/>
              </w:rPr>
            </w:pPr>
            <w:r>
              <w:rPr>
                <w:b/>
                <w:sz w:val="20"/>
              </w:rPr>
              <w:t>Monitoring/</w:t>
            </w:r>
          </w:p>
          <w:p w14:paraId="47AA6CC4" w14:textId="77777777" w:rsidR="00033290" w:rsidRPr="00BD3DE3" w:rsidRDefault="00033290" w:rsidP="007C437F">
            <w:pPr>
              <w:jc w:val="center"/>
              <w:rPr>
                <w:b/>
                <w:sz w:val="20"/>
              </w:rPr>
            </w:pPr>
            <w:r>
              <w:rPr>
                <w:b/>
                <w:sz w:val="20"/>
              </w:rPr>
              <w:t>Testing Method</w:t>
            </w:r>
          </w:p>
        </w:tc>
        <w:tc>
          <w:tcPr>
            <w:tcW w:w="2070" w:type="dxa"/>
            <w:tcBorders>
              <w:top w:val="single" w:sz="4" w:space="0" w:color="auto"/>
              <w:left w:val="single" w:sz="4" w:space="0" w:color="auto"/>
              <w:bottom w:val="single" w:sz="4" w:space="0" w:color="auto"/>
              <w:right w:val="single" w:sz="4" w:space="0" w:color="auto"/>
            </w:tcBorders>
          </w:tcPr>
          <w:p w14:paraId="701B8560" w14:textId="77777777" w:rsidR="00033290" w:rsidRPr="00BD3DE3" w:rsidRDefault="00033290" w:rsidP="007C437F">
            <w:pPr>
              <w:jc w:val="center"/>
              <w:rPr>
                <w:b/>
                <w:sz w:val="20"/>
              </w:rPr>
            </w:pPr>
            <w:r w:rsidRPr="00BD3DE3">
              <w:rPr>
                <w:b/>
                <w:sz w:val="20"/>
              </w:rPr>
              <w:t>Underlying</w:t>
            </w:r>
            <w:r>
              <w:rPr>
                <w:b/>
                <w:sz w:val="20"/>
              </w:rPr>
              <w:t xml:space="preserve"> </w:t>
            </w:r>
            <w:r w:rsidRPr="00BD3DE3">
              <w:rPr>
                <w:b/>
                <w:sz w:val="20"/>
              </w:rPr>
              <w:t>Applicable Requirements</w:t>
            </w:r>
          </w:p>
        </w:tc>
      </w:tr>
      <w:tr w:rsidR="00033290" w14:paraId="7051359C" w14:textId="77777777" w:rsidTr="007C437F">
        <w:trPr>
          <w:cantSplit/>
        </w:trPr>
        <w:tc>
          <w:tcPr>
            <w:tcW w:w="1800" w:type="dxa"/>
            <w:tcBorders>
              <w:top w:val="single" w:sz="4" w:space="0" w:color="auto"/>
              <w:left w:val="single" w:sz="4" w:space="0" w:color="auto"/>
              <w:bottom w:val="single" w:sz="4" w:space="0" w:color="auto"/>
              <w:right w:val="single" w:sz="4" w:space="0" w:color="auto"/>
            </w:tcBorders>
          </w:tcPr>
          <w:p w14:paraId="12F7BDAE" w14:textId="77777777" w:rsidR="00033290" w:rsidRPr="00A10D10" w:rsidRDefault="00033290" w:rsidP="007C437F">
            <w:pPr>
              <w:numPr>
                <w:ilvl w:val="0"/>
                <w:numId w:val="39"/>
              </w:numPr>
              <w:ind w:left="360"/>
              <w:rPr>
                <w:sz w:val="20"/>
              </w:rPr>
            </w:pPr>
            <w:r w:rsidRPr="00A10D10">
              <w:rPr>
                <w:sz w:val="20"/>
              </w:rPr>
              <w:t>NOx (firing rate of 25% to 100% of the maximum heat input rate)</w:t>
            </w:r>
          </w:p>
        </w:tc>
        <w:tc>
          <w:tcPr>
            <w:tcW w:w="1620" w:type="dxa"/>
            <w:tcBorders>
              <w:top w:val="single" w:sz="4" w:space="0" w:color="auto"/>
              <w:left w:val="single" w:sz="4" w:space="0" w:color="auto"/>
              <w:bottom w:val="single" w:sz="4" w:space="0" w:color="auto"/>
              <w:right w:val="single" w:sz="4" w:space="0" w:color="auto"/>
            </w:tcBorders>
          </w:tcPr>
          <w:p w14:paraId="45346918" w14:textId="77777777" w:rsidR="00033290" w:rsidRPr="00F270A3" w:rsidRDefault="00033290" w:rsidP="007C437F">
            <w:pPr>
              <w:jc w:val="center"/>
              <w:rPr>
                <w:rFonts w:cs="Arial"/>
                <w:sz w:val="20"/>
              </w:rPr>
            </w:pPr>
            <w:r>
              <w:rPr>
                <w:sz w:val="20"/>
              </w:rPr>
              <w:t>0.06 pounds/MMB</w:t>
            </w:r>
            <w:r w:rsidRPr="003B4761">
              <w:rPr>
                <w:rFonts w:cs="Arial"/>
                <w:sz w:val="20"/>
              </w:rPr>
              <w:t>TU</w:t>
            </w:r>
            <w:r>
              <w:rPr>
                <w:sz w:val="20"/>
              </w:rPr>
              <w:t xml:space="preserve"> heat input</w:t>
            </w:r>
            <w:proofErr w:type="gramStart"/>
            <w:r>
              <w:rPr>
                <w:rFonts w:cs="Arial"/>
                <w:sz w:val="20"/>
                <w:vertAlign w:val="superscript"/>
              </w:rPr>
              <w:t>2,a</w:t>
            </w:r>
            <w:proofErr w:type="gramEnd"/>
          </w:p>
        </w:tc>
        <w:tc>
          <w:tcPr>
            <w:tcW w:w="2070" w:type="dxa"/>
            <w:tcBorders>
              <w:top w:val="single" w:sz="4" w:space="0" w:color="auto"/>
              <w:left w:val="single" w:sz="4" w:space="0" w:color="auto"/>
              <w:bottom w:val="single" w:sz="4" w:space="0" w:color="auto"/>
              <w:right w:val="single" w:sz="4" w:space="0" w:color="auto"/>
            </w:tcBorders>
          </w:tcPr>
          <w:p w14:paraId="06B08FFE" w14:textId="262C0972" w:rsidR="00033290" w:rsidRPr="00A10D10" w:rsidRDefault="00033290" w:rsidP="007C437F">
            <w:pPr>
              <w:jc w:val="center"/>
              <w:rPr>
                <w:sz w:val="20"/>
              </w:rPr>
            </w:pPr>
            <w:proofErr w:type="spellStart"/>
            <w:proofErr w:type="gramStart"/>
            <w:r w:rsidRPr="00A10D10">
              <w:rPr>
                <w:sz w:val="20"/>
              </w:rPr>
              <w:t>Hourly,determined</w:t>
            </w:r>
            <w:proofErr w:type="spellEnd"/>
            <w:proofErr w:type="gramEnd"/>
            <w:r w:rsidRPr="00A10D10">
              <w:rPr>
                <w:sz w:val="20"/>
              </w:rPr>
              <w:t xml:space="preserve"> on a 30-day rolling average.</w:t>
            </w:r>
          </w:p>
        </w:tc>
        <w:tc>
          <w:tcPr>
            <w:tcW w:w="1440" w:type="dxa"/>
            <w:tcBorders>
              <w:top w:val="single" w:sz="4" w:space="0" w:color="auto"/>
              <w:left w:val="single" w:sz="4" w:space="0" w:color="auto"/>
              <w:bottom w:val="single" w:sz="4" w:space="0" w:color="auto"/>
              <w:right w:val="single" w:sz="4" w:space="0" w:color="auto"/>
            </w:tcBorders>
          </w:tcPr>
          <w:p w14:paraId="3E90C7AF" w14:textId="77777777" w:rsidR="00033290" w:rsidRPr="00A10D10" w:rsidRDefault="00033290" w:rsidP="007C437F">
            <w:pPr>
              <w:jc w:val="center"/>
              <w:rPr>
                <w:sz w:val="20"/>
              </w:rPr>
            </w:pPr>
            <w:r w:rsidRPr="00A10D10">
              <w:rPr>
                <w:sz w:val="20"/>
              </w:rPr>
              <w:t>EUBOILERA,</w:t>
            </w:r>
          </w:p>
          <w:p w14:paraId="53495831" w14:textId="77777777" w:rsidR="00033290" w:rsidRPr="00A10D10" w:rsidRDefault="00033290" w:rsidP="007C437F">
            <w:pPr>
              <w:jc w:val="center"/>
              <w:rPr>
                <w:sz w:val="20"/>
              </w:rPr>
            </w:pPr>
            <w:r w:rsidRPr="00A10D10">
              <w:rPr>
                <w:sz w:val="20"/>
              </w:rPr>
              <w:t>EUBOILERB</w:t>
            </w:r>
          </w:p>
        </w:tc>
        <w:tc>
          <w:tcPr>
            <w:tcW w:w="1260" w:type="dxa"/>
            <w:tcBorders>
              <w:top w:val="single" w:sz="4" w:space="0" w:color="auto"/>
              <w:left w:val="single" w:sz="4" w:space="0" w:color="auto"/>
              <w:bottom w:val="single" w:sz="4" w:space="0" w:color="auto"/>
              <w:right w:val="single" w:sz="4" w:space="0" w:color="auto"/>
            </w:tcBorders>
          </w:tcPr>
          <w:p w14:paraId="3FC944EA" w14:textId="77777777" w:rsidR="00033290" w:rsidRPr="00A10D10" w:rsidRDefault="00033290" w:rsidP="007C437F">
            <w:pPr>
              <w:jc w:val="center"/>
              <w:rPr>
                <w:sz w:val="20"/>
                <w:highlight w:val="yellow"/>
              </w:rPr>
            </w:pPr>
            <w:r w:rsidRPr="00A10D10">
              <w:rPr>
                <w:sz w:val="20"/>
              </w:rPr>
              <w:t>SC VI.6</w:t>
            </w:r>
          </w:p>
        </w:tc>
        <w:tc>
          <w:tcPr>
            <w:tcW w:w="2070" w:type="dxa"/>
            <w:tcBorders>
              <w:top w:val="single" w:sz="4" w:space="0" w:color="auto"/>
              <w:left w:val="single" w:sz="4" w:space="0" w:color="auto"/>
              <w:bottom w:val="single" w:sz="4" w:space="0" w:color="auto"/>
              <w:right w:val="single" w:sz="4" w:space="0" w:color="auto"/>
            </w:tcBorders>
          </w:tcPr>
          <w:p w14:paraId="27659B2D" w14:textId="77777777" w:rsidR="00033290" w:rsidRDefault="00033290" w:rsidP="007C437F">
            <w:pPr>
              <w:jc w:val="center"/>
              <w:rPr>
                <w:rFonts w:cs="Arial"/>
                <w:b/>
                <w:sz w:val="20"/>
              </w:rPr>
            </w:pPr>
            <w:r w:rsidRPr="00BC62E9">
              <w:rPr>
                <w:rFonts w:cs="Arial"/>
                <w:b/>
                <w:sz w:val="20"/>
              </w:rPr>
              <w:t>R 336.</w:t>
            </w:r>
            <w:r w:rsidRPr="00A43A4D">
              <w:rPr>
                <w:rFonts w:cs="Arial"/>
                <w:b/>
                <w:sz w:val="20"/>
              </w:rPr>
              <w:t>1205(1</w:t>
            </w:r>
            <w:r w:rsidRPr="0022458F">
              <w:rPr>
                <w:rFonts w:cs="Arial"/>
                <w:b/>
                <w:sz w:val="20"/>
              </w:rPr>
              <w:t>)(</w:t>
            </w:r>
            <w:proofErr w:type="gramStart"/>
            <w:r w:rsidRPr="0022458F">
              <w:rPr>
                <w:rFonts w:cs="Arial"/>
                <w:b/>
                <w:sz w:val="20"/>
              </w:rPr>
              <w:t>a)</w:t>
            </w:r>
            <w:r>
              <w:rPr>
                <w:rFonts w:cs="Arial"/>
                <w:b/>
                <w:sz w:val="20"/>
              </w:rPr>
              <w:t>&amp;</w:t>
            </w:r>
            <w:proofErr w:type="gramEnd"/>
            <w:r w:rsidRPr="0022458F">
              <w:rPr>
                <w:rFonts w:cs="Arial"/>
                <w:b/>
                <w:sz w:val="20"/>
              </w:rPr>
              <w:t>(b)</w:t>
            </w:r>
          </w:p>
          <w:p w14:paraId="7FFEE2D6" w14:textId="77777777" w:rsidR="00033290" w:rsidRPr="00BC62E9" w:rsidRDefault="00033290" w:rsidP="007C437F">
            <w:pPr>
              <w:jc w:val="center"/>
              <w:rPr>
                <w:rFonts w:cs="Arial"/>
                <w:b/>
                <w:sz w:val="20"/>
              </w:rPr>
            </w:pPr>
            <w:r w:rsidRPr="00BC62E9">
              <w:rPr>
                <w:rFonts w:cs="Arial"/>
                <w:b/>
                <w:sz w:val="20"/>
              </w:rPr>
              <w:t>40 CFR 52.21(j)</w:t>
            </w:r>
          </w:p>
        </w:tc>
      </w:tr>
      <w:tr w:rsidR="00033290" w14:paraId="34A7335A" w14:textId="77777777" w:rsidTr="007C437F">
        <w:trPr>
          <w:cantSplit/>
        </w:trPr>
        <w:tc>
          <w:tcPr>
            <w:tcW w:w="1800" w:type="dxa"/>
            <w:tcBorders>
              <w:top w:val="single" w:sz="4" w:space="0" w:color="auto"/>
              <w:left w:val="single" w:sz="4" w:space="0" w:color="auto"/>
              <w:bottom w:val="single" w:sz="4" w:space="0" w:color="auto"/>
              <w:right w:val="single" w:sz="4" w:space="0" w:color="auto"/>
            </w:tcBorders>
          </w:tcPr>
          <w:p w14:paraId="768283E6" w14:textId="77777777" w:rsidR="00033290" w:rsidRPr="00A10D10" w:rsidRDefault="00033290" w:rsidP="007C437F">
            <w:pPr>
              <w:numPr>
                <w:ilvl w:val="0"/>
                <w:numId w:val="39"/>
              </w:numPr>
              <w:ind w:left="360"/>
              <w:rPr>
                <w:sz w:val="20"/>
              </w:rPr>
            </w:pPr>
            <w:r w:rsidRPr="00A10D10">
              <w:rPr>
                <w:sz w:val="20"/>
              </w:rPr>
              <w:t>NOx (firing rate less than 25% of the maximum heat input rate)</w:t>
            </w:r>
          </w:p>
        </w:tc>
        <w:tc>
          <w:tcPr>
            <w:tcW w:w="1620" w:type="dxa"/>
            <w:tcBorders>
              <w:top w:val="single" w:sz="4" w:space="0" w:color="auto"/>
              <w:left w:val="single" w:sz="4" w:space="0" w:color="auto"/>
              <w:bottom w:val="single" w:sz="4" w:space="0" w:color="auto"/>
              <w:right w:val="single" w:sz="4" w:space="0" w:color="auto"/>
            </w:tcBorders>
          </w:tcPr>
          <w:p w14:paraId="080B13DB" w14:textId="77777777" w:rsidR="00033290" w:rsidRPr="00F270A3" w:rsidRDefault="00033290" w:rsidP="007C437F">
            <w:pPr>
              <w:jc w:val="center"/>
              <w:rPr>
                <w:rFonts w:cs="Arial"/>
                <w:sz w:val="20"/>
              </w:rPr>
            </w:pPr>
            <w:r>
              <w:rPr>
                <w:sz w:val="20"/>
              </w:rPr>
              <w:t>0.20 pounds/MMB</w:t>
            </w:r>
            <w:r w:rsidRPr="003B4761">
              <w:rPr>
                <w:rFonts w:cs="Arial"/>
                <w:sz w:val="20"/>
              </w:rPr>
              <w:t>TU</w:t>
            </w:r>
            <w:r>
              <w:rPr>
                <w:sz w:val="20"/>
              </w:rPr>
              <w:t xml:space="preserve"> heat input</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2C05716E" w14:textId="77777777" w:rsidR="00033290" w:rsidRPr="00A10D10" w:rsidRDefault="00033290" w:rsidP="007C437F">
            <w:pPr>
              <w:jc w:val="center"/>
              <w:rPr>
                <w:sz w:val="20"/>
              </w:rPr>
            </w:pPr>
            <w:r w:rsidRPr="00A10D10">
              <w:rPr>
                <w:sz w:val="20"/>
              </w:rPr>
              <w:t>Hourly, determined on a 30-day rolling average.</w:t>
            </w:r>
          </w:p>
        </w:tc>
        <w:tc>
          <w:tcPr>
            <w:tcW w:w="1440" w:type="dxa"/>
            <w:tcBorders>
              <w:top w:val="single" w:sz="4" w:space="0" w:color="auto"/>
              <w:left w:val="single" w:sz="4" w:space="0" w:color="auto"/>
              <w:bottom w:val="single" w:sz="4" w:space="0" w:color="auto"/>
              <w:right w:val="single" w:sz="4" w:space="0" w:color="auto"/>
            </w:tcBorders>
          </w:tcPr>
          <w:p w14:paraId="67DD5DA1" w14:textId="77777777" w:rsidR="00033290" w:rsidRPr="00A10D10" w:rsidRDefault="00033290" w:rsidP="007C437F">
            <w:pPr>
              <w:jc w:val="center"/>
              <w:rPr>
                <w:sz w:val="20"/>
              </w:rPr>
            </w:pPr>
            <w:r w:rsidRPr="00A10D10">
              <w:rPr>
                <w:sz w:val="20"/>
              </w:rPr>
              <w:t>EUBOILERA,</w:t>
            </w:r>
          </w:p>
          <w:p w14:paraId="325DCD12" w14:textId="77777777" w:rsidR="00033290" w:rsidRPr="00A10D10" w:rsidRDefault="00033290" w:rsidP="007C437F">
            <w:pPr>
              <w:jc w:val="center"/>
              <w:rPr>
                <w:sz w:val="20"/>
              </w:rPr>
            </w:pPr>
            <w:r w:rsidRPr="00A10D10">
              <w:rPr>
                <w:sz w:val="20"/>
              </w:rPr>
              <w:t>EUBOILERB</w:t>
            </w:r>
          </w:p>
        </w:tc>
        <w:tc>
          <w:tcPr>
            <w:tcW w:w="1260" w:type="dxa"/>
            <w:tcBorders>
              <w:top w:val="single" w:sz="4" w:space="0" w:color="auto"/>
              <w:left w:val="single" w:sz="4" w:space="0" w:color="auto"/>
              <w:bottom w:val="single" w:sz="4" w:space="0" w:color="auto"/>
              <w:right w:val="single" w:sz="4" w:space="0" w:color="auto"/>
            </w:tcBorders>
          </w:tcPr>
          <w:p w14:paraId="5390EE60" w14:textId="77777777" w:rsidR="00033290" w:rsidRPr="00A10D10" w:rsidRDefault="00033290" w:rsidP="007C437F">
            <w:pPr>
              <w:jc w:val="center"/>
              <w:rPr>
                <w:sz w:val="20"/>
              </w:rPr>
            </w:pPr>
            <w:r w:rsidRPr="00A10D10">
              <w:rPr>
                <w:sz w:val="20"/>
              </w:rPr>
              <w:t>SC VI.6</w:t>
            </w:r>
          </w:p>
        </w:tc>
        <w:tc>
          <w:tcPr>
            <w:tcW w:w="2070" w:type="dxa"/>
            <w:tcBorders>
              <w:top w:val="single" w:sz="4" w:space="0" w:color="auto"/>
              <w:left w:val="single" w:sz="4" w:space="0" w:color="auto"/>
              <w:bottom w:val="single" w:sz="4" w:space="0" w:color="auto"/>
              <w:right w:val="single" w:sz="4" w:space="0" w:color="auto"/>
            </w:tcBorders>
          </w:tcPr>
          <w:p w14:paraId="7A15B39C" w14:textId="77777777" w:rsidR="00033290" w:rsidRDefault="00033290" w:rsidP="007C437F">
            <w:pPr>
              <w:jc w:val="center"/>
              <w:rPr>
                <w:rFonts w:cs="Arial"/>
                <w:b/>
                <w:sz w:val="20"/>
              </w:rPr>
            </w:pPr>
            <w:r w:rsidRPr="00BC62E9">
              <w:rPr>
                <w:rFonts w:cs="Arial"/>
                <w:b/>
                <w:sz w:val="20"/>
              </w:rPr>
              <w:t>R 336.</w:t>
            </w:r>
            <w:r w:rsidRPr="00A43A4D">
              <w:rPr>
                <w:rFonts w:cs="Arial"/>
                <w:b/>
                <w:sz w:val="20"/>
              </w:rPr>
              <w:t>1205(1</w:t>
            </w:r>
            <w:r w:rsidRPr="0022458F">
              <w:rPr>
                <w:rFonts w:cs="Arial"/>
                <w:b/>
                <w:sz w:val="20"/>
              </w:rPr>
              <w:t>)(</w:t>
            </w:r>
            <w:proofErr w:type="gramStart"/>
            <w:r w:rsidRPr="0022458F">
              <w:rPr>
                <w:rFonts w:cs="Arial"/>
                <w:b/>
                <w:sz w:val="20"/>
              </w:rPr>
              <w:t>a)</w:t>
            </w:r>
            <w:r>
              <w:rPr>
                <w:rFonts w:cs="Arial"/>
                <w:b/>
                <w:sz w:val="20"/>
              </w:rPr>
              <w:t>&amp;</w:t>
            </w:r>
            <w:proofErr w:type="gramEnd"/>
            <w:r w:rsidRPr="0022458F">
              <w:rPr>
                <w:rFonts w:cs="Arial"/>
                <w:b/>
                <w:sz w:val="20"/>
              </w:rPr>
              <w:t>(b)</w:t>
            </w:r>
          </w:p>
          <w:p w14:paraId="2D98669A" w14:textId="77777777" w:rsidR="00033290" w:rsidRDefault="00033290" w:rsidP="007C437F">
            <w:pPr>
              <w:jc w:val="center"/>
              <w:rPr>
                <w:rFonts w:cs="Arial"/>
                <w:b/>
                <w:sz w:val="20"/>
              </w:rPr>
            </w:pPr>
            <w:r w:rsidRPr="00BC62E9">
              <w:rPr>
                <w:rFonts w:cs="Arial"/>
                <w:b/>
                <w:sz w:val="20"/>
              </w:rPr>
              <w:t>40 CFR 60.44b(a)(1)(i</w:t>
            </w:r>
            <w:r>
              <w:rPr>
                <w:rFonts w:cs="Arial"/>
                <w:b/>
                <w:sz w:val="20"/>
              </w:rPr>
              <w:t>i</w:t>
            </w:r>
            <w:r w:rsidRPr="00BC62E9">
              <w:rPr>
                <w:rFonts w:cs="Arial"/>
                <w:b/>
                <w:sz w:val="20"/>
              </w:rPr>
              <w:t>)</w:t>
            </w:r>
          </w:p>
          <w:p w14:paraId="4AA4F065" w14:textId="77777777" w:rsidR="00033290" w:rsidRPr="00BC62E9" w:rsidRDefault="00033290" w:rsidP="007C437F">
            <w:pPr>
              <w:jc w:val="center"/>
              <w:rPr>
                <w:b/>
                <w:sz w:val="20"/>
              </w:rPr>
            </w:pPr>
            <w:r w:rsidRPr="00BC62E9">
              <w:rPr>
                <w:rFonts w:cs="Arial"/>
                <w:b/>
                <w:sz w:val="20"/>
              </w:rPr>
              <w:t>40 CFR 52.21(j)</w:t>
            </w:r>
          </w:p>
        </w:tc>
      </w:tr>
      <w:tr w:rsidR="00033290" w14:paraId="350E358F" w14:textId="77777777" w:rsidTr="007C437F">
        <w:trPr>
          <w:cantSplit/>
        </w:trPr>
        <w:tc>
          <w:tcPr>
            <w:tcW w:w="1800" w:type="dxa"/>
            <w:tcBorders>
              <w:top w:val="single" w:sz="4" w:space="0" w:color="auto"/>
              <w:left w:val="single" w:sz="4" w:space="0" w:color="auto"/>
              <w:bottom w:val="single" w:sz="4" w:space="0" w:color="auto"/>
              <w:right w:val="single" w:sz="4" w:space="0" w:color="auto"/>
            </w:tcBorders>
          </w:tcPr>
          <w:p w14:paraId="0D69C350" w14:textId="77777777" w:rsidR="00033290" w:rsidRPr="00A10D10" w:rsidRDefault="00033290" w:rsidP="007C437F">
            <w:pPr>
              <w:numPr>
                <w:ilvl w:val="0"/>
                <w:numId w:val="39"/>
              </w:numPr>
              <w:ind w:left="360"/>
              <w:rPr>
                <w:sz w:val="20"/>
              </w:rPr>
            </w:pPr>
            <w:r w:rsidRPr="00A10D10">
              <w:rPr>
                <w:sz w:val="20"/>
              </w:rPr>
              <w:t>PM10</w:t>
            </w:r>
          </w:p>
        </w:tc>
        <w:tc>
          <w:tcPr>
            <w:tcW w:w="1620" w:type="dxa"/>
            <w:tcBorders>
              <w:top w:val="single" w:sz="4" w:space="0" w:color="auto"/>
              <w:left w:val="single" w:sz="4" w:space="0" w:color="auto"/>
              <w:bottom w:val="single" w:sz="4" w:space="0" w:color="auto"/>
              <w:right w:val="single" w:sz="4" w:space="0" w:color="auto"/>
            </w:tcBorders>
          </w:tcPr>
          <w:p w14:paraId="2D768FB5" w14:textId="77777777" w:rsidR="00033290" w:rsidRPr="00E04BA7" w:rsidRDefault="00033290" w:rsidP="007C437F">
            <w:pPr>
              <w:jc w:val="center"/>
              <w:rPr>
                <w:rFonts w:cs="Arial"/>
                <w:sz w:val="20"/>
                <w:vertAlign w:val="superscript"/>
              </w:rPr>
            </w:pPr>
            <w:r>
              <w:rPr>
                <w:rFonts w:cs="Arial"/>
                <w:sz w:val="20"/>
              </w:rPr>
              <w:t>2.65 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3873DCB5" w14:textId="77777777" w:rsidR="00033290" w:rsidRPr="00A10D10" w:rsidRDefault="00033290" w:rsidP="007C437F">
            <w:pPr>
              <w:jc w:val="center"/>
              <w:rPr>
                <w:sz w:val="20"/>
              </w:rPr>
            </w:pPr>
            <w:r w:rsidRPr="00A10D10">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4FE6F04F" w14:textId="77777777" w:rsidR="00033290" w:rsidRPr="00A10D10" w:rsidRDefault="00033290" w:rsidP="007C437F">
            <w:pPr>
              <w:jc w:val="center"/>
              <w:rPr>
                <w:sz w:val="20"/>
              </w:rPr>
            </w:pPr>
            <w:r w:rsidRPr="00A10D10">
              <w:rPr>
                <w:sz w:val="20"/>
              </w:rPr>
              <w:t>EUBOILERA,</w:t>
            </w:r>
          </w:p>
          <w:p w14:paraId="699DD765" w14:textId="77777777" w:rsidR="00033290" w:rsidRPr="00A10D10" w:rsidRDefault="00033290" w:rsidP="007C437F">
            <w:pPr>
              <w:jc w:val="center"/>
              <w:rPr>
                <w:sz w:val="20"/>
              </w:rPr>
            </w:pPr>
            <w:r w:rsidRPr="00A10D10">
              <w:rPr>
                <w:sz w:val="20"/>
              </w:rPr>
              <w:t>EUBOILERB</w:t>
            </w:r>
          </w:p>
        </w:tc>
        <w:tc>
          <w:tcPr>
            <w:tcW w:w="1260" w:type="dxa"/>
            <w:tcBorders>
              <w:top w:val="single" w:sz="4" w:space="0" w:color="auto"/>
              <w:left w:val="single" w:sz="4" w:space="0" w:color="auto"/>
              <w:bottom w:val="single" w:sz="4" w:space="0" w:color="auto"/>
              <w:right w:val="single" w:sz="4" w:space="0" w:color="auto"/>
            </w:tcBorders>
          </w:tcPr>
          <w:p w14:paraId="675D2F95" w14:textId="77777777" w:rsidR="00033290" w:rsidRPr="00A10D10" w:rsidRDefault="00033290" w:rsidP="007C437F">
            <w:pPr>
              <w:jc w:val="center"/>
              <w:rPr>
                <w:sz w:val="20"/>
              </w:rPr>
            </w:pPr>
            <w:r w:rsidRPr="00A10D10">
              <w:rPr>
                <w:sz w:val="20"/>
              </w:rPr>
              <w:t>SC V.1</w:t>
            </w:r>
          </w:p>
        </w:tc>
        <w:tc>
          <w:tcPr>
            <w:tcW w:w="2070" w:type="dxa"/>
            <w:tcBorders>
              <w:top w:val="single" w:sz="4" w:space="0" w:color="auto"/>
              <w:left w:val="single" w:sz="4" w:space="0" w:color="auto"/>
              <w:bottom w:val="single" w:sz="4" w:space="0" w:color="auto"/>
              <w:right w:val="single" w:sz="4" w:space="0" w:color="auto"/>
            </w:tcBorders>
          </w:tcPr>
          <w:p w14:paraId="7CF74490" w14:textId="77777777" w:rsidR="00033290" w:rsidRPr="00BC62E9" w:rsidRDefault="00033290" w:rsidP="007C437F">
            <w:pPr>
              <w:jc w:val="center"/>
              <w:rPr>
                <w:b/>
                <w:sz w:val="20"/>
              </w:rPr>
            </w:pPr>
            <w:r w:rsidRPr="00BC62E9">
              <w:rPr>
                <w:b/>
                <w:sz w:val="20"/>
              </w:rPr>
              <w:t>R 336.1331(1)(c)</w:t>
            </w:r>
          </w:p>
        </w:tc>
      </w:tr>
      <w:tr w:rsidR="00033290" w14:paraId="2C7C54C2" w14:textId="77777777" w:rsidTr="007C437F">
        <w:trPr>
          <w:cantSplit/>
        </w:trPr>
        <w:tc>
          <w:tcPr>
            <w:tcW w:w="1800" w:type="dxa"/>
            <w:tcBorders>
              <w:top w:val="single" w:sz="4" w:space="0" w:color="auto"/>
              <w:left w:val="single" w:sz="4" w:space="0" w:color="auto"/>
              <w:bottom w:val="single" w:sz="4" w:space="0" w:color="auto"/>
              <w:right w:val="single" w:sz="4" w:space="0" w:color="auto"/>
            </w:tcBorders>
          </w:tcPr>
          <w:p w14:paraId="7D29827E" w14:textId="77777777" w:rsidR="00033290" w:rsidRPr="00A10D10" w:rsidRDefault="00033290" w:rsidP="007C437F">
            <w:pPr>
              <w:numPr>
                <w:ilvl w:val="0"/>
                <w:numId w:val="39"/>
              </w:numPr>
              <w:ind w:left="360"/>
              <w:rPr>
                <w:sz w:val="20"/>
              </w:rPr>
            </w:pPr>
            <w:r w:rsidRPr="00A10D10">
              <w:rPr>
                <w:sz w:val="20"/>
              </w:rPr>
              <w:t>VOCs</w:t>
            </w:r>
          </w:p>
        </w:tc>
        <w:tc>
          <w:tcPr>
            <w:tcW w:w="1620" w:type="dxa"/>
            <w:tcBorders>
              <w:top w:val="single" w:sz="4" w:space="0" w:color="auto"/>
              <w:left w:val="single" w:sz="4" w:space="0" w:color="auto"/>
              <w:bottom w:val="single" w:sz="4" w:space="0" w:color="auto"/>
              <w:right w:val="single" w:sz="4" w:space="0" w:color="auto"/>
            </w:tcBorders>
          </w:tcPr>
          <w:p w14:paraId="3C8009EB" w14:textId="77777777" w:rsidR="00033290" w:rsidRPr="00F270A3" w:rsidRDefault="00033290" w:rsidP="007C437F">
            <w:pPr>
              <w:jc w:val="center"/>
              <w:rPr>
                <w:rFonts w:cs="Arial"/>
                <w:sz w:val="20"/>
              </w:rPr>
            </w:pPr>
            <w:r>
              <w:rPr>
                <w:sz w:val="20"/>
              </w:rPr>
              <w:t xml:space="preserve">1.1 </w:t>
            </w:r>
            <w:r>
              <w:rPr>
                <w:rFonts w:cs="Arial"/>
                <w:sz w:val="20"/>
              </w:rPr>
              <w:t>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170956D0" w14:textId="77777777" w:rsidR="00033290" w:rsidRPr="00A10D10" w:rsidRDefault="00033290" w:rsidP="007C437F">
            <w:pPr>
              <w:jc w:val="center"/>
              <w:rPr>
                <w:sz w:val="20"/>
              </w:rPr>
            </w:pPr>
            <w:r w:rsidRPr="00A10D10">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5C542641" w14:textId="77777777" w:rsidR="00033290" w:rsidRPr="00A10D10" w:rsidRDefault="00033290" w:rsidP="007C437F">
            <w:pPr>
              <w:jc w:val="center"/>
              <w:rPr>
                <w:sz w:val="20"/>
              </w:rPr>
            </w:pPr>
            <w:r w:rsidRPr="00A10D10">
              <w:rPr>
                <w:sz w:val="20"/>
              </w:rPr>
              <w:t>EUBOILERA,</w:t>
            </w:r>
          </w:p>
          <w:p w14:paraId="234C6A66" w14:textId="77777777" w:rsidR="00033290" w:rsidRPr="00A10D10" w:rsidRDefault="00033290" w:rsidP="007C437F">
            <w:pPr>
              <w:jc w:val="center"/>
              <w:rPr>
                <w:sz w:val="20"/>
              </w:rPr>
            </w:pPr>
            <w:r w:rsidRPr="00A10D10">
              <w:rPr>
                <w:sz w:val="20"/>
              </w:rPr>
              <w:t>EUBOILERB</w:t>
            </w:r>
          </w:p>
        </w:tc>
        <w:tc>
          <w:tcPr>
            <w:tcW w:w="1260" w:type="dxa"/>
            <w:tcBorders>
              <w:top w:val="single" w:sz="4" w:space="0" w:color="auto"/>
              <w:left w:val="single" w:sz="4" w:space="0" w:color="auto"/>
              <w:bottom w:val="single" w:sz="4" w:space="0" w:color="auto"/>
              <w:right w:val="single" w:sz="4" w:space="0" w:color="auto"/>
            </w:tcBorders>
          </w:tcPr>
          <w:p w14:paraId="459A9C47" w14:textId="77777777" w:rsidR="00033290" w:rsidRPr="00A10D10" w:rsidRDefault="00033290" w:rsidP="007C437F">
            <w:pPr>
              <w:jc w:val="center"/>
              <w:rPr>
                <w:sz w:val="20"/>
              </w:rPr>
            </w:pPr>
            <w:r w:rsidRPr="00A10D10">
              <w:rPr>
                <w:sz w:val="20"/>
              </w:rPr>
              <w:t>SC V.1</w:t>
            </w:r>
          </w:p>
        </w:tc>
        <w:tc>
          <w:tcPr>
            <w:tcW w:w="2070" w:type="dxa"/>
            <w:tcBorders>
              <w:top w:val="single" w:sz="4" w:space="0" w:color="auto"/>
              <w:left w:val="single" w:sz="4" w:space="0" w:color="auto"/>
              <w:bottom w:val="single" w:sz="4" w:space="0" w:color="auto"/>
              <w:right w:val="single" w:sz="4" w:space="0" w:color="auto"/>
            </w:tcBorders>
          </w:tcPr>
          <w:p w14:paraId="576A25BC" w14:textId="77777777" w:rsidR="00033290" w:rsidRDefault="00033290" w:rsidP="007C437F">
            <w:pPr>
              <w:jc w:val="center"/>
              <w:rPr>
                <w:rFonts w:cs="Arial"/>
                <w:b/>
                <w:sz w:val="20"/>
              </w:rPr>
            </w:pPr>
            <w:r w:rsidRPr="00BC62E9">
              <w:rPr>
                <w:rFonts w:cs="Arial"/>
                <w:b/>
                <w:sz w:val="20"/>
              </w:rPr>
              <w:t>R 336.</w:t>
            </w:r>
            <w:r w:rsidRPr="00A43A4D">
              <w:rPr>
                <w:rFonts w:cs="Arial"/>
                <w:b/>
                <w:sz w:val="20"/>
              </w:rPr>
              <w:t>1205(1</w:t>
            </w:r>
            <w:r w:rsidRPr="0022458F">
              <w:rPr>
                <w:rFonts w:cs="Arial"/>
                <w:b/>
                <w:sz w:val="20"/>
              </w:rPr>
              <w:t>)(</w:t>
            </w:r>
            <w:proofErr w:type="gramStart"/>
            <w:r w:rsidRPr="0022458F">
              <w:rPr>
                <w:rFonts w:cs="Arial"/>
                <w:b/>
                <w:sz w:val="20"/>
              </w:rPr>
              <w:t>a)</w:t>
            </w:r>
            <w:r>
              <w:rPr>
                <w:rFonts w:cs="Arial"/>
                <w:b/>
                <w:sz w:val="20"/>
              </w:rPr>
              <w:t>&amp;</w:t>
            </w:r>
            <w:proofErr w:type="gramEnd"/>
            <w:r w:rsidRPr="0022458F">
              <w:rPr>
                <w:rFonts w:cs="Arial"/>
                <w:b/>
                <w:sz w:val="20"/>
              </w:rPr>
              <w:t>(b)</w:t>
            </w:r>
            <w:r w:rsidRPr="00BC62E9">
              <w:rPr>
                <w:rFonts w:cs="Arial"/>
                <w:b/>
                <w:sz w:val="20"/>
              </w:rPr>
              <w:t>, R 336.1702(a)</w:t>
            </w:r>
          </w:p>
          <w:p w14:paraId="1E368440" w14:textId="77777777" w:rsidR="00033290" w:rsidRPr="00BC62E9" w:rsidRDefault="00033290" w:rsidP="007C437F">
            <w:pPr>
              <w:jc w:val="center"/>
              <w:rPr>
                <w:rFonts w:cs="Arial"/>
                <w:b/>
                <w:sz w:val="20"/>
              </w:rPr>
            </w:pPr>
            <w:r w:rsidRPr="00BC62E9">
              <w:rPr>
                <w:rFonts w:cs="Arial"/>
                <w:b/>
                <w:sz w:val="20"/>
              </w:rPr>
              <w:t>40 CFR 52.21(j)</w:t>
            </w:r>
          </w:p>
        </w:tc>
      </w:tr>
      <w:tr w:rsidR="00033290" w14:paraId="089310A4" w14:textId="77777777" w:rsidTr="007C437F">
        <w:trPr>
          <w:cantSplit/>
        </w:trPr>
        <w:tc>
          <w:tcPr>
            <w:tcW w:w="1800" w:type="dxa"/>
            <w:tcBorders>
              <w:top w:val="single" w:sz="4" w:space="0" w:color="auto"/>
              <w:left w:val="single" w:sz="4" w:space="0" w:color="auto"/>
              <w:bottom w:val="single" w:sz="4" w:space="0" w:color="auto"/>
              <w:right w:val="single" w:sz="4" w:space="0" w:color="auto"/>
            </w:tcBorders>
          </w:tcPr>
          <w:p w14:paraId="38CC5139" w14:textId="77777777" w:rsidR="00033290" w:rsidRPr="00A10D10" w:rsidRDefault="00033290" w:rsidP="007C437F">
            <w:pPr>
              <w:numPr>
                <w:ilvl w:val="0"/>
                <w:numId w:val="39"/>
              </w:numPr>
              <w:ind w:left="360"/>
              <w:rPr>
                <w:sz w:val="20"/>
              </w:rPr>
            </w:pPr>
            <w:r w:rsidRPr="00A10D10">
              <w:rPr>
                <w:sz w:val="20"/>
              </w:rPr>
              <w:t>CO</w:t>
            </w:r>
          </w:p>
        </w:tc>
        <w:tc>
          <w:tcPr>
            <w:tcW w:w="1620" w:type="dxa"/>
            <w:tcBorders>
              <w:top w:val="single" w:sz="4" w:space="0" w:color="auto"/>
              <w:left w:val="single" w:sz="4" w:space="0" w:color="auto"/>
              <w:bottom w:val="single" w:sz="4" w:space="0" w:color="auto"/>
              <w:right w:val="single" w:sz="4" w:space="0" w:color="auto"/>
            </w:tcBorders>
          </w:tcPr>
          <w:p w14:paraId="1154BAC5" w14:textId="77777777" w:rsidR="00033290" w:rsidRPr="00F270A3" w:rsidRDefault="00033290" w:rsidP="007C437F">
            <w:pPr>
              <w:jc w:val="center"/>
              <w:rPr>
                <w:rFonts w:cs="Arial"/>
                <w:sz w:val="20"/>
              </w:rPr>
            </w:pPr>
            <w:r>
              <w:rPr>
                <w:sz w:val="20"/>
              </w:rPr>
              <w:t xml:space="preserve">19.9 </w:t>
            </w:r>
            <w:r>
              <w:rPr>
                <w:rFonts w:cs="Arial"/>
                <w:sz w:val="20"/>
              </w:rPr>
              <w:t>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7A8DE0D8" w14:textId="77777777" w:rsidR="00033290" w:rsidRPr="00A10D10" w:rsidRDefault="00033290" w:rsidP="007C437F">
            <w:pPr>
              <w:jc w:val="center"/>
              <w:rPr>
                <w:sz w:val="20"/>
              </w:rPr>
            </w:pPr>
            <w:r w:rsidRPr="00A10D10">
              <w:rPr>
                <w:sz w:val="20"/>
              </w:rPr>
              <w:t>Hourly</w:t>
            </w:r>
          </w:p>
        </w:tc>
        <w:tc>
          <w:tcPr>
            <w:tcW w:w="1440" w:type="dxa"/>
            <w:tcBorders>
              <w:top w:val="single" w:sz="4" w:space="0" w:color="auto"/>
              <w:left w:val="single" w:sz="4" w:space="0" w:color="auto"/>
              <w:bottom w:val="single" w:sz="4" w:space="0" w:color="auto"/>
              <w:right w:val="single" w:sz="4" w:space="0" w:color="auto"/>
            </w:tcBorders>
          </w:tcPr>
          <w:p w14:paraId="2FF7B109" w14:textId="77777777" w:rsidR="00033290" w:rsidRPr="00A10D10" w:rsidRDefault="00033290" w:rsidP="007C437F">
            <w:pPr>
              <w:jc w:val="center"/>
              <w:rPr>
                <w:sz w:val="20"/>
              </w:rPr>
            </w:pPr>
            <w:r w:rsidRPr="00A10D10">
              <w:rPr>
                <w:sz w:val="20"/>
              </w:rPr>
              <w:t>EUBOILERA,</w:t>
            </w:r>
          </w:p>
          <w:p w14:paraId="4C4F75C5" w14:textId="77777777" w:rsidR="00033290" w:rsidRPr="00A10D10" w:rsidRDefault="00033290" w:rsidP="007C437F">
            <w:pPr>
              <w:jc w:val="center"/>
              <w:rPr>
                <w:sz w:val="20"/>
              </w:rPr>
            </w:pPr>
            <w:r w:rsidRPr="00A10D10">
              <w:rPr>
                <w:sz w:val="20"/>
              </w:rPr>
              <w:t>EUBOILERB</w:t>
            </w:r>
          </w:p>
        </w:tc>
        <w:tc>
          <w:tcPr>
            <w:tcW w:w="1260" w:type="dxa"/>
            <w:tcBorders>
              <w:top w:val="single" w:sz="4" w:space="0" w:color="auto"/>
              <w:left w:val="single" w:sz="4" w:space="0" w:color="auto"/>
              <w:bottom w:val="single" w:sz="4" w:space="0" w:color="auto"/>
              <w:right w:val="single" w:sz="4" w:space="0" w:color="auto"/>
            </w:tcBorders>
          </w:tcPr>
          <w:p w14:paraId="1F65D5B1" w14:textId="77777777" w:rsidR="00033290" w:rsidRPr="00A10D10" w:rsidRDefault="00033290" w:rsidP="007C437F">
            <w:pPr>
              <w:jc w:val="center"/>
              <w:rPr>
                <w:sz w:val="20"/>
              </w:rPr>
            </w:pPr>
            <w:r w:rsidRPr="00A10D10">
              <w:rPr>
                <w:sz w:val="20"/>
              </w:rPr>
              <w:t>SC V.1</w:t>
            </w:r>
          </w:p>
        </w:tc>
        <w:tc>
          <w:tcPr>
            <w:tcW w:w="2070" w:type="dxa"/>
            <w:tcBorders>
              <w:top w:val="single" w:sz="4" w:space="0" w:color="auto"/>
              <w:left w:val="single" w:sz="4" w:space="0" w:color="auto"/>
              <w:bottom w:val="single" w:sz="4" w:space="0" w:color="auto"/>
              <w:right w:val="single" w:sz="4" w:space="0" w:color="auto"/>
            </w:tcBorders>
          </w:tcPr>
          <w:p w14:paraId="20C3B9F3" w14:textId="77777777" w:rsidR="00033290" w:rsidRDefault="00033290" w:rsidP="007C437F">
            <w:pPr>
              <w:jc w:val="center"/>
              <w:rPr>
                <w:rFonts w:cs="Arial"/>
                <w:b/>
                <w:sz w:val="20"/>
              </w:rPr>
            </w:pPr>
            <w:r w:rsidRPr="00BC62E9">
              <w:rPr>
                <w:rFonts w:cs="Arial"/>
                <w:b/>
                <w:sz w:val="20"/>
              </w:rPr>
              <w:t>R 336.</w:t>
            </w:r>
            <w:r w:rsidRPr="00A43A4D">
              <w:rPr>
                <w:rFonts w:cs="Arial"/>
                <w:b/>
                <w:sz w:val="20"/>
              </w:rPr>
              <w:t>1205(1</w:t>
            </w:r>
            <w:r w:rsidRPr="0022458F">
              <w:rPr>
                <w:rFonts w:cs="Arial"/>
                <w:b/>
                <w:sz w:val="20"/>
              </w:rPr>
              <w:t>)(</w:t>
            </w:r>
            <w:proofErr w:type="gramStart"/>
            <w:r w:rsidRPr="0022458F">
              <w:rPr>
                <w:rFonts w:cs="Arial"/>
                <w:b/>
                <w:sz w:val="20"/>
              </w:rPr>
              <w:t>a)</w:t>
            </w:r>
            <w:r>
              <w:rPr>
                <w:rFonts w:cs="Arial"/>
                <w:b/>
                <w:sz w:val="20"/>
              </w:rPr>
              <w:t>&amp;</w:t>
            </w:r>
            <w:proofErr w:type="gramEnd"/>
            <w:r w:rsidRPr="0022458F">
              <w:rPr>
                <w:rFonts w:cs="Arial"/>
                <w:b/>
                <w:sz w:val="20"/>
              </w:rPr>
              <w:t>(b)</w:t>
            </w:r>
          </w:p>
          <w:p w14:paraId="0FC1602B" w14:textId="77777777" w:rsidR="00033290" w:rsidRPr="00BC62E9" w:rsidRDefault="00033290" w:rsidP="007C437F">
            <w:pPr>
              <w:jc w:val="center"/>
              <w:rPr>
                <w:sz w:val="20"/>
              </w:rPr>
            </w:pPr>
            <w:r w:rsidRPr="00BC62E9">
              <w:rPr>
                <w:rFonts w:cs="Arial"/>
                <w:b/>
                <w:sz w:val="20"/>
              </w:rPr>
              <w:t>40 CFR 52.21(j)</w:t>
            </w:r>
          </w:p>
        </w:tc>
      </w:tr>
      <w:tr w:rsidR="00033290" w14:paraId="56FAAB18" w14:textId="77777777" w:rsidTr="007C437F">
        <w:trPr>
          <w:cantSplit/>
        </w:trPr>
        <w:tc>
          <w:tcPr>
            <w:tcW w:w="1800" w:type="dxa"/>
            <w:tcBorders>
              <w:top w:val="single" w:sz="4" w:space="0" w:color="auto"/>
              <w:left w:val="single" w:sz="4" w:space="0" w:color="auto"/>
              <w:bottom w:val="single" w:sz="4" w:space="0" w:color="auto"/>
              <w:right w:val="single" w:sz="4" w:space="0" w:color="auto"/>
            </w:tcBorders>
          </w:tcPr>
          <w:p w14:paraId="0CF20DD7" w14:textId="77777777" w:rsidR="00033290" w:rsidRPr="00A10D10" w:rsidRDefault="00033290" w:rsidP="007C437F">
            <w:pPr>
              <w:numPr>
                <w:ilvl w:val="0"/>
                <w:numId w:val="39"/>
              </w:numPr>
              <w:ind w:left="360"/>
              <w:rPr>
                <w:sz w:val="20"/>
              </w:rPr>
            </w:pPr>
            <w:r w:rsidRPr="00A10D10">
              <w:rPr>
                <w:sz w:val="20"/>
              </w:rPr>
              <w:t>Visible Emissions</w:t>
            </w:r>
          </w:p>
        </w:tc>
        <w:tc>
          <w:tcPr>
            <w:tcW w:w="1620" w:type="dxa"/>
            <w:tcBorders>
              <w:top w:val="single" w:sz="4" w:space="0" w:color="auto"/>
              <w:left w:val="single" w:sz="4" w:space="0" w:color="auto"/>
              <w:bottom w:val="single" w:sz="4" w:space="0" w:color="auto"/>
              <w:right w:val="single" w:sz="4" w:space="0" w:color="auto"/>
            </w:tcBorders>
          </w:tcPr>
          <w:p w14:paraId="3D09B5AA" w14:textId="77777777" w:rsidR="00033290" w:rsidRPr="00F270A3" w:rsidRDefault="00033290" w:rsidP="007C437F">
            <w:pPr>
              <w:jc w:val="center"/>
              <w:rPr>
                <w:rFonts w:cs="Arial"/>
                <w:sz w:val="20"/>
              </w:rPr>
            </w:pPr>
            <w:r>
              <w:rPr>
                <w:sz w:val="20"/>
              </w:rPr>
              <w:t>10%</w:t>
            </w:r>
            <w:r>
              <w:rPr>
                <w:rFonts w:cs="Arial"/>
                <w:sz w:val="20"/>
              </w:rPr>
              <w:t xml:space="preserve"> Opacity except for uncombined water vapor</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388B1C51" w14:textId="3CF88C52" w:rsidR="00033290" w:rsidRPr="00A10D10" w:rsidRDefault="00321290" w:rsidP="007C437F">
            <w:pPr>
              <w:jc w:val="center"/>
              <w:rPr>
                <w:sz w:val="20"/>
              </w:rPr>
            </w:pPr>
            <w:r>
              <w:rPr>
                <w:sz w:val="20"/>
              </w:rPr>
              <w:t>6-</w:t>
            </w:r>
            <w:r w:rsidR="00033290" w:rsidRPr="00A10D10">
              <w:rPr>
                <w:sz w:val="20"/>
              </w:rPr>
              <w:t>Minute Average</w:t>
            </w:r>
          </w:p>
        </w:tc>
        <w:tc>
          <w:tcPr>
            <w:tcW w:w="1440" w:type="dxa"/>
            <w:tcBorders>
              <w:top w:val="single" w:sz="4" w:space="0" w:color="auto"/>
              <w:left w:val="single" w:sz="4" w:space="0" w:color="auto"/>
              <w:bottom w:val="single" w:sz="4" w:space="0" w:color="auto"/>
              <w:right w:val="single" w:sz="4" w:space="0" w:color="auto"/>
            </w:tcBorders>
          </w:tcPr>
          <w:p w14:paraId="4BCA15EF" w14:textId="77777777" w:rsidR="00033290" w:rsidRPr="00A10D10" w:rsidRDefault="00033290" w:rsidP="007C437F">
            <w:pPr>
              <w:jc w:val="center"/>
              <w:rPr>
                <w:sz w:val="20"/>
              </w:rPr>
            </w:pPr>
            <w:r w:rsidRPr="00A10D10">
              <w:rPr>
                <w:sz w:val="20"/>
              </w:rPr>
              <w:t>EUBOILERA,</w:t>
            </w:r>
          </w:p>
          <w:p w14:paraId="22B848BE" w14:textId="77777777" w:rsidR="00033290" w:rsidRPr="00A10D10" w:rsidRDefault="00033290" w:rsidP="007C437F">
            <w:pPr>
              <w:jc w:val="center"/>
              <w:rPr>
                <w:sz w:val="20"/>
              </w:rPr>
            </w:pPr>
            <w:r w:rsidRPr="00A10D10">
              <w:rPr>
                <w:sz w:val="20"/>
              </w:rPr>
              <w:t>EUBOILERB</w:t>
            </w:r>
          </w:p>
        </w:tc>
        <w:tc>
          <w:tcPr>
            <w:tcW w:w="1260" w:type="dxa"/>
            <w:tcBorders>
              <w:top w:val="single" w:sz="4" w:space="0" w:color="auto"/>
              <w:left w:val="single" w:sz="4" w:space="0" w:color="auto"/>
              <w:bottom w:val="single" w:sz="4" w:space="0" w:color="auto"/>
              <w:right w:val="single" w:sz="4" w:space="0" w:color="auto"/>
            </w:tcBorders>
          </w:tcPr>
          <w:p w14:paraId="12CB6F7A" w14:textId="77777777" w:rsidR="00033290" w:rsidRPr="00A10D10" w:rsidRDefault="00033290" w:rsidP="007C437F">
            <w:pPr>
              <w:jc w:val="center"/>
              <w:rPr>
                <w:sz w:val="20"/>
              </w:rPr>
            </w:pPr>
            <w:r w:rsidRPr="00A10D10">
              <w:rPr>
                <w:sz w:val="20"/>
              </w:rPr>
              <w:t>SC VI.1</w:t>
            </w:r>
          </w:p>
        </w:tc>
        <w:tc>
          <w:tcPr>
            <w:tcW w:w="2070" w:type="dxa"/>
            <w:tcBorders>
              <w:top w:val="single" w:sz="4" w:space="0" w:color="auto"/>
              <w:left w:val="single" w:sz="4" w:space="0" w:color="auto"/>
              <w:bottom w:val="single" w:sz="4" w:space="0" w:color="auto"/>
              <w:right w:val="single" w:sz="4" w:space="0" w:color="auto"/>
            </w:tcBorders>
          </w:tcPr>
          <w:p w14:paraId="2180559E" w14:textId="77777777" w:rsidR="00033290" w:rsidRDefault="00033290" w:rsidP="007C437F">
            <w:pPr>
              <w:jc w:val="center"/>
              <w:rPr>
                <w:rFonts w:cs="Arial"/>
                <w:b/>
                <w:sz w:val="20"/>
              </w:rPr>
            </w:pPr>
            <w:r w:rsidRPr="00BC62E9">
              <w:rPr>
                <w:rFonts w:cs="Arial"/>
                <w:b/>
                <w:sz w:val="20"/>
              </w:rPr>
              <w:t>R 336.1301</w:t>
            </w:r>
          </w:p>
          <w:p w14:paraId="53614E03" w14:textId="77777777" w:rsidR="00033290" w:rsidRPr="00BC62E9" w:rsidRDefault="00033290" w:rsidP="007C437F">
            <w:pPr>
              <w:jc w:val="center"/>
              <w:rPr>
                <w:b/>
                <w:sz w:val="20"/>
              </w:rPr>
            </w:pPr>
            <w:r w:rsidRPr="00BC62E9">
              <w:rPr>
                <w:rFonts w:cs="Arial"/>
                <w:b/>
                <w:sz w:val="20"/>
              </w:rPr>
              <w:t>40 CFR 52.21(j)</w:t>
            </w:r>
          </w:p>
        </w:tc>
      </w:tr>
    </w:tbl>
    <w:p w14:paraId="6982A809" w14:textId="77777777" w:rsidR="00033290" w:rsidRPr="00322F77" w:rsidRDefault="00033290" w:rsidP="00033290">
      <w:pPr>
        <w:ind w:left="90" w:hanging="90"/>
        <w:jc w:val="both"/>
        <w:rPr>
          <w:sz w:val="20"/>
        </w:rPr>
      </w:pPr>
      <w:proofErr w:type="spellStart"/>
      <w:r>
        <w:rPr>
          <w:rFonts w:cs="Arial"/>
          <w:sz w:val="20"/>
          <w:vertAlign w:val="superscript"/>
        </w:rPr>
        <w:t>a</w:t>
      </w:r>
      <w:r w:rsidRPr="00322F77">
        <w:rPr>
          <w:sz w:val="20"/>
        </w:rPr>
        <w:t>In</w:t>
      </w:r>
      <w:proofErr w:type="spellEnd"/>
      <w:r w:rsidRPr="00322F77">
        <w:rPr>
          <w:sz w:val="20"/>
        </w:rPr>
        <w:t xml:space="preserve"> accordance with Rule 213(2) and Rule 213(6), compliance with this streamlined </w:t>
      </w:r>
      <w:r w:rsidRPr="00530BE1">
        <w:rPr>
          <w:sz w:val="20"/>
        </w:rPr>
        <w:t>emission limit</w:t>
      </w:r>
      <w:r>
        <w:rPr>
          <w:color w:val="FF0000"/>
          <w:sz w:val="20"/>
        </w:rPr>
        <w:t xml:space="preserve"> </w:t>
      </w:r>
      <w:r w:rsidRPr="00322F77">
        <w:rPr>
          <w:sz w:val="20"/>
        </w:rPr>
        <w:t xml:space="preserve">shall be considered compliance with the </w:t>
      </w:r>
      <w:r w:rsidRPr="00530BE1">
        <w:rPr>
          <w:sz w:val="20"/>
        </w:rPr>
        <w:t xml:space="preserve">emission limit </w:t>
      </w:r>
      <w:r>
        <w:rPr>
          <w:sz w:val="20"/>
        </w:rPr>
        <w:t>established by</w:t>
      </w:r>
      <w:r w:rsidRPr="00322F77">
        <w:rPr>
          <w:sz w:val="20"/>
        </w:rPr>
        <w:t xml:space="preserve"> </w:t>
      </w:r>
      <w:r w:rsidRPr="003B3F08">
        <w:rPr>
          <w:rFonts w:cs="Arial"/>
          <w:b/>
          <w:sz w:val="20"/>
        </w:rPr>
        <w:t>R</w:t>
      </w:r>
      <w:r>
        <w:rPr>
          <w:rFonts w:cs="Arial"/>
          <w:b/>
          <w:sz w:val="20"/>
        </w:rPr>
        <w:t xml:space="preserve"> 336.</w:t>
      </w:r>
      <w:r w:rsidRPr="00A43A4D">
        <w:rPr>
          <w:rFonts w:cs="Arial"/>
          <w:b/>
          <w:sz w:val="20"/>
        </w:rPr>
        <w:t>1205</w:t>
      </w:r>
      <w:r>
        <w:rPr>
          <w:rFonts w:cs="Arial"/>
          <w:b/>
          <w:sz w:val="20"/>
        </w:rPr>
        <w:t>(1)(a)&amp;(b)</w:t>
      </w:r>
      <w:r w:rsidRPr="003B3F08">
        <w:rPr>
          <w:rFonts w:cs="Arial"/>
          <w:b/>
          <w:sz w:val="20"/>
        </w:rPr>
        <w:t>, 40 CFR 52.21(j</w:t>
      </w:r>
      <w:r>
        <w:rPr>
          <w:rFonts w:cs="Arial"/>
          <w:b/>
          <w:sz w:val="20"/>
        </w:rPr>
        <w:t>)</w:t>
      </w:r>
      <w:r w:rsidRPr="00322F77">
        <w:rPr>
          <w:sz w:val="20"/>
        </w:rPr>
        <w:t xml:space="preserve">; and also compliance with the </w:t>
      </w:r>
      <w:r w:rsidRPr="00530BE1">
        <w:rPr>
          <w:sz w:val="20"/>
        </w:rPr>
        <w:t xml:space="preserve">emission limit </w:t>
      </w:r>
      <w:r w:rsidRPr="00322F77">
        <w:rPr>
          <w:sz w:val="20"/>
        </w:rPr>
        <w:t>in</w:t>
      </w:r>
      <w:r>
        <w:rPr>
          <w:sz w:val="20"/>
        </w:rPr>
        <w:t xml:space="preserve"> </w:t>
      </w:r>
      <w:r w:rsidRPr="007C437F">
        <w:rPr>
          <w:rFonts w:cs="Arial"/>
          <w:b/>
          <w:sz w:val="20"/>
        </w:rPr>
        <w:t>40 CFR 60.44b(a)(1)(ii)</w:t>
      </w:r>
      <w:r w:rsidRPr="007C437F">
        <w:rPr>
          <w:sz w:val="20"/>
        </w:rPr>
        <w:t>,</w:t>
      </w:r>
      <w:r>
        <w:rPr>
          <w:sz w:val="20"/>
        </w:rPr>
        <w:t xml:space="preserve"> </w:t>
      </w:r>
      <w:r w:rsidRPr="00322F77">
        <w:rPr>
          <w:sz w:val="20"/>
        </w:rPr>
        <w:t xml:space="preserve">an additional applicable requirement </w:t>
      </w:r>
      <w:r>
        <w:rPr>
          <w:sz w:val="20"/>
        </w:rPr>
        <w:t>that</w:t>
      </w:r>
      <w:r w:rsidRPr="00322F77">
        <w:rPr>
          <w:sz w:val="20"/>
        </w:rPr>
        <w:t xml:space="preserve"> has been s</w:t>
      </w:r>
      <w:r>
        <w:rPr>
          <w:sz w:val="20"/>
        </w:rPr>
        <w:t>ubsumed within this condition.</w:t>
      </w:r>
    </w:p>
    <w:p w14:paraId="547545D3" w14:textId="77777777" w:rsidR="00033290" w:rsidRPr="00CE1A3B" w:rsidRDefault="00033290" w:rsidP="00033290">
      <w:pPr>
        <w:jc w:val="both"/>
        <w:rPr>
          <w:sz w:val="20"/>
        </w:rPr>
      </w:pPr>
    </w:p>
    <w:p w14:paraId="5B498E35" w14:textId="77777777" w:rsidR="00C64BB5" w:rsidRDefault="00C64BB5" w:rsidP="00C64BB5">
      <w:pPr>
        <w:jc w:val="both"/>
        <w:rPr>
          <w:b/>
          <w:u w:val="single"/>
        </w:rPr>
      </w:pPr>
      <w:r>
        <w:rPr>
          <w:b/>
        </w:rPr>
        <w:t xml:space="preserve">II.  </w:t>
      </w:r>
      <w:r>
        <w:rPr>
          <w:b/>
          <w:u w:val="single"/>
        </w:rPr>
        <w:t>MATERIAL LIMIT(S)</w:t>
      </w:r>
    </w:p>
    <w:p w14:paraId="2C93AC6C" w14:textId="77777777" w:rsidR="00033290" w:rsidRPr="00FE0AD0" w:rsidRDefault="00033290" w:rsidP="0003329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1620"/>
        <w:gridCol w:w="2070"/>
        <w:gridCol w:w="1440"/>
        <w:gridCol w:w="1170"/>
        <w:gridCol w:w="2160"/>
      </w:tblGrid>
      <w:tr w:rsidR="00033290" w14:paraId="2BBA2F2A" w14:textId="77777777" w:rsidTr="007C437F">
        <w:trPr>
          <w:cantSplit/>
          <w:tblHeader/>
        </w:trPr>
        <w:tc>
          <w:tcPr>
            <w:tcW w:w="1800" w:type="dxa"/>
            <w:tcBorders>
              <w:top w:val="single" w:sz="4" w:space="0" w:color="auto"/>
              <w:left w:val="single" w:sz="4" w:space="0" w:color="auto"/>
              <w:bottom w:val="single" w:sz="4" w:space="0" w:color="auto"/>
              <w:right w:val="single" w:sz="4" w:space="0" w:color="auto"/>
            </w:tcBorders>
          </w:tcPr>
          <w:p w14:paraId="384A7258" w14:textId="77777777" w:rsidR="00033290" w:rsidRPr="00BD3DE3" w:rsidRDefault="00033290" w:rsidP="007C437F">
            <w:pPr>
              <w:jc w:val="center"/>
              <w:rPr>
                <w:b/>
                <w:sz w:val="20"/>
              </w:rPr>
            </w:pPr>
            <w:r>
              <w:rPr>
                <w:b/>
                <w:sz w:val="20"/>
              </w:rPr>
              <w:t>Material</w:t>
            </w:r>
          </w:p>
        </w:tc>
        <w:tc>
          <w:tcPr>
            <w:tcW w:w="1620" w:type="dxa"/>
            <w:tcBorders>
              <w:top w:val="single" w:sz="4" w:space="0" w:color="auto"/>
              <w:left w:val="single" w:sz="4" w:space="0" w:color="auto"/>
              <w:bottom w:val="single" w:sz="4" w:space="0" w:color="auto"/>
              <w:right w:val="single" w:sz="4" w:space="0" w:color="auto"/>
            </w:tcBorders>
          </w:tcPr>
          <w:p w14:paraId="1B115BE9" w14:textId="77777777" w:rsidR="00033290" w:rsidRPr="00BD3DE3" w:rsidRDefault="00033290" w:rsidP="007C437F">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03FFA721" w14:textId="77777777" w:rsidR="00033290" w:rsidRDefault="00033290" w:rsidP="007C437F">
            <w:pPr>
              <w:jc w:val="center"/>
              <w:rPr>
                <w:b/>
                <w:sz w:val="20"/>
              </w:rPr>
            </w:pPr>
            <w:r>
              <w:rPr>
                <w:b/>
                <w:sz w:val="20"/>
              </w:rPr>
              <w:t>Time Period/</w:t>
            </w:r>
          </w:p>
          <w:p w14:paraId="01BB5A49" w14:textId="77777777" w:rsidR="00033290" w:rsidRDefault="00033290" w:rsidP="007C437F">
            <w:pPr>
              <w:jc w:val="center"/>
              <w:rPr>
                <w:b/>
                <w:sz w:val="20"/>
              </w:rPr>
            </w:pPr>
            <w:r>
              <w:rPr>
                <w:b/>
                <w:sz w:val="20"/>
              </w:rPr>
              <w:t>Operating Scenario</w:t>
            </w:r>
          </w:p>
        </w:tc>
        <w:tc>
          <w:tcPr>
            <w:tcW w:w="1440" w:type="dxa"/>
            <w:tcBorders>
              <w:top w:val="single" w:sz="4" w:space="0" w:color="auto"/>
              <w:left w:val="single" w:sz="4" w:space="0" w:color="auto"/>
              <w:bottom w:val="single" w:sz="4" w:space="0" w:color="auto"/>
              <w:right w:val="single" w:sz="4" w:space="0" w:color="auto"/>
            </w:tcBorders>
          </w:tcPr>
          <w:p w14:paraId="0B8345F7" w14:textId="77777777" w:rsidR="00033290" w:rsidRPr="00BD3DE3" w:rsidRDefault="00033290" w:rsidP="007C437F">
            <w:pPr>
              <w:jc w:val="center"/>
              <w:rPr>
                <w:b/>
                <w:sz w:val="20"/>
              </w:rPr>
            </w:pPr>
            <w:r>
              <w:rPr>
                <w:b/>
                <w:sz w:val="20"/>
              </w:rPr>
              <w:t>Equipment</w:t>
            </w:r>
          </w:p>
        </w:tc>
        <w:tc>
          <w:tcPr>
            <w:tcW w:w="1170" w:type="dxa"/>
            <w:tcBorders>
              <w:top w:val="single" w:sz="4" w:space="0" w:color="auto"/>
              <w:left w:val="single" w:sz="4" w:space="0" w:color="auto"/>
              <w:bottom w:val="single" w:sz="4" w:space="0" w:color="auto"/>
              <w:right w:val="single" w:sz="4" w:space="0" w:color="auto"/>
            </w:tcBorders>
          </w:tcPr>
          <w:p w14:paraId="461FC4FD" w14:textId="77777777" w:rsidR="00033290" w:rsidRDefault="00033290" w:rsidP="007C437F">
            <w:pPr>
              <w:jc w:val="center"/>
              <w:rPr>
                <w:b/>
                <w:sz w:val="20"/>
              </w:rPr>
            </w:pPr>
            <w:r>
              <w:rPr>
                <w:b/>
                <w:sz w:val="20"/>
              </w:rPr>
              <w:t>Monitoring/</w:t>
            </w:r>
          </w:p>
          <w:p w14:paraId="4BD4E77B" w14:textId="77777777" w:rsidR="00033290" w:rsidRPr="00BD3DE3" w:rsidRDefault="00033290" w:rsidP="007C437F">
            <w:pPr>
              <w:jc w:val="center"/>
              <w:rPr>
                <w:b/>
                <w:sz w:val="20"/>
              </w:rPr>
            </w:pPr>
            <w:r>
              <w:rPr>
                <w:b/>
                <w:sz w:val="20"/>
              </w:rPr>
              <w:t>Testing Method</w:t>
            </w:r>
          </w:p>
        </w:tc>
        <w:tc>
          <w:tcPr>
            <w:tcW w:w="2160" w:type="dxa"/>
            <w:tcBorders>
              <w:top w:val="single" w:sz="4" w:space="0" w:color="auto"/>
              <w:left w:val="single" w:sz="4" w:space="0" w:color="auto"/>
              <w:bottom w:val="single" w:sz="4" w:space="0" w:color="auto"/>
              <w:right w:val="single" w:sz="4" w:space="0" w:color="auto"/>
            </w:tcBorders>
          </w:tcPr>
          <w:p w14:paraId="41C13279" w14:textId="77777777" w:rsidR="00033290" w:rsidRPr="00BD3DE3" w:rsidRDefault="00033290" w:rsidP="007C437F">
            <w:pPr>
              <w:jc w:val="center"/>
              <w:rPr>
                <w:b/>
                <w:sz w:val="20"/>
              </w:rPr>
            </w:pPr>
            <w:r w:rsidRPr="00BD3DE3">
              <w:rPr>
                <w:b/>
                <w:sz w:val="20"/>
              </w:rPr>
              <w:t>Underlying</w:t>
            </w:r>
            <w:r>
              <w:rPr>
                <w:b/>
                <w:sz w:val="20"/>
              </w:rPr>
              <w:t xml:space="preserve"> </w:t>
            </w:r>
            <w:r w:rsidRPr="00BD3DE3">
              <w:rPr>
                <w:b/>
                <w:sz w:val="20"/>
              </w:rPr>
              <w:t>Applicable Requirements</w:t>
            </w:r>
          </w:p>
        </w:tc>
      </w:tr>
      <w:tr w:rsidR="00033290" w14:paraId="3B48DE86" w14:textId="77777777" w:rsidTr="007C437F">
        <w:trPr>
          <w:cantSplit/>
        </w:trPr>
        <w:tc>
          <w:tcPr>
            <w:tcW w:w="1800" w:type="dxa"/>
            <w:tcBorders>
              <w:top w:val="single" w:sz="4" w:space="0" w:color="auto"/>
              <w:left w:val="single" w:sz="4" w:space="0" w:color="auto"/>
              <w:bottom w:val="single" w:sz="4" w:space="0" w:color="auto"/>
              <w:right w:val="single" w:sz="4" w:space="0" w:color="auto"/>
            </w:tcBorders>
          </w:tcPr>
          <w:p w14:paraId="20B0249E" w14:textId="77777777" w:rsidR="00033290" w:rsidRDefault="00033290" w:rsidP="007C437F">
            <w:pPr>
              <w:numPr>
                <w:ilvl w:val="0"/>
                <w:numId w:val="40"/>
              </w:numPr>
              <w:ind w:left="360"/>
            </w:pPr>
            <w:r w:rsidRPr="008C3AC0">
              <w:rPr>
                <w:sz w:val="20"/>
              </w:rPr>
              <w:t>Natural Gas</w:t>
            </w:r>
          </w:p>
        </w:tc>
        <w:tc>
          <w:tcPr>
            <w:tcW w:w="1620" w:type="dxa"/>
            <w:tcBorders>
              <w:top w:val="single" w:sz="4" w:space="0" w:color="auto"/>
              <w:left w:val="single" w:sz="4" w:space="0" w:color="auto"/>
              <w:bottom w:val="single" w:sz="4" w:space="0" w:color="auto"/>
              <w:right w:val="single" w:sz="4" w:space="0" w:color="auto"/>
            </w:tcBorders>
          </w:tcPr>
          <w:p w14:paraId="20798A61" w14:textId="77777777" w:rsidR="00033290" w:rsidRPr="00F270A3" w:rsidRDefault="00033290" w:rsidP="007C437F">
            <w:pPr>
              <w:jc w:val="center"/>
              <w:rPr>
                <w:rFonts w:cs="Arial"/>
                <w:sz w:val="20"/>
              </w:rPr>
            </w:pPr>
            <w:r>
              <w:rPr>
                <w:sz w:val="20"/>
              </w:rPr>
              <w:t>2.5 grains sulfur</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57CB3EA0" w14:textId="77777777" w:rsidR="00321290" w:rsidRDefault="00033290" w:rsidP="007C437F">
            <w:pPr>
              <w:jc w:val="center"/>
              <w:rPr>
                <w:sz w:val="20"/>
              </w:rPr>
            </w:pPr>
            <w:r w:rsidRPr="00A10D10">
              <w:rPr>
                <w:sz w:val="20"/>
              </w:rPr>
              <w:t xml:space="preserve">100 </w:t>
            </w:r>
            <w:proofErr w:type="gramStart"/>
            <w:r w:rsidRPr="00A10D10">
              <w:rPr>
                <w:sz w:val="20"/>
              </w:rPr>
              <w:t>standard</w:t>
            </w:r>
            <w:proofErr w:type="gramEnd"/>
          </w:p>
          <w:p w14:paraId="71BE81ED" w14:textId="406F3E7F" w:rsidR="00033290" w:rsidRPr="00A10D10" w:rsidRDefault="00033290" w:rsidP="007C437F">
            <w:pPr>
              <w:jc w:val="center"/>
              <w:rPr>
                <w:sz w:val="20"/>
              </w:rPr>
            </w:pPr>
            <w:r w:rsidRPr="00A10D10">
              <w:rPr>
                <w:sz w:val="20"/>
              </w:rPr>
              <w:t>cubic feet</w:t>
            </w:r>
          </w:p>
        </w:tc>
        <w:tc>
          <w:tcPr>
            <w:tcW w:w="1440" w:type="dxa"/>
            <w:tcBorders>
              <w:top w:val="single" w:sz="4" w:space="0" w:color="auto"/>
              <w:left w:val="single" w:sz="4" w:space="0" w:color="auto"/>
              <w:bottom w:val="single" w:sz="4" w:space="0" w:color="auto"/>
              <w:right w:val="single" w:sz="4" w:space="0" w:color="auto"/>
            </w:tcBorders>
          </w:tcPr>
          <w:p w14:paraId="348B675F" w14:textId="77777777" w:rsidR="00033290" w:rsidRPr="00A10D10" w:rsidRDefault="00033290" w:rsidP="007C437F">
            <w:pPr>
              <w:jc w:val="center"/>
            </w:pPr>
            <w:r w:rsidRPr="00A10D10">
              <w:rPr>
                <w:sz w:val="20"/>
              </w:rPr>
              <w:t>FGBOILERS</w:t>
            </w:r>
          </w:p>
        </w:tc>
        <w:tc>
          <w:tcPr>
            <w:tcW w:w="1170" w:type="dxa"/>
            <w:tcBorders>
              <w:top w:val="single" w:sz="4" w:space="0" w:color="auto"/>
              <w:left w:val="single" w:sz="4" w:space="0" w:color="auto"/>
              <w:bottom w:val="single" w:sz="4" w:space="0" w:color="auto"/>
              <w:right w:val="single" w:sz="4" w:space="0" w:color="auto"/>
            </w:tcBorders>
          </w:tcPr>
          <w:p w14:paraId="63096E2B" w14:textId="77777777" w:rsidR="00033290" w:rsidRPr="00A10D10" w:rsidRDefault="00033290" w:rsidP="007C437F">
            <w:pPr>
              <w:jc w:val="center"/>
              <w:rPr>
                <w:sz w:val="20"/>
              </w:rPr>
            </w:pPr>
            <w:r w:rsidRPr="00A10D10">
              <w:rPr>
                <w:sz w:val="20"/>
              </w:rPr>
              <w:t>SC VI.4</w:t>
            </w:r>
          </w:p>
        </w:tc>
        <w:tc>
          <w:tcPr>
            <w:tcW w:w="2160" w:type="dxa"/>
            <w:tcBorders>
              <w:top w:val="single" w:sz="4" w:space="0" w:color="auto"/>
              <w:left w:val="single" w:sz="4" w:space="0" w:color="auto"/>
              <w:bottom w:val="single" w:sz="4" w:space="0" w:color="auto"/>
              <w:right w:val="single" w:sz="4" w:space="0" w:color="auto"/>
            </w:tcBorders>
          </w:tcPr>
          <w:p w14:paraId="7BD44C79" w14:textId="77777777" w:rsidR="00033290" w:rsidRPr="00A10D10" w:rsidRDefault="00033290" w:rsidP="007C437F">
            <w:pPr>
              <w:jc w:val="center"/>
              <w:rPr>
                <w:rFonts w:cs="Arial"/>
                <w:b/>
                <w:sz w:val="20"/>
              </w:rPr>
            </w:pPr>
            <w:r w:rsidRPr="00A10D10">
              <w:rPr>
                <w:rFonts w:cs="Arial"/>
                <w:b/>
                <w:sz w:val="20"/>
              </w:rPr>
              <w:t>40 CFR 52.21(j)</w:t>
            </w:r>
          </w:p>
          <w:p w14:paraId="1A86AA88" w14:textId="77777777" w:rsidR="00033290" w:rsidRPr="00A10D10" w:rsidRDefault="00033290" w:rsidP="007C437F">
            <w:pPr>
              <w:jc w:val="center"/>
              <w:rPr>
                <w:rFonts w:cs="Arial"/>
                <w:sz w:val="20"/>
              </w:rPr>
            </w:pPr>
            <w:r w:rsidRPr="00A10D10">
              <w:rPr>
                <w:rFonts w:cs="Arial"/>
                <w:b/>
                <w:sz w:val="20"/>
              </w:rPr>
              <w:t>40 CFR </w:t>
            </w:r>
            <w:r w:rsidRPr="006D317A">
              <w:rPr>
                <w:rFonts w:cs="Arial"/>
                <w:b/>
                <w:sz w:val="20"/>
              </w:rPr>
              <w:t>60.42b(k)(2)</w:t>
            </w:r>
          </w:p>
        </w:tc>
      </w:tr>
    </w:tbl>
    <w:p w14:paraId="758DA094" w14:textId="7E4D9D21" w:rsidR="00701C39" w:rsidRDefault="00701C39" w:rsidP="00033290">
      <w:pPr>
        <w:jc w:val="both"/>
        <w:rPr>
          <w:sz w:val="20"/>
        </w:rPr>
      </w:pPr>
    </w:p>
    <w:p w14:paraId="05D6E068" w14:textId="64814741" w:rsidR="00C64BB5" w:rsidRDefault="00701C39" w:rsidP="00C64BB5">
      <w:pPr>
        <w:jc w:val="both"/>
        <w:rPr>
          <w:b/>
          <w:u w:val="single"/>
        </w:rPr>
      </w:pPr>
      <w:r>
        <w:rPr>
          <w:sz w:val="20"/>
        </w:rPr>
        <w:br w:type="page"/>
      </w:r>
      <w:r w:rsidR="00C64BB5">
        <w:rPr>
          <w:b/>
        </w:rPr>
        <w:lastRenderedPageBreak/>
        <w:t xml:space="preserve">III.  </w:t>
      </w:r>
      <w:r w:rsidR="00C64BB5">
        <w:rPr>
          <w:b/>
          <w:u w:val="single"/>
        </w:rPr>
        <w:t>PROCESS/OPERATIONAL RESTRICTION(S)</w:t>
      </w:r>
    </w:p>
    <w:p w14:paraId="5AFAF260" w14:textId="77777777" w:rsidR="00033290" w:rsidRPr="00FB6071" w:rsidRDefault="00033290" w:rsidP="00033290">
      <w:pPr>
        <w:jc w:val="both"/>
        <w:rPr>
          <w:sz w:val="20"/>
        </w:rPr>
      </w:pPr>
    </w:p>
    <w:p w14:paraId="68312E5B" w14:textId="6138C277" w:rsidR="00033290" w:rsidRPr="00A10D10" w:rsidRDefault="00033290" w:rsidP="00692CF3">
      <w:pPr>
        <w:numPr>
          <w:ilvl w:val="0"/>
          <w:numId w:val="41"/>
        </w:numPr>
        <w:ind w:left="360"/>
        <w:jc w:val="both"/>
        <w:rPr>
          <w:rFonts w:cs="Arial"/>
          <w:b/>
          <w:sz w:val="20"/>
        </w:rPr>
      </w:pPr>
      <w:r w:rsidRPr="003B3F08">
        <w:rPr>
          <w:rFonts w:cs="Arial"/>
          <w:sz w:val="20"/>
        </w:rPr>
        <w:t xml:space="preserve">The permittee shall not operate </w:t>
      </w:r>
      <w:r>
        <w:rPr>
          <w:sz w:val="20"/>
        </w:rPr>
        <w:t>FGBOILERS</w:t>
      </w:r>
      <w:r w:rsidRPr="003B3F08">
        <w:rPr>
          <w:rFonts w:cs="Arial"/>
          <w:sz w:val="20"/>
        </w:rPr>
        <w:t xml:space="preserve"> unless the </w:t>
      </w:r>
      <w:r w:rsidR="007C437F">
        <w:rPr>
          <w:rFonts w:cs="Arial"/>
          <w:sz w:val="20"/>
        </w:rPr>
        <w:t>Malfunction Abatement Plan (</w:t>
      </w:r>
      <w:r>
        <w:rPr>
          <w:rFonts w:cs="Arial"/>
          <w:sz w:val="20"/>
        </w:rPr>
        <w:t>MAP</w:t>
      </w:r>
      <w:r w:rsidR="007C437F">
        <w:rPr>
          <w:rFonts w:cs="Arial"/>
          <w:sz w:val="20"/>
        </w:rPr>
        <w:t>)</w:t>
      </w:r>
      <w:r w:rsidRPr="003B3F08">
        <w:rPr>
          <w:rFonts w:cs="Arial"/>
          <w:sz w:val="20"/>
        </w:rPr>
        <w:t xml:space="preserve"> is implemented and maintained.</w:t>
      </w:r>
      <w:r>
        <w:rPr>
          <w:rFonts w:cs="Arial"/>
          <w:sz w:val="20"/>
        </w:rPr>
        <w:t xml:space="preserve">  </w:t>
      </w:r>
      <w:r w:rsidRPr="005A44AE">
        <w:rPr>
          <w:rFonts w:cs="Arial"/>
          <w:sz w:val="20"/>
        </w:rPr>
        <w:t xml:space="preserve">The </w:t>
      </w:r>
      <w:r>
        <w:rPr>
          <w:rFonts w:cs="Arial"/>
          <w:sz w:val="20"/>
        </w:rPr>
        <w:t>MAP</w:t>
      </w:r>
      <w:r w:rsidRPr="005A44AE">
        <w:rPr>
          <w:rFonts w:cs="Arial"/>
          <w:sz w:val="20"/>
        </w:rPr>
        <w:t xml:space="preserve"> shall be reviewed </w:t>
      </w:r>
      <w:r w:rsidRPr="00A10D10">
        <w:rPr>
          <w:rFonts w:cs="Arial"/>
          <w:sz w:val="20"/>
        </w:rPr>
        <w:t>annually.  Should the AQD determine the MAP to be inadequate, the District Supervisor may request modification of the plan to address those inadequacies.</w:t>
      </w:r>
      <w:proofErr w:type="gramStart"/>
      <w:r w:rsidRPr="00A10D10">
        <w:rPr>
          <w:rFonts w:cs="Arial"/>
          <w:sz w:val="20"/>
          <w:vertAlign w:val="superscript"/>
        </w:rPr>
        <w:t>2</w:t>
      </w:r>
      <w:r w:rsidRPr="00A10D10">
        <w:rPr>
          <w:rFonts w:cs="Arial"/>
          <w:sz w:val="20"/>
        </w:rPr>
        <w:t xml:space="preserve">  </w:t>
      </w:r>
      <w:r w:rsidRPr="00A10D10">
        <w:rPr>
          <w:rFonts w:cs="Arial"/>
          <w:b/>
          <w:sz w:val="20"/>
        </w:rPr>
        <w:t>(</w:t>
      </w:r>
      <w:proofErr w:type="gramEnd"/>
      <w:r w:rsidRPr="00A10D10">
        <w:rPr>
          <w:rFonts w:cs="Arial"/>
          <w:b/>
          <w:sz w:val="20"/>
        </w:rPr>
        <w:t>R 336.1911)</w:t>
      </w:r>
    </w:p>
    <w:p w14:paraId="41CC3EF6" w14:textId="77777777" w:rsidR="00033290" w:rsidRPr="00A10D10" w:rsidRDefault="00033290" w:rsidP="00033290">
      <w:pPr>
        <w:jc w:val="both"/>
        <w:rPr>
          <w:rFonts w:cs="Arial"/>
          <w:sz w:val="20"/>
        </w:rPr>
      </w:pPr>
    </w:p>
    <w:p w14:paraId="53983E67" w14:textId="77777777" w:rsidR="00033290" w:rsidRPr="00A10D10" w:rsidRDefault="00033290" w:rsidP="00692CF3">
      <w:pPr>
        <w:numPr>
          <w:ilvl w:val="0"/>
          <w:numId w:val="41"/>
        </w:numPr>
        <w:ind w:left="360"/>
        <w:jc w:val="both"/>
        <w:rPr>
          <w:rFonts w:cs="Arial"/>
          <w:b/>
          <w:sz w:val="20"/>
        </w:rPr>
      </w:pPr>
      <w:r w:rsidRPr="00A10D10">
        <w:rPr>
          <w:sz w:val="20"/>
        </w:rPr>
        <w:t xml:space="preserve">Modifications to this plan may be made by the permittee and must be submitted to the AQD District Supervisor for approval.  </w:t>
      </w:r>
      <w:r w:rsidRPr="00A10D10">
        <w:rPr>
          <w:rFonts w:cs="Arial"/>
          <w:b/>
          <w:sz w:val="20"/>
        </w:rPr>
        <w:t>(R 336.1213(3), R 336.1911)</w:t>
      </w:r>
    </w:p>
    <w:p w14:paraId="129EE9DC" w14:textId="77777777" w:rsidR="00033290" w:rsidRPr="00A10D10" w:rsidRDefault="00033290" w:rsidP="00033290">
      <w:pPr>
        <w:pStyle w:val="ListParagraph"/>
        <w:widowControl w:val="0"/>
        <w:adjustRightInd w:val="0"/>
        <w:ind w:left="0"/>
        <w:jc w:val="both"/>
        <w:textAlignment w:val="baseline"/>
        <w:rPr>
          <w:sz w:val="20"/>
        </w:rPr>
      </w:pPr>
    </w:p>
    <w:p w14:paraId="59965C5C" w14:textId="77777777" w:rsidR="00C64BB5" w:rsidRDefault="00C64BB5" w:rsidP="00C64BB5">
      <w:pPr>
        <w:jc w:val="both"/>
        <w:rPr>
          <w:b/>
          <w:u w:val="single"/>
        </w:rPr>
      </w:pPr>
      <w:r w:rsidRPr="00FB6071">
        <w:rPr>
          <w:b/>
        </w:rPr>
        <w:t xml:space="preserve">IV.  </w:t>
      </w:r>
      <w:r w:rsidRPr="00FB6071">
        <w:rPr>
          <w:b/>
          <w:u w:val="single"/>
        </w:rPr>
        <w:t>DESIGN</w:t>
      </w:r>
      <w:r>
        <w:rPr>
          <w:b/>
          <w:u w:val="single"/>
        </w:rPr>
        <w:t>/EQUIPMENT PARAMETER(S)</w:t>
      </w:r>
    </w:p>
    <w:p w14:paraId="056EBFE2" w14:textId="77777777" w:rsidR="00033290" w:rsidRPr="00321290" w:rsidRDefault="00033290" w:rsidP="00033290">
      <w:pPr>
        <w:jc w:val="both"/>
        <w:rPr>
          <w:bCs/>
          <w:sz w:val="20"/>
        </w:rPr>
      </w:pPr>
    </w:p>
    <w:p w14:paraId="04C3F5A1" w14:textId="77777777" w:rsidR="00033290" w:rsidRPr="00A10D10" w:rsidRDefault="00033290" w:rsidP="00692CF3">
      <w:pPr>
        <w:numPr>
          <w:ilvl w:val="0"/>
          <w:numId w:val="42"/>
        </w:numPr>
        <w:ind w:left="360"/>
        <w:jc w:val="both"/>
        <w:rPr>
          <w:rFonts w:cs="Arial"/>
          <w:sz w:val="20"/>
        </w:rPr>
      </w:pPr>
      <w:r w:rsidRPr="00A10D10">
        <w:rPr>
          <w:rFonts w:cs="Arial"/>
          <w:sz w:val="20"/>
        </w:rPr>
        <w:t xml:space="preserve">The permittee shall equip and maintain each boiler included in </w:t>
      </w:r>
      <w:r w:rsidRPr="00A10D10">
        <w:rPr>
          <w:sz w:val="20"/>
        </w:rPr>
        <w:t>FGBOILERS</w:t>
      </w:r>
      <w:r w:rsidRPr="00A10D10">
        <w:rPr>
          <w:rFonts w:cs="Arial"/>
          <w:sz w:val="20"/>
        </w:rPr>
        <w:t xml:space="preserve"> with low NOx burners and a flue gas recirculation system.</w:t>
      </w:r>
      <w:proofErr w:type="gramStart"/>
      <w:r w:rsidRPr="00A10D10">
        <w:rPr>
          <w:rFonts w:cs="Arial"/>
          <w:sz w:val="20"/>
          <w:vertAlign w:val="superscript"/>
        </w:rPr>
        <w:t>2</w:t>
      </w:r>
      <w:r w:rsidRPr="00A10D10">
        <w:rPr>
          <w:rFonts w:cs="Arial"/>
          <w:sz w:val="20"/>
        </w:rPr>
        <w:t xml:space="preserve">  </w:t>
      </w:r>
      <w:r w:rsidRPr="00A10D10">
        <w:rPr>
          <w:rFonts w:cs="Arial"/>
          <w:b/>
          <w:sz w:val="20"/>
        </w:rPr>
        <w:t>(</w:t>
      </w:r>
      <w:proofErr w:type="gramEnd"/>
      <w:r w:rsidRPr="00A10D10">
        <w:rPr>
          <w:rFonts w:cs="Arial"/>
          <w:b/>
          <w:sz w:val="20"/>
        </w:rPr>
        <w:t>R 336.1205(1)(a)&amp;(b), R 336.1910, 40 CFR 52.21(j))</w:t>
      </w:r>
    </w:p>
    <w:p w14:paraId="6CB2E1A0" w14:textId="77777777" w:rsidR="00033290" w:rsidRPr="00321290" w:rsidRDefault="00033290" w:rsidP="00033290">
      <w:pPr>
        <w:jc w:val="both"/>
        <w:rPr>
          <w:rFonts w:cs="Arial"/>
          <w:bCs/>
          <w:sz w:val="20"/>
        </w:rPr>
      </w:pPr>
    </w:p>
    <w:p w14:paraId="2586A38C" w14:textId="77777777" w:rsidR="00033290" w:rsidRPr="00A10D10" w:rsidRDefault="00033290" w:rsidP="00692CF3">
      <w:pPr>
        <w:pStyle w:val="BodyTextIndent"/>
        <w:numPr>
          <w:ilvl w:val="0"/>
          <w:numId w:val="42"/>
        </w:numPr>
        <w:spacing w:after="0"/>
        <w:ind w:left="360"/>
        <w:jc w:val="both"/>
        <w:rPr>
          <w:rFonts w:cs="Arial"/>
          <w:sz w:val="20"/>
        </w:rPr>
      </w:pPr>
      <w:r w:rsidRPr="00A10D10">
        <w:rPr>
          <w:rFonts w:cs="Arial"/>
          <w:sz w:val="20"/>
        </w:rPr>
        <w:t xml:space="preserve">The permittee shall install, calibrate, maintain and operate in a satisfactory manner a device to monitor and record the natural gas usage for </w:t>
      </w:r>
      <w:r w:rsidRPr="00A10D10">
        <w:rPr>
          <w:sz w:val="20"/>
        </w:rPr>
        <w:t>FGBOILERS</w:t>
      </w:r>
      <w:r w:rsidRPr="00A10D10">
        <w:rPr>
          <w:rFonts w:cs="Arial"/>
          <w:sz w:val="20"/>
        </w:rPr>
        <w:t>, on a continuous basis.</w:t>
      </w:r>
      <w:r w:rsidRPr="00A10D10">
        <w:rPr>
          <w:rFonts w:cs="Arial"/>
          <w:sz w:val="20"/>
          <w:vertAlign w:val="superscript"/>
        </w:rPr>
        <w:t>2</w:t>
      </w:r>
      <w:r w:rsidRPr="00A10D10">
        <w:rPr>
          <w:rFonts w:cs="Arial"/>
          <w:sz w:val="20"/>
        </w:rPr>
        <w:t xml:space="preserve">  </w:t>
      </w:r>
      <w:r w:rsidRPr="00A10D10">
        <w:rPr>
          <w:rFonts w:cs="Arial"/>
          <w:b/>
          <w:sz w:val="20"/>
        </w:rPr>
        <w:t>(R 336.1205(1)(a)&amp;(b), R 336.1702(a), 40 CFR 52.21(j), 40 CFR 60.49b(d))</w:t>
      </w:r>
    </w:p>
    <w:p w14:paraId="393D0568" w14:textId="77777777" w:rsidR="00033290" w:rsidRPr="00A10D10" w:rsidRDefault="00033290" w:rsidP="00033290">
      <w:pPr>
        <w:jc w:val="both"/>
        <w:rPr>
          <w:rFonts w:cs="Arial"/>
          <w:sz w:val="20"/>
        </w:rPr>
      </w:pPr>
    </w:p>
    <w:p w14:paraId="75052E8F" w14:textId="2B2E5C97" w:rsidR="00033290" w:rsidRPr="00321290" w:rsidRDefault="00033290" w:rsidP="00692CF3">
      <w:pPr>
        <w:numPr>
          <w:ilvl w:val="0"/>
          <w:numId w:val="42"/>
        </w:numPr>
        <w:ind w:left="360"/>
        <w:jc w:val="both"/>
        <w:rPr>
          <w:rFonts w:cs="Arial"/>
          <w:sz w:val="20"/>
        </w:rPr>
      </w:pPr>
      <w:r w:rsidRPr="00A10D10">
        <w:rPr>
          <w:rFonts w:cs="Arial"/>
          <w:sz w:val="20"/>
        </w:rPr>
        <w:t xml:space="preserve">The permittee shall install, calibrate, maintain and operate in a satisfactory manner CEMS to monitor and record the NOx and O2 </w:t>
      </w:r>
      <w:r w:rsidRPr="0049358A">
        <w:rPr>
          <w:rFonts w:cs="Arial"/>
          <w:sz w:val="20"/>
        </w:rPr>
        <w:t xml:space="preserve">emissions from </w:t>
      </w:r>
      <w:r w:rsidRPr="0049358A">
        <w:rPr>
          <w:sz w:val="20"/>
        </w:rPr>
        <w:t>FGBOILERS</w:t>
      </w:r>
      <w:r w:rsidRPr="0049358A">
        <w:rPr>
          <w:rFonts w:cs="Arial"/>
          <w:sz w:val="20"/>
        </w:rPr>
        <w:t xml:space="preserve">, on a </w:t>
      </w:r>
      <w:r w:rsidRPr="00321290">
        <w:rPr>
          <w:rFonts w:cs="Arial"/>
          <w:sz w:val="20"/>
        </w:rPr>
        <w:t xml:space="preserve">continuous basis and according to the procedures outlined in </w:t>
      </w:r>
      <w:r w:rsidR="00321290">
        <w:rPr>
          <w:rFonts w:cs="Arial"/>
          <w:sz w:val="20"/>
        </w:rPr>
        <w:br/>
      </w:r>
      <w:r w:rsidRPr="00321290">
        <w:rPr>
          <w:rFonts w:cs="Arial"/>
          <w:sz w:val="20"/>
        </w:rPr>
        <w:t>Appendix 3.</w:t>
      </w:r>
      <w:r w:rsidRPr="00321290">
        <w:rPr>
          <w:rFonts w:cs="Arial"/>
          <w:sz w:val="20"/>
          <w:vertAlign w:val="superscript"/>
        </w:rPr>
        <w:t>2</w:t>
      </w:r>
      <w:r w:rsidRPr="00321290">
        <w:rPr>
          <w:rFonts w:cs="Arial"/>
          <w:sz w:val="20"/>
        </w:rPr>
        <w:t xml:space="preserve">  </w:t>
      </w:r>
      <w:r w:rsidRPr="00321290">
        <w:rPr>
          <w:rFonts w:cs="Arial"/>
          <w:b/>
          <w:sz w:val="20"/>
        </w:rPr>
        <w:t>(R 336.1205(1)(a)&amp;(b), 40 CFR 52.21(j), 40 CFR 60.46b(e), 40 CFR 60.48b(b))</w:t>
      </w:r>
    </w:p>
    <w:p w14:paraId="1900FD24" w14:textId="77777777" w:rsidR="00033290" w:rsidRPr="00321290" w:rsidRDefault="00033290" w:rsidP="00033290">
      <w:pPr>
        <w:jc w:val="both"/>
        <w:rPr>
          <w:sz w:val="20"/>
        </w:rPr>
      </w:pPr>
    </w:p>
    <w:p w14:paraId="55FC15B5" w14:textId="77777777" w:rsidR="00033290" w:rsidRPr="00321290" w:rsidRDefault="00033290" w:rsidP="00033290">
      <w:pPr>
        <w:jc w:val="both"/>
        <w:rPr>
          <w:b/>
          <w:bCs/>
          <w:sz w:val="20"/>
        </w:rPr>
      </w:pPr>
      <w:r w:rsidRPr="00321290">
        <w:rPr>
          <w:b/>
          <w:bCs/>
          <w:sz w:val="20"/>
        </w:rPr>
        <w:t>See Appendix 3</w:t>
      </w:r>
    </w:p>
    <w:p w14:paraId="42D9B378" w14:textId="77777777" w:rsidR="00033290" w:rsidRPr="00A10D10" w:rsidRDefault="00033290" w:rsidP="00033290">
      <w:pPr>
        <w:jc w:val="both"/>
        <w:rPr>
          <w:sz w:val="20"/>
        </w:rPr>
      </w:pPr>
    </w:p>
    <w:p w14:paraId="26F050DF" w14:textId="77777777" w:rsidR="00C64BB5" w:rsidRDefault="00C64BB5" w:rsidP="00C64BB5">
      <w:pPr>
        <w:jc w:val="both"/>
        <w:rPr>
          <w:b/>
          <w:u w:val="single"/>
        </w:rPr>
      </w:pPr>
      <w:r>
        <w:rPr>
          <w:b/>
        </w:rPr>
        <w:t xml:space="preserve">V.  </w:t>
      </w:r>
      <w:r>
        <w:rPr>
          <w:b/>
          <w:u w:val="single"/>
        </w:rPr>
        <w:t>TESTING/SAMPLING</w:t>
      </w:r>
    </w:p>
    <w:p w14:paraId="6C5B30BC" w14:textId="77777777" w:rsidR="00C64BB5" w:rsidRPr="00FE0AD0" w:rsidRDefault="00C64BB5" w:rsidP="00C64BB5">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C6C3800" w14:textId="77777777" w:rsidR="00033290" w:rsidRPr="00A10D10" w:rsidRDefault="00033290" w:rsidP="00033290">
      <w:pPr>
        <w:jc w:val="both"/>
        <w:rPr>
          <w:rFonts w:cs="Arial"/>
          <w:sz w:val="20"/>
        </w:rPr>
      </w:pPr>
    </w:p>
    <w:p w14:paraId="7EAD1A28" w14:textId="2A8A09E6" w:rsidR="00033290" w:rsidRPr="00A10D10" w:rsidRDefault="00033290" w:rsidP="00692CF3">
      <w:pPr>
        <w:numPr>
          <w:ilvl w:val="0"/>
          <w:numId w:val="26"/>
        </w:numPr>
        <w:jc w:val="both"/>
        <w:rPr>
          <w:rFonts w:cs="Arial"/>
          <w:b/>
          <w:sz w:val="20"/>
        </w:rPr>
      </w:pPr>
      <w:r w:rsidRPr="00A10D10">
        <w:rPr>
          <w:rFonts w:cs="Arial"/>
          <w:sz w:val="20"/>
        </w:rPr>
        <w:t>The permittee shall verify CO, VOC and PM10 emission rates from FGBOILER</w:t>
      </w:r>
      <w:r>
        <w:rPr>
          <w:rFonts w:cs="Arial"/>
          <w:sz w:val="20"/>
        </w:rPr>
        <w:t>S</w:t>
      </w:r>
      <w:r w:rsidRPr="00A10D10">
        <w:rPr>
          <w:rFonts w:cs="Arial"/>
          <w:sz w:val="20"/>
        </w:rPr>
        <w:t>, by testing at owner’s expense, in accordance with Department requirements.  No less than 60 days prior to testing, a complete test plan shall be submitted to the AQD.  Verification of emission rates includes the submittal of a complete report of the test results to the AQD Technical Programs Unit and District Office within 60 days following the last date of the test.</w:t>
      </w:r>
      <w:r w:rsidRPr="00A10D10">
        <w:rPr>
          <w:rFonts w:cs="Arial"/>
          <w:sz w:val="20"/>
          <w:vertAlign w:val="superscript"/>
        </w:rPr>
        <w:t>2</w:t>
      </w:r>
      <w:r w:rsidRPr="00A10D10">
        <w:rPr>
          <w:rFonts w:ascii="Times New Roman" w:hAnsi="Times New Roman"/>
        </w:rPr>
        <w:t xml:space="preserve">  </w:t>
      </w:r>
      <w:bookmarkStart w:id="105" w:name="_Hlk523474125"/>
      <w:r w:rsidRPr="00A10D10">
        <w:rPr>
          <w:rFonts w:cs="Arial"/>
          <w:b/>
          <w:sz w:val="20"/>
        </w:rPr>
        <w:t>(R</w:t>
      </w:r>
      <w:r w:rsidR="008E4241">
        <w:rPr>
          <w:rFonts w:cs="Arial"/>
          <w:b/>
          <w:sz w:val="20"/>
        </w:rPr>
        <w:t> </w:t>
      </w:r>
      <w:r w:rsidRPr="00A10D10">
        <w:rPr>
          <w:rFonts w:cs="Arial"/>
          <w:b/>
          <w:sz w:val="20"/>
        </w:rPr>
        <w:t>336.1205(1)(a)&amp;(b),</w:t>
      </w:r>
      <w:bookmarkStart w:id="106" w:name="_Hlk523474140"/>
      <w:bookmarkEnd w:id="105"/>
      <w:r w:rsidRPr="00A10D10">
        <w:rPr>
          <w:rFonts w:cs="Arial"/>
          <w:b/>
          <w:sz w:val="20"/>
        </w:rPr>
        <w:t xml:space="preserve"> R</w:t>
      </w:r>
      <w:r w:rsidR="007C437F">
        <w:rPr>
          <w:rFonts w:cs="Arial"/>
          <w:b/>
          <w:sz w:val="20"/>
        </w:rPr>
        <w:t xml:space="preserve"> </w:t>
      </w:r>
      <w:r w:rsidRPr="00A10D10">
        <w:rPr>
          <w:rFonts w:cs="Arial"/>
          <w:b/>
          <w:sz w:val="20"/>
        </w:rPr>
        <w:t>336.1702(a),</w:t>
      </w:r>
      <w:bookmarkEnd w:id="106"/>
      <w:r w:rsidRPr="00A10D10">
        <w:rPr>
          <w:rFonts w:cs="Arial"/>
          <w:b/>
          <w:sz w:val="20"/>
        </w:rPr>
        <w:t xml:space="preserve"> R 336.2001, R 336.2003, R 336.2004, </w:t>
      </w:r>
      <w:bookmarkStart w:id="107" w:name="_Hlk523474171"/>
      <w:r w:rsidRPr="00A10D10">
        <w:rPr>
          <w:rFonts w:cs="Arial"/>
          <w:b/>
          <w:sz w:val="20"/>
        </w:rPr>
        <w:t>40 CFR 52.21(j)</w:t>
      </w:r>
      <w:bookmarkEnd w:id="107"/>
      <w:r w:rsidRPr="00A10D10">
        <w:rPr>
          <w:rFonts w:cs="Arial"/>
          <w:b/>
          <w:sz w:val="20"/>
        </w:rPr>
        <w:t>)</w:t>
      </w:r>
    </w:p>
    <w:p w14:paraId="51D17FA5" w14:textId="77777777" w:rsidR="00033290" w:rsidRPr="00A10D10" w:rsidRDefault="00033290" w:rsidP="00033290">
      <w:pPr>
        <w:jc w:val="both"/>
        <w:rPr>
          <w:rFonts w:cs="Arial"/>
          <w:sz w:val="20"/>
        </w:rPr>
      </w:pPr>
    </w:p>
    <w:p w14:paraId="6D1AB461" w14:textId="77777777" w:rsidR="00033290" w:rsidRPr="00A10D10" w:rsidRDefault="00033290" w:rsidP="00692CF3">
      <w:pPr>
        <w:numPr>
          <w:ilvl w:val="0"/>
          <w:numId w:val="26"/>
        </w:numPr>
        <w:jc w:val="both"/>
        <w:rPr>
          <w:rFonts w:cs="Arial"/>
          <w:sz w:val="20"/>
        </w:rPr>
      </w:pPr>
      <w:r w:rsidRPr="00A10D10">
        <w:rPr>
          <w:rFonts w:cs="Arial"/>
          <w:sz w:val="20"/>
        </w:rPr>
        <w:t xml:space="preserve">The permittee shall verify </w:t>
      </w:r>
      <w:r w:rsidRPr="00A10D10">
        <w:rPr>
          <w:sz w:val="20"/>
        </w:rPr>
        <w:t xml:space="preserve">PM10, CO, and VOC </w:t>
      </w:r>
      <w:r w:rsidRPr="00A10D10">
        <w:rPr>
          <w:rFonts w:cs="Arial"/>
          <w:sz w:val="20"/>
        </w:rPr>
        <w:t xml:space="preserve">emission rates from </w:t>
      </w:r>
      <w:r w:rsidRPr="00A10D10">
        <w:rPr>
          <w:sz w:val="20"/>
        </w:rPr>
        <w:t>FGBOILERS</w:t>
      </w:r>
      <w:r w:rsidRPr="00A10D10">
        <w:rPr>
          <w:rFonts w:cs="Arial"/>
          <w:sz w:val="20"/>
        </w:rPr>
        <w:t xml:space="preserve"> testing at owner's expense, in accordance with the Department requirements.  </w:t>
      </w:r>
      <w:r w:rsidRPr="00EB4B24">
        <w:rPr>
          <w:sz w:val="20"/>
        </w:rPr>
        <w:t xml:space="preserve">The hourly emission rate during testing shall be determined by the average of the acceptable test runs performed.  </w:t>
      </w:r>
      <w:r w:rsidRPr="00A10D10">
        <w:rPr>
          <w:rFonts w:cs="Arial"/>
          <w:sz w:val="20"/>
        </w:rPr>
        <w:t>Testing shall be performed using an approved EPA Method listed in:</w:t>
      </w:r>
    </w:p>
    <w:p w14:paraId="3486EC78" w14:textId="77777777" w:rsidR="00033290" w:rsidRPr="00A10D10" w:rsidRDefault="00033290" w:rsidP="00033290">
      <w:pPr>
        <w:jc w:val="both"/>
        <w:rPr>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740"/>
      </w:tblGrid>
      <w:tr w:rsidR="00033290" w:rsidRPr="00A10D10" w14:paraId="781FE7F3" w14:textId="77777777" w:rsidTr="00367B66">
        <w:tc>
          <w:tcPr>
            <w:tcW w:w="2160" w:type="dxa"/>
            <w:shd w:val="clear" w:color="auto" w:fill="auto"/>
          </w:tcPr>
          <w:p w14:paraId="372A7B8E" w14:textId="77777777" w:rsidR="00033290" w:rsidRPr="004632D6" w:rsidRDefault="00033290" w:rsidP="00367B66">
            <w:pPr>
              <w:rPr>
                <w:rFonts w:eastAsia="Calibri"/>
                <w:sz w:val="20"/>
              </w:rPr>
            </w:pPr>
            <w:r w:rsidRPr="004632D6">
              <w:rPr>
                <w:rFonts w:eastAsia="Calibri"/>
                <w:b/>
                <w:sz w:val="20"/>
              </w:rPr>
              <w:t>Pollutant</w:t>
            </w:r>
          </w:p>
        </w:tc>
        <w:tc>
          <w:tcPr>
            <w:tcW w:w="7740" w:type="dxa"/>
            <w:shd w:val="clear" w:color="auto" w:fill="auto"/>
          </w:tcPr>
          <w:p w14:paraId="73D2C6C2" w14:textId="77777777" w:rsidR="00033290" w:rsidRPr="00A10D10" w:rsidRDefault="00033290" w:rsidP="00367B66">
            <w:pPr>
              <w:keepNext/>
              <w:keepLines/>
              <w:jc w:val="both"/>
              <w:rPr>
                <w:rFonts w:eastAsia="Calibri" w:cs="Arial"/>
                <w:b/>
                <w:sz w:val="20"/>
              </w:rPr>
            </w:pPr>
            <w:r w:rsidRPr="00A10D10">
              <w:rPr>
                <w:rFonts w:eastAsia="Calibri" w:cs="Arial"/>
                <w:b/>
                <w:sz w:val="20"/>
              </w:rPr>
              <w:t>Test Method Reference</w:t>
            </w:r>
          </w:p>
        </w:tc>
      </w:tr>
      <w:tr w:rsidR="00033290" w:rsidRPr="00A10D10" w14:paraId="14A915ED" w14:textId="77777777" w:rsidTr="00367B66">
        <w:tc>
          <w:tcPr>
            <w:tcW w:w="2160" w:type="dxa"/>
            <w:shd w:val="clear" w:color="auto" w:fill="auto"/>
          </w:tcPr>
          <w:p w14:paraId="7B124FA2" w14:textId="77777777" w:rsidR="00033290" w:rsidRPr="00A10D10" w:rsidRDefault="00033290" w:rsidP="00367B66">
            <w:pPr>
              <w:rPr>
                <w:rFonts w:eastAsia="Calibri" w:cs="Arial"/>
                <w:sz w:val="20"/>
              </w:rPr>
            </w:pPr>
            <w:r w:rsidRPr="00A10D10">
              <w:rPr>
                <w:rFonts w:eastAsia="Calibri" w:cs="Arial"/>
                <w:sz w:val="20"/>
              </w:rPr>
              <w:t>PM10</w:t>
            </w:r>
          </w:p>
        </w:tc>
        <w:tc>
          <w:tcPr>
            <w:tcW w:w="7740" w:type="dxa"/>
            <w:shd w:val="clear" w:color="auto" w:fill="auto"/>
          </w:tcPr>
          <w:p w14:paraId="0885EB86" w14:textId="77777777" w:rsidR="00033290" w:rsidRPr="00A10D10" w:rsidRDefault="00033290" w:rsidP="00367B66">
            <w:pPr>
              <w:rPr>
                <w:rFonts w:eastAsia="Calibri" w:cs="Arial"/>
                <w:sz w:val="20"/>
              </w:rPr>
            </w:pPr>
            <w:r w:rsidRPr="00A10D10">
              <w:rPr>
                <w:rFonts w:eastAsia="Calibri" w:cs="Arial"/>
                <w:sz w:val="20"/>
              </w:rPr>
              <w:t>40 CFR Part 51, Appendix M</w:t>
            </w:r>
          </w:p>
        </w:tc>
      </w:tr>
      <w:tr w:rsidR="00033290" w:rsidRPr="00A10D10" w14:paraId="137A30C0" w14:textId="77777777" w:rsidTr="00367B66">
        <w:tc>
          <w:tcPr>
            <w:tcW w:w="2160" w:type="dxa"/>
            <w:shd w:val="clear" w:color="auto" w:fill="auto"/>
          </w:tcPr>
          <w:p w14:paraId="35BAD8F3" w14:textId="77777777" w:rsidR="00033290" w:rsidRPr="00A10D10" w:rsidRDefault="00033290" w:rsidP="00367B66">
            <w:pPr>
              <w:rPr>
                <w:rFonts w:eastAsia="Calibri" w:cs="Arial"/>
                <w:sz w:val="20"/>
              </w:rPr>
            </w:pPr>
            <w:r w:rsidRPr="00A10D10">
              <w:rPr>
                <w:rFonts w:eastAsia="Calibri" w:cs="Arial"/>
                <w:sz w:val="20"/>
              </w:rPr>
              <w:t>CO</w:t>
            </w:r>
          </w:p>
        </w:tc>
        <w:tc>
          <w:tcPr>
            <w:tcW w:w="7740" w:type="dxa"/>
            <w:shd w:val="clear" w:color="auto" w:fill="auto"/>
          </w:tcPr>
          <w:p w14:paraId="5C21B06D" w14:textId="77777777" w:rsidR="00033290" w:rsidRPr="00A10D10" w:rsidRDefault="00033290" w:rsidP="00367B66">
            <w:pPr>
              <w:rPr>
                <w:rFonts w:eastAsia="Calibri" w:cs="Arial"/>
                <w:sz w:val="20"/>
              </w:rPr>
            </w:pPr>
            <w:r w:rsidRPr="00A10D10">
              <w:rPr>
                <w:rFonts w:eastAsia="Calibri" w:cs="Arial"/>
                <w:sz w:val="20"/>
              </w:rPr>
              <w:t>40 CFR Part 60, Appendix A</w:t>
            </w:r>
          </w:p>
        </w:tc>
      </w:tr>
      <w:tr w:rsidR="00033290" w:rsidRPr="00A10D10" w14:paraId="434BB7A0" w14:textId="77777777" w:rsidTr="00367B66">
        <w:tc>
          <w:tcPr>
            <w:tcW w:w="2160" w:type="dxa"/>
            <w:shd w:val="clear" w:color="auto" w:fill="auto"/>
          </w:tcPr>
          <w:p w14:paraId="51ACDF7C" w14:textId="77777777" w:rsidR="00033290" w:rsidRPr="00A10D10" w:rsidRDefault="00033290" w:rsidP="00367B66">
            <w:pPr>
              <w:rPr>
                <w:rFonts w:eastAsia="Calibri" w:cs="Arial"/>
                <w:sz w:val="20"/>
              </w:rPr>
            </w:pPr>
            <w:r w:rsidRPr="00A10D10">
              <w:rPr>
                <w:rFonts w:eastAsia="Calibri" w:cs="Arial"/>
                <w:sz w:val="20"/>
              </w:rPr>
              <w:t>VOC</w:t>
            </w:r>
          </w:p>
        </w:tc>
        <w:tc>
          <w:tcPr>
            <w:tcW w:w="7740" w:type="dxa"/>
            <w:shd w:val="clear" w:color="auto" w:fill="auto"/>
          </w:tcPr>
          <w:p w14:paraId="7006788D" w14:textId="77777777" w:rsidR="00033290" w:rsidRPr="00A10D10" w:rsidRDefault="00033290" w:rsidP="00367B66">
            <w:pPr>
              <w:rPr>
                <w:rFonts w:eastAsia="Calibri" w:cs="Arial"/>
                <w:sz w:val="20"/>
              </w:rPr>
            </w:pPr>
            <w:r w:rsidRPr="00A10D10">
              <w:rPr>
                <w:rFonts w:eastAsia="Calibri" w:cs="Arial"/>
                <w:sz w:val="20"/>
              </w:rPr>
              <w:t>40 CFR Part 60, Appendix A</w:t>
            </w:r>
          </w:p>
        </w:tc>
      </w:tr>
    </w:tbl>
    <w:p w14:paraId="4AD05F73" w14:textId="77777777" w:rsidR="00033290" w:rsidRPr="00A10D10" w:rsidRDefault="00033290" w:rsidP="00033290">
      <w:pPr>
        <w:jc w:val="both"/>
        <w:rPr>
          <w:sz w:val="20"/>
        </w:rPr>
      </w:pPr>
    </w:p>
    <w:p w14:paraId="36EA8EF4" w14:textId="77777777" w:rsidR="00033290" w:rsidRPr="008B6704" w:rsidRDefault="00033290" w:rsidP="00033290">
      <w:pPr>
        <w:ind w:left="360"/>
        <w:jc w:val="both"/>
        <w:rPr>
          <w:rFonts w:cs="Arial"/>
          <w:b/>
          <w:sz w:val="20"/>
        </w:rPr>
      </w:pPr>
      <w:r w:rsidRPr="00A10D10">
        <w:rPr>
          <w:rFonts w:cs="Arial"/>
          <w:sz w:val="20"/>
        </w:rPr>
        <w:t xml:space="preserve">An alternate method, or a modification to the approved EPA Method, may be specified in an AQD-approved Test </w:t>
      </w:r>
      <w:r w:rsidRPr="008B6704">
        <w:rPr>
          <w:rFonts w:cs="Arial"/>
          <w:sz w:val="20"/>
        </w:rPr>
        <w:t xml:space="preserve">Protocol.  </w:t>
      </w:r>
      <w:r w:rsidRPr="008B6704">
        <w:rPr>
          <w:rFonts w:cs="Arial"/>
          <w:b/>
          <w:sz w:val="20"/>
        </w:rPr>
        <w:t>(R 336.1213(3), R 336.2001, R 336.2003, R 336.2004)</w:t>
      </w:r>
    </w:p>
    <w:p w14:paraId="5F7AE7C0" w14:textId="77777777" w:rsidR="00033290" w:rsidRPr="008B6704" w:rsidRDefault="00033290" w:rsidP="00033290">
      <w:pPr>
        <w:jc w:val="both"/>
        <w:rPr>
          <w:rFonts w:cs="Arial"/>
          <w:sz w:val="20"/>
        </w:rPr>
      </w:pPr>
    </w:p>
    <w:p w14:paraId="0919AB09" w14:textId="77777777" w:rsidR="00033290" w:rsidRPr="008B6704" w:rsidRDefault="00033290" w:rsidP="00692CF3">
      <w:pPr>
        <w:numPr>
          <w:ilvl w:val="0"/>
          <w:numId w:val="26"/>
        </w:numPr>
        <w:jc w:val="both"/>
        <w:rPr>
          <w:rFonts w:cs="Arial"/>
          <w:sz w:val="20"/>
        </w:rPr>
      </w:pPr>
      <w:r w:rsidRPr="008B6704">
        <w:rPr>
          <w:rFonts w:cs="Arial"/>
          <w:sz w:val="20"/>
        </w:rPr>
        <w:t xml:space="preserve">The permittee shall verify the </w:t>
      </w:r>
      <w:r w:rsidRPr="008B6704">
        <w:rPr>
          <w:sz w:val="20"/>
        </w:rPr>
        <w:t xml:space="preserve">CO, VOC and PM10 </w:t>
      </w:r>
      <w:r w:rsidRPr="008B6704">
        <w:rPr>
          <w:rFonts w:cs="Arial"/>
          <w:sz w:val="20"/>
        </w:rPr>
        <w:t xml:space="preserve">emission rates from </w:t>
      </w:r>
      <w:r w:rsidRPr="008B6704">
        <w:rPr>
          <w:sz w:val="20"/>
        </w:rPr>
        <w:t>FGBOILERS</w:t>
      </w:r>
      <w:r w:rsidRPr="008B6704">
        <w:rPr>
          <w:rFonts w:cs="Arial"/>
          <w:sz w:val="20"/>
        </w:rPr>
        <w:t xml:space="preserve">, at a minimum, every five years from the date of the last test.  </w:t>
      </w:r>
      <w:r w:rsidRPr="008B6704">
        <w:rPr>
          <w:rFonts w:cs="Arial"/>
          <w:b/>
          <w:sz w:val="20"/>
        </w:rPr>
        <w:t>(R 336.1213(3), R 336.2001, R 336.2003, R 336.2004)</w:t>
      </w:r>
    </w:p>
    <w:p w14:paraId="38C33C88" w14:textId="77777777" w:rsidR="00033290" w:rsidRPr="008B6704" w:rsidRDefault="00033290" w:rsidP="00033290">
      <w:pPr>
        <w:jc w:val="both"/>
        <w:rPr>
          <w:sz w:val="20"/>
        </w:rPr>
      </w:pPr>
    </w:p>
    <w:p w14:paraId="34F5F317" w14:textId="77777777" w:rsidR="00033290" w:rsidRPr="008B6704" w:rsidRDefault="00033290" w:rsidP="00692CF3">
      <w:pPr>
        <w:numPr>
          <w:ilvl w:val="0"/>
          <w:numId w:val="26"/>
        </w:numPr>
        <w:jc w:val="both"/>
        <w:rPr>
          <w:rFonts w:cs="Arial"/>
          <w:b/>
          <w:sz w:val="20"/>
        </w:rPr>
      </w:pPr>
      <w:r w:rsidRPr="008B6704">
        <w:rPr>
          <w:rFonts w:cs="Arial"/>
          <w:sz w:val="20"/>
        </w:rPr>
        <w:t xml:space="preserve">The permittee shall notify the AQD Technical Programs Unit Supervisor and the District Supervisor not less than 7 days of the time and place before performance tests are conducted.  </w:t>
      </w:r>
      <w:r w:rsidRPr="008B6704">
        <w:rPr>
          <w:rFonts w:cs="Arial"/>
          <w:b/>
          <w:sz w:val="20"/>
        </w:rPr>
        <w:t>(R 336.1213(3), R 336.2001(4))</w:t>
      </w:r>
    </w:p>
    <w:p w14:paraId="5A7B9059" w14:textId="77777777" w:rsidR="00033290" w:rsidRPr="00321290" w:rsidRDefault="00033290" w:rsidP="00033290">
      <w:pPr>
        <w:jc w:val="both"/>
        <w:rPr>
          <w:bCs/>
          <w:sz w:val="20"/>
        </w:rPr>
      </w:pPr>
    </w:p>
    <w:p w14:paraId="515D7BC0" w14:textId="77777777" w:rsidR="00033290" w:rsidRPr="00217D25" w:rsidRDefault="00033290" w:rsidP="00692CF3">
      <w:pPr>
        <w:numPr>
          <w:ilvl w:val="0"/>
          <w:numId w:val="26"/>
        </w:numPr>
        <w:tabs>
          <w:tab w:val="left" w:pos="360"/>
        </w:tabs>
        <w:jc w:val="both"/>
        <w:rPr>
          <w:rFonts w:cs="Arial"/>
          <w:b/>
          <w:i/>
          <w:sz w:val="20"/>
        </w:rPr>
      </w:pPr>
      <w:r w:rsidRPr="000D2C53">
        <w:rPr>
          <w:rFonts w:cs="Arial"/>
          <w:sz w:val="20"/>
        </w:rPr>
        <w:t xml:space="preserve">Each calendar quarter, the permittee shall perform the Quality Assurance Procedures of the CEMS set forth in Appendix F of 40 CFR Part </w:t>
      </w:r>
      <w:proofErr w:type="gramStart"/>
      <w:r w:rsidRPr="006507A7">
        <w:rPr>
          <w:rFonts w:cs="Arial"/>
          <w:sz w:val="20"/>
        </w:rPr>
        <w:t>60.</w:t>
      </w:r>
      <w:r w:rsidRPr="006507A7">
        <w:rPr>
          <w:rFonts w:cs="Arial"/>
          <w:sz w:val="20"/>
          <w:vertAlign w:val="superscript"/>
        </w:rPr>
        <w:t>2</w:t>
      </w:r>
      <w:r w:rsidRPr="006507A7">
        <w:rPr>
          <w:rFonts w:cs="Arial"/>
          <w:sz w:val="20"/>
        </w:rPr>
        <w:t xml:space="preserve">  </w:t>
      </w:r>
      <w:r w:rsidRPr="006507A7">
        <w:rPr>
          <w:b/>
          <w:sz w:val="20"/>
        </w:rPr>
        <w:t>(</w:t>
      </w:r>
      <w:proofErr w:type="gramEnd"/>
      <w:r w:rsidRPr="006507A7">
        <w:rPr>
          <w:b/>
          <w:sz w:val="20"/>
        </w:rPr>
        <w:t>40</w:t>
      </w:r>
      <w:r>
        <w:rPr>
          <w:b/>
          <w:sz w:val="20"/>
        </w:rPr>
        <w:t xml:space="preserve"> CFR Part 60, Appendix F)</w:t>
      </w:r>
    </w:p>
    <w:p w14:paraId="0A61514A" w14:textId="77777777" w:rsidR="00033290" w:rsidRPr="00FE0AD0" w:rsidRDefault="00033290" w:rsidP="00033290">
      <w:pPr>
        <w:jc w:val="both"/>
        <w:rPr>
          <w:sz w:val="20"/>
        </w:rPr>
      </w:pPr>
    </w:p>
    <w:p w14:paraId="527843DF" w14:textId="77777777" w:rsidR="00033290" w:rsidRPr="00FE0AD0" w:rsidRDefault="00033290" w:rsidP="00033290">
      <w:pPr>
        <w:jc w:val="both"/>
        <w:rPr>
          <w:b/>
          <w:sz w:val="20"/>
        </w:rPr>
      </w:pPr>
      <w:r w:rsidRPr="00FE0AD0">
        <w:rPr>
          <w:b/>
          <w:sz w:val="20"/>
        </w:rPr>
        <w:t>See Appendix 5</w:t>
      </w:r>
    </w:p>
    <w:p w14:paraId="6AD0A07E" w14:textId="77777777" w:rsidR="00033290" w:rsidRPr="00FE0AD0" w:rsidRDefault="00033290" w:rsidP="00033290">
      <w:pPr>
        <w:jc w:val="both"/>
        <w:rPr>
          <w:sz w:val="20"/>
        </w:rPr>
      </w:pPr>
    </w:p>
    <w:p w14:paraId="2F236FA7" w14:textId="64E3E0AF" w:rsidR="00C64BB5" w:rsidRDefault="00C64BB5" w:rsidP="00C64BB5">
      <w:pPr>
        <w:jc w:val="both"/>
      </w:pPr>
      <w:r>
        <w:rPr>
          <w:b/>
        </w:rPr>
        <w:t xml:space="preserve">VI.  </w:t>
      </w:r>
      <w:r>
        <w:rPr>
          <w:b/>
          <w:u w:val="single"/>
        </w:rPr>
        <w:t>MONITORING/RECORDKEEPING</w:t>
      </w:r>
    </w:p>
    <w:p w14:paraId="7D7F1F59" w14:textId="77777777" w:rsidR="00C64BB5" w:rsidRPr="00FE0AD0" w:rsidRDefault="00C64BB5" w:rsidP="00C64BB5">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39AA530" w14:textId="77777777" w:rsidR="00033290" w:rsidRPr="00FE0AD0" w:rsidRDefault="00033290" w:rsidP="00033290">
      <w:pPr>
        <w:jc w:val="both"/>
        <w:rPr>
          <w:sz w:val="20"/>
        </w:rPr>
      </w:pPr>
    </w:p>
    <w:p w14:paraId="2EBFD2D8" w14:textId="77777777" w:rsidR="00033290" w:rsidRPr="00A10D10" w:rsidRDefault="00033290" w:rsidP="00692CF3">
      <w:pPr>
        <w:numPr>
          <w:ilvl w:val="0"/>
          <w:numId w:val="43"/>
        </w:numPr>
        <w:suppressAutoHyphens/>
        <w:ind w:left="360"/>
        <w:jc w:val="both"/>
        <w:rPr>
          <w:rFonts w:cs="Arial"/>
          <w:spacing w:val="-2"/>
          <w:sz w:val="20"/>
        </w:rPr>
      </w:pPr>
      <w:r w:rsidRPr="00A10D10">
        <w:rPr>
          <w:rFonts w:cs="Arial"/>
          <w:sz w:val="20"/>
        </w:rPr>
        <w:t xml:space="preserve">The permittee shall observe and record non-certified visible emissions from </w:t>
      </w:r>
      <w:r w:rsidRPr="00A10D10">
        <w:rPr>
          <w:sz w:val="20"/>
        </w:rPr>
        <w:t>FGBOILERS</w:t>
      </w:r>
      <w:r w:rsidRPr="00A10D10">
        <w:rPr>
          <w:rFonts w:cs="Arial"/>
          <w:sz w:val="20"/>
        </w:rPr>
        <w:t xml:space="preserve"> at least once per day of operation.  Within two hours of detecting visible emissions (excluding uncombined water vapor), a certified Federal Reference Method 9 (40 CFR Part 60, Appendix A) visible emissions reader shall determine the opacity of the plume(s).</w:t>
      </w:r>
      <w:r w:rsidRPr="00A10D10">
        <w:rPr>
          <w:rFonts w:cs="Arial"/>
          <w:sz w:val="20"/>
          <w:vertAlign w:val="superscript"/>
        </w:rPr>
        <w:t>2</w:t>
      </w:r>
      <w:r w:rsidRPr="00A10D10">
        <w:rPr>
          <w:rFonts w:cs="Arial"/>
          <w:sz w:val="20"/>
        </w:rPr>
        <w:t xml:space="preserve">  </w:t>
      </w:r>
      <w:r w:rsidRPr="00A10D10">
        <w:rPr>
          <w:rFonts w:cs="Arial"/>
          <w:b/>
          <w:sz w:val="20"/>
        </w:rPr>
        <w:t xml:space="preserve">(R 336.1301, 40 CFR 52.21(j), </w:t>
      </w:r>
      <w:bookmarkStart w:id="108" w:name="_Hlk527721055"/>
      <w:r w:rsidRPr="00A10D10">
        <w:rPr>
          <w:rFonts w:cs="Arial"/>
          <w:b/>
          <w:sz w:val="20"/>
        </w:rPr>
        <w:t>40 CFR 60.48b(a), 40 CFR 60.49b(f))</w:t>
      </w:r>
      <w:bookmarkEnd w:id="108"/>
    </w:p>
    <w:p w14:paraId="100868FC" w14:textId="77777777" w:rsidR="00033290" w:rsidRPr="00A10D10" w:rsidRDefault="00033290" w:rsidP="00321290">
      <w:pPr>
        <w:suppressAutoHyphens/>
        <w:jc w:val="both"/>
        <w:rPr>
          <w:rFonts w:cs="Arial"/>
          <w:spacing w:val="-2"/>
          <w:sz w:val="20"/>
        </w:rPr>
      </w:pPr>
    </w:p>
    <w:p w14:paraId="2DB04E16" w14:textId="77777777" w:rsidR="00033290" w:rsidRPr="00A10D10" w:rsidRDefault="00033290" w:rsidP="00692CF3">
      <w:pPr>
        <w:numPr>
          <w:ilvl w:val="0"/>
          <w:numId w:val="43"/>
        </w:numPr>
        <w:suppressAutoHyphens/>
        <w:ind w:left="360"/>
        <w:jc w:val="both"/>
        <w:rPr>
          <w:rFonts w:cs="Arial"/>
          <w:spacing w:val="-2"/>
          <w:sz w:val="20"/>
        </w:rPr>
      </w:pPr>
      <w:r w:rsidRPr="00A10D10">
        <w:rPr>
          <w:rFonts w:cs="Arial"/>
          <w:sz w:val="20"/>
        </w:rPr>
        <w:t xml:space="preserve">If during the observation there are any visible emissions detected, a USEPA Method 9 certified visible emissions observation shall be conducted for a minimum of 15 minutes to determine the actual opacity. Records of the non-certified visible emissions observations, USEPA Method 9 observations that are performed, the reason for any visible emissions observed, and any corrective actions taken shall be kept on file and made available to the Department upon request.  </w:t>
      </w:r>
      <w:r w:rsidRPr="00A10D10">
        <w:rPr>
          <w:rFonts w:cs="Arial"/>
          <w:b/>
          <w:sz w:val="20"/>
        </w:rPr>
        <w:t>(R 336.1213(3))</w:t>
      </w:r>
    </w:p>
    <w:p w14:paraId="5FB060DB" w14:textId="77777777" w:rsidR="00033290" w:rsidRPr="00A10D10" w:rsidRDefault="00033290" w:rsidP="00321290">
      <w:pPr>
        <w:suppressAutoHyphens/>
        <w:jc w:val="both"/>
        <w:rPr>
          <w:rFonts w:cs="Arial"/>
          <w:spacing w:val="-2"/>
          <w:sz w:val="20"/>
        </w:rPr>
      </w:pPr>
    </w:p>
    <w:p w14:paraId="0C809A9D" w14:textId="77777777" w:rsidR="00033290" w:rsidRPr="00A10D10" w:rsidRDefault="00033290" w:rsidP="00692CF3">
      <w:pPr>
        <w:numPr>
          <w:ilvl w:val="0"/>
          <w:numId w:val="43"/>
        </w:numPr>
        <w:suppressAutoHyphens/>
        <w:ind w:left="360"/>
        <w:jc w:val="both"/>
        <w:rPr>
          <w:rFonts w:cs="Arial"/>
          <w:spacing w:val="-2"/>
          <w:sz w:val="20"/>
        </w:rPr>
      </w:pPr>
      <w:r w:rsidRPr="00A10D10">
        <w:rPr>
          <w:rFonts w:cs="Arial"/>
          <w:sz w:val="20"/>
        </w:rPr>
        <w:t xml:space="preserve">The permittee shall use CEMS to monitor and record NOx emissions on a continuous basis.  </w:t>
      </w:r>
      <w:r w:rsidRPr="00A10D10">
        <w:rPr>
          <w:b/>
          <w:sz w:val="20"/>
        </w:rPr>
        <w:t>(R 336.1213(3)(a))</w:t>
      </w:r>
    </w:p>
    <w:p w14:paraId="3CB81F79" w14:textId="77777777" w:rsidR="00033290" w:rsidRPr="00A10D10" w:rsidRDefault="00033290" w:rsidP="00321290">
      <w:pPr>
        <w:suppressAutoHyphens/>
        <w:jc w:val="both"/>
        <w:rPr>
          <w:rFonts w:cs="Arial"/>
          <w:spacing w:val="-2"/>
          <w:sz w:val="20"/>
        </w:rPr>
      </w:pPr>
    </w:p>
    <w:p w14:paraId="7E9C45C3" w14:textId="46C9E805" w:rsidR="00033290" w:rsidRPr="00A10D10" w:rsidRDefault="00033290" w:rsidP="00692CF3">
      <w:pPr>
        <w:numPr>
          <w:ilvl w:val="0"/>
          <w:numId w:val="43"/>
        </w:numPr>
        <w:ind w:left="360"/>
        <w:jc w:val="both"/>
        <w:rPr>
          <w:rFonts w:cs="Arial"/>
          <w:sz w:val="20"/>
        </w:rPr>
      </w:pPr>
      <w:r w:rsidRPr="00A10D10">
        <w:rPr>
          <w:sz w:val="20"/>
        </w:rPr>
        <w:t xml:space="preserve">The permittee shall maintain on file the gas quality characteristics in a current, valid purchase contract, tariff sheet or transportation contract for the natural gas specifying the maximum total sulfur content.  </w:t>
      </w:r>
      <w:r w:rsidRPr="00A10D10">
        <w:rPr>
          <w:b/>
          <w:sz w:val="20"/>
        </w:rPr>
        <w:t xml:space="preserve">(R 336.1213(3)(b), </w:t>
      </w:r>
      <w:bookmarkStart w:id="109" w:name="_Hlk527721169"/>
      <w:r w:rsidRPr="00A10D10">
        <w:rPr>
          <w:b/>
          <w:sz w:val="20"/>
        </w:rPr>
        <w:t>40</w:t>
      </w:r>
      <w:r w:rsidR="004F2A95">
        <w:rPr>
          <w:b/>
          <w:sz w:val="20"/>
        </w:rPr>
        <w:t> </w:t>
      </w:r>
      <w:r w:rsidRPr="00A10D10">
        <w:rPr>
          <w:b/>
          <w:sz w:val="20"/>
        </w:rPr>
        <w:t>CFR 60.49b(r)(1))</w:t>
      </w:r>
      <w:bookmarkEnd w:id="109"/>
    </w:p>
    <w:p w14:paraId="4C2D3DC1" w14:textId="77777777" w:rsidR="00033290" w:rsidRPr="00A10D10" w:rsidRDefault="00033290" w:rsidP="00321290">
      <w:pPr>
        <w:jc w:val="both"/>
        <w:rPr>
          <w:rFonts w:cs="Arial"/>
          <w:sz w:val="20"/>
        </w:rPr>
      </w:pPr>
    </w:p>
    <w:p w14:paraId="7EA6EEF3" w14:textId="77777777" w:rsidR="00033290" w:rsidRPr="00A10D10" w:rsidRDefault="00033290" w:rsidP="00692CF3">
      <w:pPr>
        <w:numPr>
          <w:ilvl w:val="0"/>
          <w:numId w:val="43"/>
        </w:numPr>
        <w:ind w:left="360"/>
        <w:jc w:val="both"/>
        <w:rPr>
          <w:rFonts w:cs="Arial"/>
          <w:sz w:val="20"/>
        </w:rPr>
      </w:pPr>
      <w:r w:rsidRPr="00A10D10">
        <w:rPr>
          <w:rFonts w:cs="Arial"/>
          <w:sz w:val="20"/>
        </w:rPr>
        <w:t xml:space="preserve">The permittee shall keep, in a satisfactory manner, records of the amount of each fuel combusted during each day for each boiler included in </w:t>
      </w:r>
      <w:r w:rsidRPr="00A10D10">
        <w:rPr>
          <w:sz w:val="20"/>
        </w:rPr>
        <w:t>FGBOILERS</w:t>
      </w:r>
      <w:r w:rsidRPr="00A10D10">
        <w:rPr>
          <w:rFonts w:cs="Arial"/>
          <w:sz w:val="20"/>
        </w:rPr>
        <w:t xml:space="preserve"> and calculate the annual capacity factor for the reporting period.  The annual capacity factor is determined on a 12-month rolling average basis as determined at the end of each calendar month.  All records shall be made available to the AQD upon request.</w:t>
      </w:r>
      <w:proofErr w:type="gramStart"/>
      <w:r w:rsidRPr="00A10D10">
        <w:rPr>
          <w:rFonts w:cs="Arial"/>
          <w:sz w:val="20"/>
          <w:vertAlign w:val="superscript"/>
        </w:rPr>
        <w:t>2</w:t>
      </w:r>
      <w:r w:rsidRPr="00A10D10">
        <w:rPr>
          <w:rFonts w:cs="Arial"/>
          <w:sz w:val="20"/>
        </w:rPr>
        <w:t xml:space="preserve">  </w:t>
      </w:r>
      <w:r w:rsidRPr="00A10D10">
        <w:rPr>
          <w:rFonts w:cs="Arial"/>
          <w:b/>
          <w:sz w:val="20"/>
        </w:rPr>
        <w:t>(</w:t>
      </w:r>
      <w:proofErr w:type="gramEnd"/>
      <w:r w:rsidRPr="00A10D10">
        <w:rPr>
          <w:rFonts w:cs="Arial"/>
          <w:b/>
          <w:sz w:val="20"/>
        </w:rPr>
        <w:t>40 CFR 60.49b(d))</w:t>
      </w:r>
    </w:p>
    <w:p w14:paraId="6529D84F" w14:textId="77777777" w:rsidR="00033290" w:rsidRPr="00321290" w:rsidRDefault="00033290" w:rsidP="00321290">
      <w:pPr>
        <w:jc w:val="both"/>
        <w:rPr>
          <w:rFonts w:cs="Arial"/>
          <w:bCs/>
          <w:sz w:val="20"/>
        </w:rPr>
      </w:pPr>
    </w:p>
    <w:p w14:paraId="53759DC3" w14:textId="77777777" w:rsidR="00C64BB5" w:rsidRDefault="00C64BB5" w:rsidP="00C64BB5">
      <w:pPr>
        <w:jc w:val="both"/>
        <w:rPr>
          <w:b/>
          <w:u w:val="single"/>
        </w:rPr>
      </w:pPr>
      <w:r>
        <w:rPr>
          <w:b/>
        </w:rPr>
        <w:t xml:space="preserve">VII.  </w:t>
      </w:r>
      <w:r>
        <w:rPr>
          <w:b/>
          <w:u w:val="single"/>
        </w:rPr>
        <w:t>REPORTING</w:t>
      </w:r>
    </w:p>
    <w:p w14:paraId="623213A9" w14:textId="77777777" w:rsidR="00C64BB5" w:rsidRPr="008B5C27" w:rsidRDefault="00C64BB5" w:rsidP="00C64BB5">
      <w:pPr>
        <w:jc w:val="both"/>
        <w:rPr>
          <w:sz w:val="20"/>
        </w:rPr>
      </w:pPr>
    </w:p>
    <w:p w14:paraId="362921B9" w14:textId="77777777" w:rsidR="00C64BB5" w:rsidRDefault="00C64BB5" w:rsidP="00C64BB5">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2FF7C30" w14:textId="77777777" w:rsidR="00C64BB5" w:rsidRPr="00C0388E" w:rsidRDefault="00C64BB5" w:rsidP="00C64BB5">
      <w:pPr>
        <w:ind w:left="360" w:hanging="360"/>
        <w:jc w:val="both"/>
        <w:rPr>
          <w:sz w:val="20"/>
        </w:rPr>
      </w:pPr>
    </w:p>
    <w:p w14:paraId="7E4C304D" w14:textId="77777777" w:rsidR="00C64BB5" w:rsidRDefault="00C64BB5" w:rsidP="00C64BB5">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4BE5E545" w14:textId="77777777" w:rsidR="00C64BB5" w:rsidRPr="00C0388E" w:rsidRDefault="00C64BB5" w:rsidP="00C64BB5">
      <w:pPr>
        <w:ind w:left="360" w:hanging="360"/>
        <w:jc w:val="both"/>
        <w:rPr>
          <w:sz w:val="20"/>
        </w:rPr>
      </w:pPr>
    </w:p>
    <w:p w14:paraId="4D99661A" w14:textId="77777777" w:rsidR="00C64BB5" w:rsidRPr="00C0388E" w:rsidRDefault="00C64BB5" w:rsidP="00C64BB5">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0EECBB7" w14:textId="77777777" w:rsidR="00C64BB5" w:rsidRPr="0007707C" w:rsidRDefault="00C64BB5" w:rsidP="00C64BB5">
      <w:pPr>
        <w:ind w:right="72"/>
        <w:jc w:val="both"/>
        <w:rPr>
          <w:rFonts w:cs="Arial"/>
          <w:sz w:val="20"/>
        </w:rPr>
      </w:pPr>
    </w:p>
    <w:p w14:paraId="53FEDF44" w14:textId="38788A2E" w:rsidR="00033290" w:rsidRDefault="00C64BB5" w:rsidP="002838BD">
      <w:pPr>
        <w:numPr>
          <w:ilvl w:val="0"/>
          <w:numId w:val="53"/>
        </w:numPr>
        <w:ind w:left="360"/>
        <w:jc w:val="both"/>
        <w:rPr>
          <w:rFonts w:cs="Arial"/>
          <w:b/>
          <w:sz w:val="20"/>
        </w:rPr>
      </w:pPr>
      <w:r w:rsidRPr="000356F1">
        <w:rPr>
          <w:rFonts w:cs="Arial"/>
          <w:sz w:val="20"/>
        </w:rPr>
        <w:t xml:space="preserve">The permittee shall submit any performance test </w:t>
      </w:r>
      <w:r w:rsidRPr="00321290">
        <w:rPr>
          <w:rFonts w:cs="Arial"/>
          <w:sz w:val="20"/>
        </w:rPr>
        <w:t>reports</w:t>
      </w:r>
      <w:r w:rsidR="00033290" w:rsidRPr="00321290">
        <w:rPr>
          <w:rFonts w:cs="Arial"/>
          <w:sz w:val="20"/>
        </w:rPr>
        <w:t>, i</w:t>
      </w:r>
      <w:r w:rsidRPr="00321290">
        <w:rPr>
          <w:sz w:val="20"/>
        </w:rPr>
        <w:t>ncluding RATA reports to</w:t>
      </w:r>
      <w:r w:rsidRPr="001D2295">
        <w:rPr>
          <w:color w:val="000000"/>
          <w:sz w:val="20"/>
        </w:rPr>
        <w:t xml:space="preserve">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0359E174" w14:textId="77777777" w:rsidR="00033290" w:rsidRPr="00321290" w:rsidRDefault="00033290" w:rsidP="00321290">
      <w:pPr>
        <w:jc w:val="both"/>
        <w:rPr>
          <w:rFonts w:cs="Arial"/>
          <w:bCs/>
          <w:sz w:val="20"/>
        </w:rPr>
      </w:pPr>
    </w:p>
    <w:p w14:paraId="73C81508" w14:textId="3554F900" w:rsidR="00033290" w:rsidRPr="00321290" w:rsidRDefault="00033290" w:rsidP="002838BD">
      <w:pPr>
        <w:numPr>
          <w:ilvl w:val="0"/>
          <w:numId w:val="53"/>
        </w:numPr>
        <w:ind w:left="360"/>
        <w:jc w:val="both"/>
        <w:rPr>
          <w:sz w:val="20"/>
        </w:rPr>
      </w:pPr>
      <w:r w:rsidRPr="00321290">
        <w:rPr>
          <w:sz w:val="20"/>
        </w:rPr>
        <w:t>The permittee shall submit reports of excess emissions and monitor downtime, in accordance with the format in 40 CFR 60.7(c).  The reports shall be postmarked by the 30</w:t>
      </w:r>
      <w:r w:rsidRPr="00321290">
        <w:rPr>
          <w:sz w:val="20"/>
          <w:vertAlign w:val="superscript"/>
        </w:rPr>
        <w:t>th</w:t>
      </w:r>
      <w:r w:rsidRPr="00321290">
        <w:rPr>
          <w:sz w:val="20"/>
        </w:rPr>
        <w:t xml:space="preserve"> day following the end of each </w:t>
      </w:r>
      <w:r w:rsidR="002E1FC6" w:rsidRPr="008A3371">
        <w:rPr>
          <w:sz w:val="20"/>
        </w:rPr>
        <w:t>quarter</w:t>
      </w:r>
      <w:r w:rsidRPr="008A3371">
        <w:rPr>
          <w:sz w:val="20"/>
        </w:rPr>
        <w:t>.</w:t>
      </w:r>
      <w:r w:rsidRPr="00321290">
        <w:rPr>
          <w:rFonts w:cs="Arial"/>
          <w:sz w:val="20"/>
          <w:vertAlign w:val="superscript"/>
        </w:rPr>
        <w:t>2</w:t>
      </w:r>
      <w:r w:rsidRPr="00321290">
        <w:rPr>
          <w:sz w:val="20"/>
        </w:rPr>
        <w:t xml:space="preserve">  </w:t>
      </w:r>
      <w:r w:rsidRPr="00321290">
        <w:rPr>
          <w:sz w:val="20"/>
        </w:rPr>
        <w:br/>
      </w:r>
      <w:r w:rsidRPr="00321290">
        <w:rPr>
          <w:b/>
          <w:sz w:val="20"/>
        </w:rPr>
        <w:t>(R 336.1213(3), 40 CFR 60.49b(h))</w:t>
      </w:r>
    </w:p>
    <w:p w14:paraId="1520B1C5" w14:textId="77777777" w:rsidR="00C64BB5" w:rsidRPr="00FE0AD0" w:rsidRDefault="00C64BB5" w:rsidP="00C64BB5">
      <w:pPr>
        <w:ind w:right="72"/>
        <w:jc w:val="both"/>
        <w:rPr>
          <w:rFonts w:cs="Arial"/>
          <w:sz w:val="20"/>
        </w:rPr>
      </w:pPr>
    </w:p>
    <w:p w14:paraId="22509BA0" w14:textId="77777777" w:rsidR="00C64BB5" w:rsidRPr="00FE0AD0" w:rsidRDefault="00C64BB5" w:rsidP="00C64BB5">
      <w:pPr>
        <w:jc w:val="both"/>
        <w:rPr>
          <w:rFonts w:cs="Arial"/>
          <w:b/>
          <w:sz w:val="20"/>
        </w:rPr>
      </w:pPr>
      <w:r w:rsidRPr="00FE0AD0">
        <w:rPr>
          <w:rFonts w:cs="Arial"/>
          <w:b/>
          <w:sz w:val="20"/>
        </w:rPr>
        <w:t>See Appendix 8</w:t>
      </w:r>
    </w:p>
    <w:p w14:paraId="096F006D" w14:textId="705BBB23" w:rsidR="00C64BB5" w:rsidRPr="00E111A8" w:rsidRDefault="00644255" w:rsidP="00C64BB5">
      <w:pPr>
        <w:jc w:val="both"/>
        <w:rPr>
          <w:rFonts w:cs="Arial"/>
          <w:sz w:val="20"/>
        </w:rPr>
      </w:pPr>
      <w:r>
        <w:rPr>
          <w:rFonts w:cs="Arial"/>
          <w:sz w:val="20"/>
        </w:rPr>
        <w:br w:type="page"/>
      </w:r>
    </w:p>
    <w:p w14:paraId="02700B07" w14:textId="77777777" w:rsidR="00C64BB5" w:rsidRDefault="00C64BB5" w:rsidP="00C64BB5">
      <w:pPr>
        <w:jc w:val="both"/>
      </w:pPr>
      <w:r>
        <w:rPr>
          <w:b/>
        </w:rPr>
        <w:lastRenderedPageBreak/>
        <w:t xml:space="preserve">VIII.  </w:t>
      </w:r>
      <w:r>
        <w:rPr>
          <w:b/>
          <w:u w:val="single"/>
        </w:rPr>
        <w:t>STACK/VENT RESTRICTION(S)</w:t>
      </w:r>
    </w:p>
    <w:p w14:paraId="1F63AC37" w14:textId="77777777" w:rsidR="00C64BB5" w:rsidRDefault="00C64BB5" w:rsidP="00C64BB5">
      <w:pPr>
        <w:jc w:val="both"/>
        <w:rPr>
          <w:sz w:val="20"/>
        </w:rPr>
      </w:pPr>
    </w:p>
    <w:p w14:paraId="4DD274F3" w14:textId="77777777" w:rsidR="00C64BB5" w:rsidRPr="00FE0AD0" w:rsidRDefault="00C64BB5" w:rsidP="00C64BB5">
      <w:pPr>
        <w:jc w:val="both"/>
        <w:rPr>
          <w:sz w:val="20"/>
        </w:rPr>
      </w:pPr>
      <w:r w:rsidRPr="00FE0AD0">
        <w:rPr>
          <w:sz w:val="20"/>
        </w:rPr>
        <w:t>The exhaust gases from the stacks listed in the table below shall be discharged unobstructed vertically upwards to the ambient air unless otherwise noted:</w:t>
      </w:r>
    </w:p>
    <w:p w14:paraId="4D7B4C59" w14:textId="77777777" w:rsidR="00033290" w:rsidRDefault="00033290" w:rsidP="0003329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070"/>
        <w:gridCol w:w="2160"/>
        <w:gridCol w:w="3240"/>
      </w:tblGrid>
      <w:tr w:rsidR="00033290" w14:paraId="2F6F73C1" w14:textId="77777777" w:rsidTr="007C437F">
        <w:trPr>
          <w:cantSplit/>
          <w:tblHeader/>
        </w:trPr>
        <w:tc>
          <w:tcPr>
            <w:tcW w:w="2790" w:type="dxa"/>
            <w:tcBorders>
              <w:bottom w:val="single" w:sz="4" w:space="0" w:color="auto"/>
            </w:tcBorders>
          </w:tcPr>
          <w:p w14:paraId="0E2CC9DA" w14:textId="77777777" w:rsidR="00033290" w:rsidRPr="00BD3DE3" w:rsidRDefault="00033290" w:rsidP="007C437F">
            <w:pPr>
              <w:jc w:val="center"/>
              <w:rPr>
                <w:b/>
                <w:sz w:val="20"/>
              </w:rPr>
            </w:pPr>
            <w:r w:rsidRPr="00BD3DE3">
              <w:rPr>
                <w:b/>
                <w:sz w:val="20"/>
              </w:rPr>
              <w:t>Stack &amp; Vent ID</w:t>
            </w:r>
          </w:p>
        </w:tc>
        <w:tc>
          <w:tcPr>
            <w:tcW w:w="2070" w:type="dxa"/>
            <w:tcBorders>
              <w:bottom w:val="single" w:sz="4" w:space="0" w:color="auto"/>
            </w:tcBorders>
          </w:tcPr>
          <w:p w14:paraId="674869AA" w14:textId="77777777" w:rsidR="00033290" w:rsidRPr="00BD3DE3" w:rsidRDefault="00033290" w:rsidP="007C437F">
            <w:pPr>
              <w:jc w:val="center"/>
              <w:rPr>
                <w:b/>
                <w:sz w:val="20"/>
              </w:rPr>
            </w:pPr>
            <w:r w:rsidRPr="00BD3DE3">
              <w:rPr>
                <w:b/>
                <w:sz w:val="20"/>
              </w:rPr>
              <w:t xml:space="preserve">Maximum </w:t>
            </w:r>
            <w:r>
              <w:rPr>
                <w:b/>
                <w:sz w:val="20"/>
              </w:rPr>
              <w:t>Exhaust Dimensions</w:t>
            </w:r>
          </w:p>
          <w:p w14:paraId="600A84CF" w14:textId="77777777" w:rsidR="00033290" w:rsidRPr="00BD3DE3" w:rsidRDefault="00033290" w:rsidP="007C437F">
            <w:pPr>
              <w:jc w:val="center"/>
              <w:rPr>
                <w:b/>
                <w:sz w:val="20"/>
              </w:rPr>
            </w:pPr>
            <w:r w:rsidRPr="00BD3DE3">
              <w:rPr>
                <w:b/>
                <w:sz w:val="20"/>
              </w:rPr>
              <w:t>(</w:t>
            </w:r>
            <w:r>
              <w:rPr>
                <w:b/>
                <w:sz w:val="20"/>
              </w:rPr>
              <w:t>i</w:t>
            </w:r>
            <w:r w:rsidRPr="00BD3DE3">
              <w:rPr>
                <w:b/>
                <w:sz w:val="20"/>
              </w:rPr>
              <w:t>nches)</w:t>
            </w:r>
          </w:p>
        </w:tc>
        <w:tc>
          <w:tcPr>
            <w:tcW w:w="2160" w:type="dxa"/>
            <w:tcBorders>
              <w:bottom w:val="single" w:sz="4" w:space="0" w:color="auto"/>
            </w:tcBorders>
          </w:tcPr>
          <w:p w14:paraId="0E95E22D" w14:textId="77777777" w:rsidR="00033290" w:rsidRPr="00BD3DE3" w:rsidRDefault="00033290" w:rsidP="007C437F">
            <w:pPr>
              <w:jc w:val="center"/>
              <w:rPr>
                <w:b/>
                <w:sz w:val="20"/>
              </w:rPr>
            </w:pPr>
            <w:r w:rsidRPr="00BD3DE3">
              <w:rPr>
                <w:b/>
                <w:sz w:val="20"/>
              </w:rPr>
              <w:t>M</w:t>
            </w:r>
            <w:r>
              <w:rPr>
                <w:b/>
                <w:sz w:val="20"/>
              </w:rPr>
              <w:t>inimum Height Above Ground</w:t>
            </w:r>
          </w:p>
          <w:p w14:paraId="27129E2F" w14:textId="77777777" w:rsidR="00033290" w:rsidRPr="00BD3DE3" w:rsidRDefault="00033290" w:rsidP="007C437F">
            <w:pPr>
              <w:jc w:val="center"/>
              <w:rPr>
                <w:b/>
                <w:sz w:val="20"/>
              </w:rPr>
            </w:pPr>
            <w:r w:rsidRPr="00BD3DE3">
              <w:rPr>
                <w:b/>
                <w:sz w:val="20"/>
              </w:rPr>
              <w:t>(feet)</w:t>
            </w:r>
          </w:p>
        </w:tc>
        <w:tc>
          <w:tcPr>
            <w:tcW w:w="3240" w:type="dxa"/>
            <w:tcBorders>
              <w:bottom w:val="single" w:sz="4" w:space="0" w:color="auto"/>
            </w:tcBorders>
          </w:tcPr>
          <w:p w14:paraId="104B2FA5" w14:textId="77777777" w:rsidR="00033290" w:rsidRPr="00BD3DE3" w:rsidRDefault="00033290" w:rsidP="007C437F">
            <w:pPr>
              <w:jc w:val="center"/>
              <w:rPr>
                <w:b/>
                <w:sz w:val="20"/>
              </w:rPr>
            </w:pPr>
            <w:r w:rsidRPr="00BD3DE3">
              <w:rPr>
                <w:b/>
                <w:sz w:val="20"/>
              </w:rPr>
              <w:t>Underlying Applicable Requirements</w:t>
            </w:r>
          </w:p>
        </w:tc>
      </w:tr>
      <w:tr w:rsidR="00033290" w14:paraId="22AAE4BE" w14:textId="77777777" w:rsidTr="007C437F">
        <w:trPr>
          <w:cantSplit/>
        </w:trPr>
        <w:tc>
          <w:tcPr>
            <w:tcW w:w="2790" w:type="dxa"/>
            <w:tcBorders>
              <w:top w:val="single" w:sz="4" w:space="0" w:color="auto"/>
              <w:bottom w:val="single" w:sz="4" w:space="0" w:color="auto"/>
            </w:tcBorders>
          </w:tcPr>
          <w:p w14:paraId="61B89066" w14:textId="77777777" w:rsidR="00033290" w:rsidRPr="00B13EEC" w:rsidRDefault="00033290" w:rsidP="002838BD">
            <w:pPr>
              <w:numPr>
                <w:ilvl w:val="0"/>
                <w:numId w:val="54"/>
              </w:numPr>
              <w:ind w:left="339"/>
              <w:rPr>
                <w:sz w:val="20"/>
              </w:rPr>
            </w:pPr>
            <w:r w:rsidRPr="00B13EEC">
              <w:rPr>
                <w:sz w:val="20"/>
              </w:rPr>
              <w:t>SVBOILERA</w:t>
            </w:r>
          </w:p>
        </w:tc>
        <w:tc>
          <w:tcPr>
            <w:tcW w:w="2070" w:type="dxa"/>
            <w:tcBorders>
              <w:top w:val="single" w:sz="4" w:space="0" w:color="auto"/>
              <w:bottom w:val="single" w:sz="4" w:space="0" w:color="auto"/>
            </w:tcBorders>
          </w:tcPr>
          <w:p w14:paraId="0088785E" w14:textId="77777777" w:rsidR="00033290" w:rsidRPr="00F270A3" w:rsidRDefault="00033290" w:rsidP="007C437F">
            <w:pPr>
              <w:jc w:val="center"/>
              <w:rPr>
                <w:rFonts w:cs="Arial"/>
                <w:sz w:val="20"/>
              </w:rPr>
            </w:pPr>
            <w:r w:rsidRPr="00B13EEC">
              <w:rPr>
                <w:sz w:val="20"/>
              </w:rPr>
              <w:t>72</w:t>
            </w:r>
            <w:r>
              <w:rPr>
                <w:rFonts w:cs="Arial"/>
                <w:sz w:val="20"/>
                <w:vertAlign w:val="superscript"/>
              </w:rPr>
              <w:t>2</w:t>
            </w:r>
          </w:p>
        </w:tc>
        <w:tc>
          <w:tcPr>
            <w:tcW w:w="2160" w:type="dxa"/>
            <w:tcBorders>
              <w:top w:val="single" w:sz="4" w:space="0" w:color="auto"/>
              <w:bottom w:val="single" w:sz="4" w:space="0" w:color="auto"/>
            </w:tcBorders>
          </w:tcPr>
          <w:p w14:paraId="0E7E636D" w14:textId="77777777" w:rsidR="00033290" w:rsidRPr="00F270A3" w:rsidRDefault="00033290" w:rsidP="007C437F">
            <w:pPr>
              <w:jc w:val="center"/>
              <w:rPr>
                <w:rFonts w:cs="Arial"/>
                <w:sz w:val="20"/>
              </w:rPr>
            </w:pPr>
            <w:r w:rsidRPr="00B13EEC">
              <w:rPr>
                <w:sz w:val="20"/>
              </w:rPr>
              <w:t>140</w:t>
            </w:r>
            <w:r>
              <w:rPr>
                <w:rFonts w:cs="Arial"/>
                <w:sz w:val="20"/>
                <w:vertAlign w:val="superscript"/>
              </w:rPr>
              <w:t>2</w:t>
            </w:r>
          </w:p>
        </w:tc>
        <w:tc>
          <w:tcPr>
            <w:tcW w:w="3240" w:type="dxa"/>
            <w:tcBorders>
              <w:top w:val="single" w:sz="4" w:space="0" w:color="auto"/>
              <w:bottom w:val="single" w:sz="4" w:space="0" w:color="auto"/>
            </w:tcBorders>
          </w:tcPr>
          <w:p w14:paraId="21B905B2" w14:textId="77777777" w:rsidR="00033290" w:rsidRDefault="00033290" w:rsidP="007C437F">
            <w:pPr>
              <w:jc w:val="center"/>
              <w:rPr>
                <w:rFonts w:cs="Arial"/>
                <w:b/>
                <w:sz w:val="20"/>
              </w:rPr>
            </w:pPr>
            <w:r w:rsidRPr="00904467">
              <w:rPr>
                <w:rFonts w:cs="Arial"/>
                <w:b/>
                <w:sz w:val="20"/>
              </w:rPr>
              <w:t>R</w:t>
            </w:r>
            <w:r>
              <w:rPr>
                <w:rFonts w:cs="Arial"/>
                <w:b/>
                <w:sz w:val="20"/>
              </w:rPr>
              <w:t xml:space="preserve"> </w:t>
            </w:r>
            <w:r w:rsidRPr="00904467">
              <w:rPr>
                <w:rFonts w:cs="Arial"/>
                <w:b/>
                <w:sz w:val="20"/>
              </w:rPr>
              <w:t>336.1225,</w:t>
            </w:r>
          </w:p>
          <w:p w14:paraId="521C4C60" w14:textId="77777777" w:rsidR="00033290" w:rsidRPr="00904467" w:rsidRDefault="00033290" w:rsidP="007C437F">
            <w:pPr>
              <w:jc w:val="center"/>
              <w:rPr>
                <w:rFonts w:cs="Arial"/>
                <w:b/>
                <w:sz w:val="20"/>
              </w:rPr>
            </w:pPr>
            <w:r w:rsidRPr="00904467">
              <w:rPr>
                <w:rFonts w:cs="Arial"/>
                <w:b/>
                <w:sz w:val="20"/>
              </w:rPr>
              <w:t>40 CFR 52.21(c)</w:t>
            </w:r>
            <w:r>
              <w:rPr>
                <w:rFonts w:cs="Arial"/>
                <w:b/>
                <w:sz w:val="20"/>
              </w:rPr>
              <w:t>&amp;</w:t>
            </w:r>
            <w:r w:rsidRPr="00904467">
              <w:rPr>
                <w:rFonts w:cs="Arial"/>
                <w:b/>
                <w:sz w:val="20"/>
              </w:rPr>
              <w:t>(d)</w:t>
            </w:r>
          </w:p>
        </w:tc>
      </w:tr>
      <w:tr w:rsidR="00033290" w:rsidRPr="00A10D10" w14:paraId="4FF93974" w14:textId="77777777" w:rsidTr="007C437F">
        <w:trPr>
          <w:cantSplit/>
        </w:trPr>
        <w:tc>
          <w:tcPr>
            <w:tcW w:w="2790" w:type="dxa"/>
            <w:tcBorders>
              <w:top w:val="single" w:sz="4" w:space="0" w:color="auto"/>
            </w:tcBorders>
          </w:tcPr>
          <w:p w14:paraId="1116115C" w14:textId="77777777" w:rsidR="00033290" w:rsidRPr="00A10D10" w:rsidRDefault="00033290" w:rsidP="002838BD">
            <w:pPr>
              <w:numPr>
                <w:ilvl w:val="0"/>
                <w:numId w:val="54"/>
              </w:numPr>
              <w:ind w:left="339"/>
              <w:rPr>
                <w:sz w:val="20"/>
              </w:rPr>
            </w:pPr>
            <w:r w:rsidRPr="00A10D10">
              <w:rPr>
                <w:sz w:val="20"/>
              </w:rPr>
              <w:t>SVBOILERB</w:t>
            </w:r>
          </w:p>
        </w:tc>
        <w:tc>
          <w:tcPr>
            <w:tcW w:w="2070" w:type="dxa"/>
            <w:tcBorders>
              <w:top w:val="single" w:sz="4" w:space="0" w:color="auto"/>
            </w:tcBorders>
          </w:tcPr>
          <w:p w14:paraId="16A4C314" w14:textId="77777777" w:rsidR="00033290" w:rsidRPr="00A10D10" w:rsidRDefault="00033290" w:rsidP="007C437F">
            <w:pPr>
              <w:jc w:val="center"/>
              <w:rPr>
                <w:rFonts w:cs="Arial"/>
                <w:sz w:val="20"/>
              </w:rPr>
            </w:pPr>
            <w:r w:rsidRPr="00A10D10">
              <w:rPr>
                <w:sz w:val="20"/>
              </w:rPr>
              <w:t>72</w:t>
            </w:r>
            <w:r w:rsidRPr="00A10D10">
              <w:rPr>
                <w:rFonts w:cs="Arial"/>
                <w:sz w:val="20"/>
                <w:vertAlign w:val="superscript"/>
              </w:rPr>
              <w:t>2</w:t>
            </w:r>
          </w:p>
        </w:tc>
        <w:tc>
          <w:tcPr>
            <w:tcW w:w="2160" w:type="dxa"/>
            <w:tcBorders>
              <w:top w:val="single" w:sz="4" w:space="0" w:color="auto"/>
            </w:tcBorders>
          </w:tcPr>
          <w:p w14:paraId="49DC82C6" w14:textId="77777777" w:rsidR="00033290" w:rsidRPr="00A10D10" w:rsidRDefault="00033290" w:rsidP="007C437F">
            <w:pPr>
              <w:jc w:val="center"/>
              <w:rPr>
                <w:rFonts w:cs="Arial"/>
                <w:sz w:val="20"/>
              </w:rPr>
            </w:pPr>
            <w:r w:rsidRPr="00A10D10">
              <w:rPr>
                <w:sz w:val="20"/>
              </w:rPr>
              <w:t>140</w:t>
            </w:r>
            <w:r w:rsidRPr="00A10D10">
              <w:rPr>
                <w:rFonts w:cs="Arial"/>
                <w:sz w:val="20"/>
                <w:vertAlign w:val="superscript"/>
              </w:rPr>
              <w:t>2</w:t>
            </w:r>
          </w:p>
        </w:tc>
        <w:tc>
          <w:tcPr>
            <w:tcW w:w="3240" w:type="dxa"/>
            <w:tcBorders>
              <w:top w:val="single" w:sz="4" w:space="0" w:color="auto"/>
            </w:tcBorders>
          </w:tcPr>
          <w:p w14:paraId="2B91BBB9" w14:textId="77777777" w:rsidR="00033290" w:rsidRPr="00A10D10" w:rsidRDefault="00033290" w:rsidP="007C437F">
            <w:pPr>
              <w:jc w:val="center"/>
              <w:rPr>
                <w:rFonts w:cs="Arial"/>
                <w:b/>
                <w:sz w:val="20"/>
              </w:rPr>
            </w:pPr>
            <w:r w:rsidRPr="00A10D10">
              <w:rPr>
                <w:rFonts w:cs="Arial"/>
                <w:b/>
                <w:sz w:val="20"/>
              </w:rPr>
              <w:t>R 336.1225,</w:t>
            </w:r>
          </w:p>
          <w:p w14:paraId="10DB813A" w14:textId="77777777" w:rsidR="00033290" w:rsidRPr="00A10D10" w:rsidRDefault="00033290" w:rsidP="007C437F">
            <w:pPr>
              <w:jc w:val="center"/>
              <w:rPr>
                <w:sz w:val="20"/>
              </w:rPr>
            </w:pPr>
            <w:r w:rsidRPr="00A10D10">
              <w:rPr>
                <w:rFonts w:cs="Arial"/>
                <w:b/>
                <w:sz w:val="20"/>
              </w:rPr>
              <w:t>40 CFR 52.21(c)&amp;(d)</w:t>
            </w:r>
          </w:p>
        </w:tc>
      </w:tr>
    </w:tbl>
    <w:p w14:paraId="271DF780" w14:textId="77777777" w:rsidR="00033290" w:rsidRPr="00A10D10" w:rsidRDefault="00033290" w:rsidP="00033290">
      <w:pPr>
        <w:jc w:val="both"/>
        <w:rPr>
          <w:rFonts w:cs="Arial"/>
          <w:sz w:val="20"/>
        </w:rPr>
      </w:pPr>
    </w:p>
    <w:p w14:paraId="43EA3441" w14:textId="77777777" w:rsidR="00C64BB5" w:rsidRDefault="00C64BB5" w:rsidP="00C64BB5">
      <w:pPr>
        <w:jc w:val="both"/>
      </w:pPr>
      <w:r>
        <w:rPr>
          <w:b/>
        </w:rPr>
        <w:t xml:space="preserve">IX.  </w:t>
      </w:r>
      <w:r>
        <w:rPr>
          <w:b/>
          <w:u w:val="single"/>
        </w:rPr>
        <w:t>OTHER REQUIREMENT(S)</w:t>
      </w:r>
    </w:p>
    <w:p w14:paraId="1DA937A7" w14:textId="77777777" w:rsidR="00033290" w:rsidRPr="00A10D10" w:rsidRDefault="00033290" w:rsidP="00033290">
      <w:pPr>
        <w:jc w:val="both"/>
        <w:rPr>
          <w:sz w:val="20"/>
        </w:rPr>
      </w:pPr>
    </w:p>
    <w:p w14:paraId="7FC8D18A" w14:textId="4CFA7661" w:rsidR="00033290" w:rsidRPr="00A10D10" w:rsidRDefault="00033290" w:rsidP="002838BD">
      <w:pPr>
        <w:numPr>
          <w:ilvl w:val="0"/>
          <w:numId w:val="55"/>
        </w:numPr>
        <w:ind w:left="360"/>
        <w:jc w:val="both"/>
        <w:rPr>
          <w:rFonts w:cs="Arial"/>
          <w:sz w:val="20"/>
        </w:rPr>
      </w:pPr>
      <w:r w:rsidRPr="00A10D10">
        <w:rPr>
          <w:sz w:val="20"/>
        </w:rPr>
        <w:t>The permittee shall comply with all applicable requirements of the Standards of Performance for New Stationary Sources for Industrial-Commercial-Institutional Steam Generating Units as specified in 40 CFR</w:t>
      </w:r>
      <w:r w:rsidR="00946899">
        <w:rPr>
          <w:sz w:val="20"/>
        </w:rPr>
        <w:t xml:space="preserve"> </w:t>
      </w:r>
      <w:r w:rsidRPr="00A10D10">
        <w:rPr>
          <w:sz w:val="20"/>
        </w:rPr>
        <w:t>Part 60, Subpart</w:t>
      </w:r>
      <w:r w:rsidR="007C437F">
        <w:rPr>
          <w:sz w:val="20"/>
        </w:rPr>
        <w:t>s</w:t>
      </w:r>
      <w:r w:rsidRPr="00A10D10">
        <w:rPr>
          <w:sz w:val="20"/>
        </w:rPr>
        <w:t xml:space="preserve"> A and Db.  </w:t>
      </w:r>
      <w:r w:rsidRPr="00A10D10">
        <w:rPr>
          <w:b/>
          <w:sz w:val="20"/>
        </w:rPr>
        <w:t xml:space="preserve">(R 336.1213(3), 40 CFR Part 60, Subparts A </w:t>
      </w:r>
      <w:r w:rsidR="007C437F">
        <w:rPr>
          <w:b/>
          <w:sz w:val="20"/>
        </w:rPr>
        <w:t>&amp;</w:t>
      </w:r>
      <w:r w:rsidRPr="00A10D10">
        <w:rPr>
          <w:b/>
          <w:sz w:val="20"/>
        </w:rPr>
        <w:t xml:space="preserve"> Db)</w:t>
      </w:r>
    </w:p>
    <w:p w14:paraId="561B8D19" w14:textId="77777777" w:rsidR="00033290" w:rsidRPr="00A10D10" w:rsidRDefault="00033290" w:rsidP="00033290">
      <w:pPr>
        <w:jc w:val="both"/>
        <w:rPr>
          <w:sz w:val="20"/>
        </w:rPr>
      </w:pPr>
    </w:p>
    <w:p w14:paraId="09EC2555" w14:textId="77777777" w:rsidR="00C64BB5" w:rsidRPr="00FE0AD0" w:rsidRDefault="00C64BB5" w:rsidP="00C64BB5">
      <w:pPr>
        <w:jc w:val="both"/>
        <w:rPr>
          <w:sz w:val="20"/>
        </w:rPr>
      </w:pPr>
    </w:p>
    <w:p w14:paraId="4360D597" w14:textId="77777777" w:rsidR="00C64BB5" w:rsidRPr="00B90185" w:rsidRDefault="00C64BB5" w:rsidP="00C64BB5">
      <w:pPr>
        <w:jc w:val="both"/>
        <w:rPr>
          <w:b/>
          <w:sz w:val="20"/>
        </w:rPr>
      </w:pPr>
      <w:r w:rsidRPr="00B90185">
        <w:rPr>
          <w:b/>
          <w:sz w:val="20"/>
          <w:u w:val="single"/>
        </w:rPr>
        <w:t>Footnotes</w:t>
      </w:r>
      <w:r w:rsidRPr="00B90185">
        <w:rPr>
          <w:b/>
          <w:sz w:val="20"/>
        </w:rPr>
        <w:t>:</w:t>
      </w:r>
    </w:p>
    <w:p w14:paraId="74EEE608" w14:textId="77777777" w:rsidR="00C64BB5" w:rsidRDefault="00C64BB5" w:rsidP="00C64BB5">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0BFBBB7E" w14:textId="4AF3A158" w:rsidR="00033290" w:rsidRDefault="00C64BB5" w:rsidP="00C64BB5">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C343C22" w14:textId="77777777" w:rsidR="00C64BB5" w:rsidRPr="003A4A19" w:rsidRDefault="00033290" w:rsidP="00C64BB5">
      <w:pPr>
        <w:jc w:val="both"/>
        <w:rPr>
          <w:rFonts w:cs="Arial"/>
          <w:sz w:val="20"/>
        </w:rPr>
      </w:pPr>
      <w:r>
        <w:rPr>
          <w:sz w:val="20"/>
        </w:rPr>
        <w:br w:type="page"/>
      </w:r>
    </w:p>
    <w:p w14:paraId="15E34FC0" w14:textId="109B9503" w:rsidR="00C64BB5" w:rsidRPr="00347387" w:rsidRDefault="00C64BB5" w:rsidP="00C64BB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0" w:name="_Toc86325552"/>
      <w:r w:rsidRPr="00347387">
        <w:rPr>
          <w:bCs/>
          <w:iCs/>
          <w:szCs w:val="28"/>
        </w:rPr>
        <w:lastRenderedPageBreak/>
        <w:t>FG</w:t>
      </w:r>
      <w:r w:rsidR="00033290" w:rsidRPr="0032661B">
        <w:rPr>
          <w:szCs w:val="28"/>
        </w:rPr>
        <w:t>MACT-ZZZZ-</w:t>
      </w:r>
      <w:r w:rsidR="00335B15">
        <w:rPr>
          <w:szCs w:val="28"/>
        </w:rPr>
        <w:t>FIREPUMP</w:t>
      </w:r>
      <w:bookmarkEnd w:id="110"/>
    </w:p>
    <w:p w14:paraId="4C773B70" w14:textId="77777777" w:rsidR="00C64BB5" w:rsidRPr="00EE02F9" w:rsidRDefault="00C64BB5" w:rsidP="00C64BB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530047E" w14:textId="77777777" w:rsidR="00C64BB5" w:rsidRPr="00F30023" w:rsidRDefault="00C64BB5" w:rsidP="00C64BB5">
      <w:pPr>
        <w:rPr>
          <w:sz w:val="20"/>
        </w:rPr>
      </w:pPr>
    </w:p>
    <w:p w14:paraId="6E291037" w14:textId="77777777" w:rsidR="00C64BB5" w:rsidRDefault="00C64BB5" w:rsidP="00C64BB5">
      <w:pPr>
        <w:jc w:val="both"/>
        <w:rPr>
          <w:b/>
          <w:u w:val="single"/>
        </w:rPr>
      </w:pPr>
      <w:r>
        <w:rPr>
          <w:b/>
          <w:u w:val="single"/>
        </w:rPr>
        <w:t>DESCRIPTION</w:t>
      </w:r>
    </w:p>
    <w:p w14:paraId="3D72A207" w14:textId="77777777" w:rsidR="00033290" w:rsidRPr="00A35E02" w:rsidRDefault="00033290" w:rsidP="00033290">
      <w:pPr>
        <w:jc w:val="both"/>
        <w:rPr>
          <w:sz w:val="20"/>
        </w:rPr>
      </w:pPr>
    </w:p>
    <w:p w14:paraId="71BEB60A" w14:textId="54F67F02" w:rsidR="00033290" w:rsidRPr="00AC5EF8" w:rsidRDefault="00033290" w:rsidP="00033290">
      <w:pPr>
        <w:jc w:val="both"/>
        <w:rPr>
          <w:sz w:val="20"/>
        </w:rPr>
      </w:pPr>
      <w:r w:rsidRPr="00CA0EE2">
        <w:rPr>
          <w:rFonts w:cs="Arial"/>
          <w:sz w:val="20"/>
        </w:rPr>
        <w:t xml:space="preserve">One Caterpillar 3406 CI &lt;500hp RICE emergency stand by fire water pump diesel-fired generator </w:t>
      </w:r>
      <w:r w:rsidRPr="00CA0EE2">
        <w:rPr>
          <w:color w:val="000000"/>
          <w:sz w:val="20"/>
        </w:rPr>
        <w:t xml:space="preserve">as identified within </w:t>
      </w:r>
      <w:r w:rsidR="00B45F87" w:rsidRPr="00B45F87">
        <w:rPr>
          <w:rFonts w:eastAsia="Calibri" w:cs="Arial"/>
          <w:bCs/>
          <w:sz w:val="20"/>
        </w:rPr>
        <w:t xml:space="preserve">40 CFR Part 63, </w:t>
      </w:r>
      <w:r w:rsidR="00B45F87" w:rsidRPr="00AC5EF8">
        <w:rPr>
          <w:rFonts w:eastAsia="Calibri" w:cs="Arial"/>
          <w:bCs/>
          <w:sz w:val="20"/>
        </w:rPr>
        <w:t>Subpart ZZZZ</w:t>
      </w:r>
      <w:r w:rsidR="00B45F87" w:rsidRPr="00AC5EF8">
        <w:rPr>
          <w:rFonts w:eastAsia="Calibri" w:cs="Arial"/>
          <w:sz w:val="20"/>
        </w:rPr>
        <w:t xml:space="preserve"> - </w:t>
      </w:r>
      <w:r w:rsidR="00B45F87" w:rsidRPr="00AC5EF8">
        <w:rPr>
          <w:sz w:val="20"/>
        </w:rPr>
        <w:t>National Emission Standards for Hazardous Air Pollutants for Stationary Reciprocating Internal Combustion Engines (RICE), located at an area source of HAP emissions, existing emergency, compression ignition (CI) RICE equal to or less than 500 brake hp.  A RICE is existing if the date of installation is before June 12, 2006</w:t>
      </w:r>
      <w:r w:rsidRPr="00AC5EF8">
        <w:rPr>
          <w:sz w:val="20"/>
        </w:rPr>
        <w:t xml:space="preserve">. </w:t>
      </w:r>
    </w:p>
    <w:p w14:paraId="3C5A931F" w14:textId="77777777" w:rsidR="00033290" w:rsidRDefault="00033290" w:rsidP="00033290">
      <w:pPr>
        <w:jc w:val="both"/>
        <w:rPr>
          <w:sz w:val="20"/>
        </w:rPr>
      </w:pPr>
    </w:p>
    <w:p w14:paraId="79CADEE8" w14:textId="233CCC63" w:rsidR="00033290" w:rsidRPr="00267FD4" w:rsidRDefault="00033290" w:rsidP="00033290">
      <w:pPr>
        <w:jc w:val="both"/>
        <w:rPr>
          <w:b/>
          <w:sz w:val="20"/>
        </w:rPr>
      </w:pPr>
      <w:r w:rsidRPr="00D16EEA">
        <w:rPr>
          <w:b/>
          <w:sz w:val="20"/>
        </w:rPr>
        <w:t>Emission Unit:</w:t>
      </w:r>
      <w:r w:rsidRPr="00D16EEA">
        <w:rPr>
          <w:sz w:val="20"/>
        </w:rPr>
        <w:t xml:space="preserve">  </w:t>
      </w:r>
      <w:r w:rsidRPr="00CA0EE2">
        <w:rPr>
          <w:sz w:val="20"/>
        </w:rPr>
        <w:t>EUFIREPUMP</w:t>
      </w:r>
    </w:p>
    <w:p w14:paraId="76D65188" w14:textId="77777777" w:rsidR="00033290" w:rsidRPr="00D16EEA" w:rsidRDefault="00033290" w:rsidP="00033290">
      <w:pPr>
        <w:jc w:val="both"/>
        <w:rPr>
          <w:sz w:val="20"/>
        </w:rPr>
      </w:pPr>
    </w:p>
    <w:p w14:paraId="50C3953A" w14:textId="77777777" w:rsidR="00C64BB5" w:rsidRDefault="00C64BB5" w:rsidP="00C64BB5">
      <w:pPr>
        <w:jc w:val="both"/>
        <w:rPr>
          <w:b/>
          <w:u w:val="single"/>
        </w:rPr>
      </w:pPr>
      <w:r>
        <w:rPr>
          <w:b/>
          <w:u w:val="single"/>
        </w:rPr>
        <w:t>POLLUTION CONTROL EQUIPMENT</w:t>
      </w:r>
    </w:p>
    <w:p w14:paraId="1D23981B" w14:textId="77777777" w:rsidR="00033290" w:rsidRPr="00946899" w:rsidRDefault="00033290" w:rsidP="00033290">
      <w:pPr>
        <w:jc w:val="both"/>
        <w:rPr>
          <w:sz w:val="20"/>
          <w:szCs w:val="18"/>
        </w:rPr>
      </w:pPr>
    </w:p>
    <w:p w14:paraId="798F0165" w14:textId="77777777" w:rsidR="00033290" w:rsidRPr="00D974BF" w:rsidRDefault="00033290" w:rsidP="00033290">
      <w:pPr>
        <w:rPr>
          <w:sz w:val="20"/>
        </w:rPr>
      </w:pPr>
      <w:r w:rsidRPr="00D974BF">
        <w:rPr>
          <w:sz w:val="20"/>
        </w:rPr>
        <w:t>NA</w:t>
      </w:r>
    </w:p>
    <w:p w14:paraId="7E358BBB" w14:textId="77777777" w:rsidR="00033290" w:rsidRPr="00D974BF" w:rsidRDefault="00033290" w:rsidP="00033290">
      <w:pPr>
        <w:rPr>
          <w:sz w:val="20"/>
        </w:rPr>
      </w:pPr>
    </w:p>
    <w:p w14:paraId="1346F154" w14:textId="77777777" w:rsidR="00C64BB5" w:rsidRDefault="00C64BB5" w:rsidP="00C64BB5">
      <w:pPr>
        <w:jc w:val="both"/>
        <w:rPr>
          <w:b/>
          <w:u w:val="single"/>
        </w:rPr>
      </w:pPr>
      <w:r>
        <w:rPr>
          <w:b/>
        </w:rPr>
        <w:t xml:space="preserve">I.  </w:t>
      </w:r>
      <w:r>
        <w:rPr>
          <w:b/>
          <w:u w:val="single"/>
        </w:rPr>
        <w:t>EMISSION LIMIT(S)</w:t>
      </w:r>
    </w:p>
    <w:p w14:paraId="36456CDF" w14:textId="77777777" w:rsidR="00033290" w:rsidRPr="00946899" w:rsidRDefault="00033290" w:rsidP="00033290">
      <w:pPr>
        <w:jc w:val="both"/>
        <w:rPr>
          <w:sz w:val="20"/>
          <w:szCs w:val="18"/>
        </w:rPr>
      </w:pPr>
    </w:p>
    <w:p w14:paraId="206E820D" w14:textId="77777777" w:rsidR="00033290" w:rsidRPr="00E85DD4" w:rsidRDefault="00033290" w:rsidP="00033290">
      <w:pPr>
        <w:rPr>
          <w:sz w:val="20"/>
        </w:rPr>
      </w:pPr>
      <w:r w:rsidRPr="00E85DD4">
        <w:rPr>
          <w:sz w:val="20"/>
        </w:rPr>
        <w:t>NA</w:t>
      </w:r>
    </w:p>
    <w:p w14:paraId="4A7FFACC" w14:textId="77777777" w:rsidR="00033290" w:rsidRPr="00E85DD4" w:rsidRDefault="00033290" w:rsidP="00033290">
      <w:pPr>
        <w:rPr>
          <w:sz w:val="20"/>
        </w:rPr>
      </w:pPr>
    </w:p>
    <w:p w14:paraId="4F6E4955" w14:textId="77777777" w:rsidR="00C64BB5" w:rsidRPr="00E85DD4" w:rsidRDefault="00C64BB5" w:rsidP="00C64BB5">
      <w:pPr>
        <w:jc w:val="both"/>
        <w:rPr>
          <w:b/>
          <w:u w:val="single"/>
        </w:rPr>
      </w:pPr>
      <w:r w:rsidRPr="00E85DD4">
        <w:rPr>
          <w:b/>
        </w:rPr>
        <w:t xml:space="preserve">II.  </w:t>
      </w:r>
      <w:r w:rsidRPr="00E85DD4">
        <w:rPr>
          <w:b/>
          <w:u w:val="single"/>
        </w:rPr>
        <w:t>MATERIAL LIMIT(S)</w:t>
      </w:r>
    </w:p>
    <w:p w14:paraId="3EAF7FC3" w14:textId="77777777" w:rsidR="00B45F87" w:rsidRPr="00AC5EF8" w:rsidRDefault="00B45F87" w:rsidP="00B45F87">
      <w:pPr>
        <w:tabs>
          <w:tab w:val="left" w:pos="360"/>
        </w:tabs>
        <w:jc w:val="both"/>
        <w:rPr>
          <w:rFonts w:cs="Arial"/>
          <w:sz w:val="20"/>
        </w:rPr>
      </w:pPr>
    </w:p>
    <w:p w14:paraId="6DC51E73" w14:textId="77777777" w:rsidR="00B45F87" w:rsidRPr="00AC5EF8" w:rsidRDefault="00B45F87" w:rsidP="002838BD">
      <w:pPr>
        <w:numPr>
          <w:ilvl w:val="0"/>
          <w:numId w:val="76"/>
        </w:numPr>
        <w:tabs>
          <w:tab w:val="left" w:pos="360"/>
        </w:tabs>
        <w:ind w:left="360"/>
        <w:jc w:val="both"/>
        <w:rPr>
          <w:sz w:val="20"/>
        </w:rPr>
      </w:pPr>
      <w:r w:rsidRPr="00AC5EF8">
        <w:rPr>
          <w:rFonts w:cs="Arial"/>
          <w:sz w:val="20"/>
        </w:rPr>
        <w:t xml:space="preserve">The permittee shall burn only diesel fuel in </w:t>
      </w:r>
      <w:r w:rsidRPr="00AC5EF8">
        <w:rPr>
          <w:sz w:val="20"/>
        </w:rPr>
        <w:t>each engine</w:t>
      </w:r>
      <w:r w:rsidRPr="00AC5EF8">
        <w:rPr>
          <w:rFonts w:cs="Arial"/>
          <w:sz w:val="20"/>
        </w:rPr>
        <w:t xml:space="preserve"> with a maximum sulfur content of 15 ppm (0.0015 percent) by weight and a minimum Cetane index of 40 or a maximum aromatic content of 35 volume percent. </w:t>
      </w:r>
      <w:r w:rsidRPr="00AC5EF8">
        <w:rPr>
          <w:rFonts w:cs="Arial"/>
          <w:b/>
          <w:sz w:val="20"/>
        </w:rPr>
        <w:t>(40 CFR 63.6604(b), 40 CFR 1090.305)</w:t>
      </w:r>
    </w:p>
    <w:p w14:paraId="3E2E0DF9" w14:textId="77777777" w:rsidR="00B45F87" w:rsidRPr="00AC5EF8" w:rsidRDefault="00B45F87" w:rsidP="00B45F87">
      <w:pPr>
        <w:jc w:val="both"/>
        <w:rPr>
          <w:sz w:val="20"/>
        </w:rPr>
      </w:pPr>
    </w:p>
    <w:p w14:paraId="35D71020" w14:textId="29C293CE" w:rsidR="00C64BB5" w:rsidRPr="00AC5EF8" w:rsidRDefault="00C64BB5" w:rsidP="00C64BB5">
      <w:pPr>
        <w:jc w:val="both"/>
        <w:rPr>
          <w:b/>
          <w:u w:val="single"/>
        </w:rPr>
      </w:pPr>
      <w:r w:rsidRPr="00AC5EF8">
        <w:rPr>
          <w:b/>
        </w:rPr>
        <w:t xml:space="preserve">III.  </w:t>
      </w:r>
      <w:r w:rsidRPr="00AC5EF8">
        <w:rPr>
          <w:b/>
          <w:u w:val="single"/>
        </w:rPr>
        <w:t>PROCESS/OPERATIONAL RESTRICTION(S)</w:t>
      </w:r>
    </w:p>
    <w:p w14:paraId="6ED8B8BD" w14:textId="77777777" w:rsidR="00B45F87" w:rsidRPr="00AC5EF8" w:rsidRDefault="00B45F87" w:rsidP="00B45F87">
      <w:pPr>
        <w:pStyle w:val="Default"/>
        <w:jc w:val="both"/>
        <w:rPr>
          <w:color w:val="auto"/>
          <w:sz w:val="20"/>
          <w:szCs w:val="20"/>
        </w:rPr>
      </w:pPr>
    </w:p>
    <w:p w14:paraId="0B341E94" w14:textId="3BB05BF3" w:rsidR="00B45F87" w:rsidRPr="00AC5EF8" w:rsidRDefault="00B45F87" w:rsidP="00B45F87">
      <w:pPr>
        <w:spacing w:after="120"/>
        <w:ind w:left="360" w:hanging="360"/>
        <w:jc w:val="both"/>
        <w:rPr>
          <w:bCs/>
          <w:sz w:val="20"/>
        </w:rPr>
      </w:pPr>
      <w:r w:rsidRPr="00AC5EF8">
        <w:rPr>
          <w:sz w:val="20"/>
        </w:rPr>
        <w:t>1.</w:t>
      </w:r>
      <w:r w:rsidRPr="00AC5EF8">
        <w:rPr>
          <w:sz w:val="20"/>
        </w:rPr>
        <w:tab/>
        <w:t>The permittee must comply with the requirements in Item 4 of Table 2d of 40 CFR Part 63, Subpart ZZZZ which apply to e</w:t>
      </w:r>
      <w:r w:rsidRPr="00AC5EF8">
        <w:rPr>
          <w:rFonts w:cs="Arial"/>
          <w:sz w:val="20"/>
        </w:rPr>
        <w:t xml:space="preserve">ach engine in </w:t>
      </w:r>
      <w:r w:rsidRPr="00AC5EF8">
        <w:rPr>
          <w:sz w:val="20"/>
        </w:rPr>
        <w:t>FG</w:t>
      </w:r>
      <w:r w:rsidR="00E85DD4" w:rsidRPr="00AC5EF8">
        <w:rPr>
          <w:sz w:val="20"/>
        </w:rPr>
        <w:t>MACT-ZZZZ-FIREPUMP</w:t>
      </w:r>
      <w:r w:rsidRPr="00AC5EF8">
        <w:rPr>
          <w:sz w:val="20"/>
        </w:rPr>
        <w:t xml:space="preserve"> as specified in the following:</w:t>
      </w:r>
    </w:p>
    <w:p w14:paraId="6985C73D" w14:textId="7B3453E0" w:rsidR="00B45F87" w:rsidRPr="00AC5EF8" w:rsidRDefault="00B45F87" w:rsidP="002838BD">
      <w:pPr>
        <w:pStyle w:val="Default"/>
        <w:numPr>
          <w:ilvl w:val="0"/>
          <w:numId w:val="78"/>
        </w:numPr>
        <w:spacing w:after="120"/>
        <w:jc w:val="both"/>
        <w:rPr>
          <w:color w:val="auto"/>
          <w:sz w:val="20"/>
          <w:szCs w:val="20"/>
        </w:rPr>
      </w:pPr>
      <w:r w:rsidRPr="00AC5EF8">
        <w:rPr>
          <w:color w:val="auto"/>
          <w:sz w:val="20"/>
          <w:szCs w:val="20"/>
        </w:rPr>
        <w:t>Change oil and filter every 500 hours of operation or annually, whichever comes first, except as allowed in SC</w:t>
      </w:r>
      <w:r w:rsidR="00AC5EF8">
        <w:rPr>
          <w:color w:val="auto"/>
          <w:sz w:val="20"/>
          <w:szCs w:val="20"/>
        </w:rPr>
        <w:t> </w:t>
      </w:r>
      <w:r w:rsidRPr="00AC5EF8">
        <w:rPr>
          <w:color w:val="auto"/>
          <w:sz w:val="20"/>
          <w:szCs w:val="20"/>
        </w:rPr>
        <w:t>III.2;</w:t>
      </w:r>
    </w:p>
    <w:p w14:paraId="4C396732" w14:textId="77777777" w:rsidR="00B45F87" w:rsidRPr="00AC5EF8" w:rsidRDefault="00B45F87" w:rsidP="002838BD">
      <w:pPr>
        <w:pStyle w:val="Default"/>
        <w:numPr>
          <w:ilvl w:val="0"/>
          <w:numId w:val="78"/>
        </w:numPr>
        <w:spacing w:after="120"/>
        <w:jc w:val="both"/>
        <w:rPr>
          <w:color w:val="auto"/>
          <w:sz w:val="20"/>
          <w:szCs w:val="20"/>
        </w:rPr>
      </w:pPr>
      <w:r w:rsidRPr="00AC5EF8">
        <w:rPr>
          <w:color w:val="auto"/>
          <w:sz w:val="20"/>
          <w:szCs w:val="20"/>
        </w:rPr>
        <w:t xml:space="preserve">Inspect the air cleaner every 1,000 hours of operation or annually, whichever comes first, and replace as necessary; and </w:t>
      </w:r>
    </w:p>
    <w:p w14:paraId="5138C28E" w14:textId="77777777" w:rsidR="00B45F87" w:rsidRPr="00AC5EF8" w:rsidRDefault="00B45F87" w:rsidP="002838BD">
      <w:pPr>
        <w:pStyle w:val="Default"/>
        <w:numPr>
          <w:ilvl w:val="0"/>
          <w:numId w:val="78"/>
        </w:numPr>
        <w:spacing w:after="120"/>
        <w:jc w:val="both"/>
        <w:rPr>
          <w:color w:val="auto"/>
          <w:sz w:val="20"/>
          <w:szCs w:val="20"/>
        </w:rPr>
      </w:pPr>
      <w:r w:rsidRPr="00AC5EF8">
        <w:rPr>
          <w:color w:val="auto"/>
          <w:sz w:val="20"/>
          <w:szCs w:val="20"/>
        </w:rPr>
        <w:t xml:space="preserve">Inspect all hoses and belts every 500 hours of operation or annually, whichever comes first, and replace as necessary.  </w:t>
      </w:r>
    </w:p>
    <w:p w14:paraId="098C8FD1" w14:textId="77777777" w:rsidR="00B45F87" w:rsidRPr="00AC5EF8" w:rsidRDefault="00B45F87" w:rsidP="00B45F87">
      <w:pPr>
        <w:pStyle w:val="Default"/>
        <w:ind w:left="360"/>
        <w:jc w:val="both"/>
        <w:rPr>
          <w:bCs/>
          <w:color w:val="auto"/>
          <w:sz w:val="20"/>
          <w:szCs w:val="20"/>
        </w:rPr>
      </w:pPr>
      <w:r w:rsidRPr="00AC5EF8">
        <w:rPr>
          <w:color w:val="auto"/>
          <w:sz w:val="20"/>
        </w:rPr>
        <w:t xml:space="preserve">If the emergency engine is being operated during an emergency and it is not possible to shut down the engine to perform the management practice requirements on the schedule required, or if performing the work practice on the required schedule would otherwise pose an unacceptable risk under federal, state, or local law, the management practice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or which the risk was deemed unacceptable. </w:t>
      </w:r>
      <w:r w:rsidRPr="00AC5EF8">
        <w:rPr>
          <w:b/>
          <w:color w:val="auto"/>
          <w:sz w:val="20"/>
        </w:rPr>
        <w:t xml:space="preserve"> </w:t>
      </w:r>
      <w:r w:rsidRPr="00AC5EF8">
        <w:rPr>
          <w:b/>
          <w:color w:val="auto"/>
          <w:sz w:val="20"/>
          <w:szCs w:val="20"/>
        </w:rPr>
        <w:t>(40 CFR 63.6603(a), 40 CFR Part 63, Subpart ZZZZ, Table 2d.4)</w:t>
      </w:r>
    </w:p>
    <w:p w14:paraId="7075EA50" w14:textId="77777777" w:rsidR="00B45F87" w:rsidRPr="00AC5EF8" w:rsidRDefault="00B45F87" w:rsidP="00B45F87">
      <w:pPr>
        <w:pStyle w:val="Default"/>
        <w:jc w:val="both"/>
        <w:rPr>
          <w:color w:val="auto"/>
          <w:sz w:val="20"/>
          <w:szCs w:val="20"/>
        </w:rPr>
      </w:pPr>
    </w:p>
    <w:p w14:paraId="76AAF166" w14:textId="77777777" w:rsidR="00B45F87" w:rsidRPr="00AC5EF8" w:rsidRDefault="00B45F87" w:rsidP="00B45F87">
      <w:pPr>
        <w:pStyle w:val="Default"/>
        <w:ind w:left="360" w:hanging="360"/>
        <w:jc w:val="both"/>
        <w:rPr>
          <w:bCs/>
          <w:color w:val="auto"/>
          <w:sz w:val="20"/>
          <w:szCs w:val="20"/>
        </w:rPr>
      </w:pPr>
      <w:r w:rsidRPr="00AC5EF8">
        <w:rPr>
          <w:color w:val="auto"/>
          <w:sz w:val="20"/>
        </w:rPr>
        <w:t>2.</w:t>
      </w:r>
      <w:r w:rsidRPr="00AC5EF8">
        <w:rPr>
          <w:color w:val="auto"/>
          <w:sz w:val="20"/>
        </w:rPr>
        <w:tab/>
        <w:t>The permittee may</w:t>
      </w:r>
      <w:r w:rsidRPr="00AC5EF8">
        <w:rPr>
          <w:color w:val="auto"/>
          <w:sz w:val="20"/>
          <w:szCs w:val="20"/>
        </w:rPr>
        <w:t xml:space="preserve"> utilize an oil analysis program in order to extend the specified oil change requirement in SC lll.1.  The oil analysis must be performed at the same frequency specified for changing the oil in SC lll.1.  </w:t>
      </w:r>
      <w:r w:rsidRPr="00AC5EF8">
        <w:rPr>
          <w:b/>
          <w:color w:val="auto"/>
          <w:sz w:val="20"/>
          <w:szCs w:val="20"/>
        </w:rPr>
        <w:t>(40 CFR 63.6625(</w:t>
      </w:r>
      <w:proofErr w:type="spellStart"/>
      <w:r w:rsidRPr="00AC5EF8">
        <w:rPr>
          <w:b/>
          <w:color w:val="auto"/>
          <w:sz w:val="20"/>
          <w:szCs w:val="20"/>
        </w:rPr>
        <w:t>i</w:t>
      </w:r>
      <w:proofErr w:type="spellEnd"/>
      <w:r w:rsidRPr="00AC5EF8">
        <w:rPr>
          <w:b/>
          <w:color w:val="auto"/>
          <w:sz w:val="20"/>
          <w:szCs w:val="20"/>
        </w:rPr>
        <w:t>))</w:t>
      </w:r>
    </w:p>
    <w:p w14:paraId="16FBDD74" w14:textId="77777777" w:rsidR="00B45F87" w:rsidRPr="00AC5EF8" w:rsidRDefault="00B45F87" w:rsidP="00B45F87">
      <w:pPr>
        <w:pStyle w:val="Default"/>
        <w:jc w:val="both"/>
        <w:rPr>
          <w:color w:val="auto"/>
          <w:sz w:val="20"/>
          <w:szCs w:val="20"/>
          <w:highlight w:val="yellow"/>
        </w:rPr>
      </w:pPr>
    </w:p>
    <w:p w14:paraId="576B674F" w14:textId="77C44289" w:rsidR="00B45F87" w:rsidRPr="00AC5EF8" w:rsidRDefault="00B45F87" w:rsidP="00B45F87">
      <w:pPr>
        <w:ind w:left="360" w:hanging="360"/>
        <w:jc w:val="both"/>
        <w:rPr>
          <w:rFonts w:cs="Arial"/>
          <w:bCs/>
          <w:sz w:val="20"/>
        </w:rPr>
      </w:pPr>
      <w:r w:rsidRPr="00AC5EF8">
        <w:rPr>
          <w:rFonts w:cs="Arial"/>
          <w:sz w:val="20"/>
        </w:rPr>
        <w:t xml:space="preserve">3. </w:t>
      </w:r>
      <w:r w:rsidRPr="00AC5EF8">
        <w:rPr>
          <w:rFonts w:cs="Arial"/>
          <w:sz w:val="20"/>
        </w:rPr>
        <w:tab/>
      </w:r>
      <w:r w:rsidRPr="00AC5EF8">
        <w:rPr>
          <w:sz w:val="20"/>
        </w:rPr>
        <w:t>The permittee shall operate and maintain</w:t>
      </w:r>
      <w:r w:rsidRPr="00AC5EF8">
        <w:rPr>
          <w:rFonts w:cs="Arial"/>
          <w:sz w:val="20"/>
        </w:rPr>
        <w:t xml:space="preserve"> each engine in </w:t>
      </w:r>
      <w:r w:rsidR="00E85DD4" w:rsidRPr="00AC5EF8">
        <w:rPr>
          <w:sz w:val="20"/>
        </w:rPr>
        <w:t>FGMACT-ZZZZ-FIREPUMP</w:t>
      </w:r>
      <w:r w:rsidRPr="00AC5EF8">
        <w:rPr>
          <w:sz w:val="20"/>
        </w:rPr>
        <w:t xml:space="preserve"> </w:t>
      </w:r>
      <w:r w:rsidRPr="00AC5EF8">
        <w:rPr>
          <w:rFonts w:cs="Arial"/>
          <w:sz w:val="20"/>
        </w:rPr>
        <w:t xml:space="preserve">and after-treatment control device (if any) according to the manufacturer's emission-related written instructions or develop a maintenance plan which must provide to the extent practicable for the maintenance and operation of the engine in a manner consistent </w:t>
      </w:r>
      <w:r w:rsidRPr="00AC5EF8">
        <w:rPr>
          <w:rFonts w:cs="Arial"/>
          <w:sz w:val="20"/>
        </w:rPr>
        <w:lastRenderedPageBreak/>
        <w:t xml:space="preserve">with good air pollution control practice for minimizing emissions.  </w:t>
      </w:r>
      <w:r w:rsidRPr="00AC5EF8">
        <w:rPr>
          <w:rFonts w:cs="Arial"/>
          <w:b/>
          <w:sz w:val="20"/>
        </w:rPr>
        <w:t xml:space="preserve">(40 CFR 63.6605, 40 CFR 63.6625(e), 40 CFR 63.6640(a), </w:t>
      </w:r>
      <w:r w:rsidRPr="00AC5EF8">
        <w:rPr>
          <w:b/>
          <w:sz w:val="20"/>
        </w:rPr>
        <w:t>40 CFR Part 63, Subpart ZZZZ, Table 6.9</w:t>
      </w:r>
      <w:r w:rsidRPr="00AC5EF8">
        <w:rPr>
          <w:rFonts w:cs="Arial"/>
          <w:b/>
          <w:sz w:val="20"/>
        </w:rPr>
        <w:t>)</w:t>
      </w:r>
    </w:p>
    <w:p w14:paraId="4E671611" w14:textId="77777777" w:rsidR="00B45F87" w:rsidRPr="00AC5EF8" w:rsidRDefault="00B45F87" w:rsidP="00B45F87">
      <w:pPr>
        <w:ind w:left="360" w:hanging="360"/>
        <w:jc w:val="both"/>
        <w:rPr>
          <w:rFonts w:cs="Arial"/>
          <w:bCs/>
          <w:sz w:val="20"/>
        </w:rPr>
      </w:pPr>
    </w:p>
    <w:p w14:paraId="63C6783E" w14:textId="3F397C34" w:rsidR="00B45F87" w:rsidRPr="00AC5EF8" w:rsidRDefault="00B45F87" w:rsidP="00B45F87">
      <w:pPr>
        <w:pStyle w:val="NormalWeb"/>
        <w:spacing w:before="0" w:beforeAutospacing="0" w:after="0" w:afterAutospacing="0"/>
        <w:ind w:left="360" w:hanging="360"/>
        <w:jc w:val="both"/>
        <w:rPr>
          <w:rFonts w:ascii="Arial" w:hAnsi="Arial" w:cs="Arial"/>
          <w:bCs/>
          <w:sz w:val="20"/>
          <w:szCs w:val="20"/>
        </w:rPr>
      </w:pPr>
      <w:r w:rsidRPr="00AC5EF8">
        <w:rPr>
          <w:rFonts w:ascii="Arial" w:hAnsi="Arial" w:cs="Arial"/>
          <w:sz w:val="20"/>
          <w:szCs w:val="20"/>
        </w:rPr>
        <w:t>4.</w:t>
      </w:r>
      <w:r w:rsidRPr="00AC5EF8">
        <w:rPr>
          <w:rFonts w:ascii="Arial" w:hAnsi="Arial" w:cs="Arial"/>
          <w:sz w:val="20"/>
          <w:szCs w:val="20"/>
        </w:rPr>
        <w:tab/>
        <w:t xml:space="preserve">For </w:t>
      </w:r>
      <w:r w:rsidRPr="00AC5EF8">
        <w:rPr>
          <w:rFonts w:ascii="Arial" w:hAnsi="Arial" w:cs="Arial"/>
          <w:sz w:val="20"/>
        </w:rPr>
        <w:t xml:space="preserve">each engine in </w:t>
      </w:r>
      <w:r w:rsidR="00E85DD4" w:rsidRPr="00AC5EF8">
        <w:rPr>
          <w:rFonts w:ascii="Arial" w:hAnsi="Arial" w:cs="Arial"/>
          <w:sz w:val="20"/>
        </w:rPr>
        <w:t>FG</w:t>
      </w:r>
      <w:r w:rsidR="00E85DD4" w:rsidRPr="00AC5EF8">
        <w:rPr>
          <w:rFonts w:ascii="Arial" w:hAnsi="Arial" w:cs="Arial"/>
          <w:sz w:val="20"/>
          <w:szCs w:val="20"/>
        </w:rPr>
        <w:t>MACT-ZZZZ-FIREPUMP</w:t>
      </w:r>
      <w:r w:rsidRPr="00AC5EF8">
        <w:rPr>
          <w:rFonts w:ascii="Arial" w:hAnsi="Arial" w:cs="Arial"/>
          <w:sz w:val="20"/>
        </w:rPr>
        <w:t>,</w:t>
      </w:r>
      <w:r w:rsidRPr="00AC5EF8">
        <w:rPr>
          <w:sz w:val="20"/>
        </w:rPr>
        <w:t xml:space="preserve"> </w:t>
      </w:r>
      <w:r w:rsidRPr="00AC5EF8">
        <w:rPr>
          <w:rFonts w:ascii="Arial" w:hAnsi="Arial" w:cs="Arial"/>
          <w:sz w:val="20"/>
          <w:szCs w:val="20"/>
        </w:rPr>
        <w:t xml:space="preserve">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sidRPr="00AC5EF8">
        <w:rPr>
          <w:rFonts w:ascii="Arial" w:hAnsi="Arial" w:cs="Arial"/>
          <w:b/>
          <w:sz w:val="20"/>
          <w:szCs w:val="20"/>
        </w:rPr>
        <w:t>(40 CFR 63.6625(h))</w:t>
      </w:r>
    </w:p>
    <w:p w14:paraId="4FFFDC35" w14:textId="77777777" w:rsidR="00B45F87" w:rsidRPr="00AC5EF8" w:rsidRDefault="00B45F87" w:rsidP="00B45F87">
      <w:pPr>
        <w:ind w:left="360" w:hanging="360"/>
        <w:jc w:val="both"/>
        <w:rPr>
          <w:rFonts w:cs="Arial"/>
          <w:sz w:val="20"/>
        </w:rPr>
      </w:pPr>
    </w:p>
    <w:p w14:paraId="25AFB67F" w14:textId="1B5EA93D" w:rsidR="00B45F87" w:rsidRPr="00AC5EF8" w:rsidRDefault="00B45F87" w:rsidP="00B45F87">
      <w:pPr>
        <w:ind w:left="360" w:hanging="360"/>
        <w:jc w:val="both"/>
        <w:rPr>
          <w:rFonts w:cs="Arial"/>
          <w:bCs/>
          <w:sz w:val="20"/>
        </w:rPr>
      </w:pPr>
      <w:r w:rsidRPr="00AC5EF8">
        <w:rPr>
          <w:rFonts w:cs="Arial"/>
          <w:sz w:val="20"/>
        </w:rPr>
        <w:t>5.</w:t>
      </w:r>
      <w:r w:rsidRPr="00AC5EF8">
        <w:rPr>
          <w:rFonts w:cs="Arial"/>
          <w:sz w:val="20"/>
        </w:rPr>
        <w:tab/>
        <w:t xml:space="preserve">The permittee may operate each engine in </w:t>
      </w:r>
      <w:r w:rsidR="00E85DD4" w:rsidRPr="00AC5EF8">
        <w:rPr>
          <w:sz w:val="20"/>
        </w:rPr>
        <w:t>FGMACT-ZZZZ-FIREPUMP</w:t>
      </w:r>
      <w:r w:rsidRPr="00AC5EF8">
        <w:rPr>
          <w:sz w:val="20"/>
        </w:rPr>
        <w:t xml:space="preserve"> </w:t>
      </w:r>
      <w:r w:rsidRPr="00AC5EF8">
        <w:rPr>
          <w:rFonts w:cs="Arial"/>
          <w:sz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Pr="00AC5EF8">
        <w:rPr>
          <w:rFonts w:cs="Arial"/>
          <w:bCs/>
          <w:sz w:val="20"/>
        </w:rPr>
        <w:t>.</w:t>
      </w:r>
      <w:r w:rsidRPr="00AC5EF8">
        <w:rPr>
          <w:rFonts w:cs="Arial"/>
          <w:b/>
          <w:sz w:val="20"/>
        </w:rPr>
        <w:t xml:space="preserve">  (40 CFR 63.6640(f)(2))</w:t>
      </w:r>
    </w:p>
    <w:p w14:paraId="60F8E66C" w14:textId="77777777" w:rsidR="00B45F87" w:rsidRPr="00AC5EF8" w:rsidRDefault="00B45F87" w:rsidP="00B45F87">
      <w:pPr>
        <w:ind w:left="360" w:hanging="360"/>
        <w:jc w:val="both"/>
        <w:rPr>
          <w:rFonts w:cs="Arial"/>
          <w:bCs/>
          <w:sz w:val="20"/>
        </w:rPr>
      </w:pPr>
    </w:p>
    <w:p w14:paraId="412663A2" w14:textId="198F548A" w:rsidR="00B45F87" w:rsidRPr="00AC5EF8" w:rsidRDefault="00B45F87" w:rsidP="00B45F87">
      <w:pPr>
        <w:spacing w:after="120"/>
        <w:ind w:left="360" w:hanging="360"/>
        <w:jc w:val="both"/>
        <w:rPr>
          <w:rFonts w:cs="Arial"/>
          <w:bCs/>
          <w:sz w:val="20"/>
        </w:rPr>
      </w:pPr>
      <w:r w:rsidRPr="00AC5EF8">
        <w:rPr>
          <w:rFonts w:cs="Arial"/>
          <w:sz w:val="20"/>
        </w:rPr>
        <w:t>6.</w:t>
      </w:r>
      <w:r w:rsidRPr="00AC5EF8">
        <w:rPr>
          <w:rFonts w:cs="Arial"/>
          <w:sz w:val="20"/>
        </w:rPr>
        <w:tab/>
      </w:r>
      <w:r w:rsidR="00E85DD4" w:rsidRPr="00AC5EF8">
        <w:rPr>
          <w:rFonts w:cs="Arial"/>
          <w:sz w:val="20"/>
        </w:rPr>
        <w:t>The</w:t>
      </w:r>
      <w:r w:rsidRPr="00AC5EF8">
        <w:rPr>
          <w:rFonts w:cs="Arial"/>
          <w:sz w:val="20"/>
        </w:rPr>
        <w:t xml:space="preserve"> engine in </w:t>
      </w:r>
      <w:r w:rsidR="00E85DD4" w:rsidRPr="00AC5EF8">
        <w:rPr>
          <w:sz w:val="20"/>
        </w:rPr>
        <w:t>FGMACT-ZZZZ-FIREPUMP</w:t>
      </w:r>
      <w:r w:rsidRPr="00AC5EF8">
        <w:rPr>
          <w:rFonts w:cs="Arial"/>
          <w:sz w:val="20"/>
        </w:rPr>
        <w:t xml:space="preserve"> may be operated for up to 50 hours per calendar year in non-emergency situations.  The 50 hours of operation in non-emergency situations are counted as part of the 100 hours per calendar year for maintenance and testing provided in </w:t>
      </w:r>
      <w:r w:rsidRPr="00AC5EF8">
        <w:rPr>
          <w:rFonts w:cs="Arial"/>
          <w:b/>
          <w:bCs/>
          <w:sz w:val="20"/>
        </w:rPr>
        <w:t>SC lll.5</w:t>
      </w:r>
      <w:r w:rsidRPr="00AC5EF8">
        <w:rPr>
          <w:rFonts w:cs="Arial"/>
          <w:sz w:val="20"/>
        </w:rPr>
        <w:t xml:space="preserve">.  The 50 hours per calendar year for non-emergency situations cannot be used for peak shaving or non-emergency demand response, or to generate income for the permittee to supply power to an electric grid or otherwise supply power as part of a financial arrangement with another entity.  </w:t>
      </w:r>
      <w:r w:rsidRPr="00AC5EF8">
        <w:rPr>
          <w:rFonts w:cs="Arial"/>
          <w:b/>
          <w:sz w:val="20"/>
        </w:rPr>
        <w:t>(40 CFR 63.6640(f)(4))</w:t>
      </w:r>
    </w:p>
    <w:p w14:paraId="7C11B34C" w14:textId="77777777" w:rsidR="00B45F87" w:rsidRPr="00E85DD4" w:rsidRDefault="00B45F87" w:rsidP="00B45F87">
      <w:pPr>
        <w:jc w:val="both"/>
        <w:rPr>
          <w:sz w:val="20"/>
        </w:rPr>
      </w:pPr>
    </w:p>
    <w:p w14:paraId="70E235A4" w14:textId="77777777" w:rsidR="00C64BB5" w:rsidRPr="00E85DD4" w:rsidRDefault="00C64BB5" w:rsidP="00C64BB5">
      <w:pPr>
        <w:jc w:val="both"/>
        <w:rPr>
          <w:b/>
          <w:u w:val="single"/>
        </w:rPr>
      </w:pPr>
      <w:r w:rsidRPr="00E85DD4">
        <w:rPr>
          <w:b/>
        </w:rPr>
        <w:t xml:space="preserve">IV.  </w:t>
      </w:r>
      <w:r w:rsidRPr="00E85DD4">
        <w:rPr>
          <w:b/>
          <w:u w:val="single"/>
        </w:rPr>
        <w:t>DESIGN/EQUIPMENT PARAMETER(S)</w:t>
      </w:r>
    </w:p>
    <w:p w14:paraId="674C3BA7" w14:textId="77777777" w:rsidR="002E1FC6" w:rsidRPr="004F5C11" w:rsidRDefault="002E1FC6" w:rsidP="002E1FC6">
      <w:pPr>
        <w:jc w:val="both"/>
        <w:rPr>
          <w:sz w:val="20"/>
          <w:szCs w:val="18"/>
        </w:rPr>
      </w:pPr>
    </w:p>
    <w:p w14:paraId="72996037" w14:textId="2AAB01A2" w:rsidR="002E1FC6" w:rsidRPr="004F5C11" w:rsidRDefault="002E1FC6" w:rsidP="002838BD">
      <w:pPr>
        <w:numPr>
          <w:ilvl w:val="0"/>
          <w:numId w:val="75"/>
        </w:numPr>
        <w:jc w:val="both"/>
        <w:rPr>
          <w:sz w:val="20"/>
        </w:rPr>
      </w:pPr>
      <w:r w:rsidRPr="004F5C11">
        <w:rPr>
          <w:sz w:val="20"/>
        </w:rPr>
        <w:t xml:space="preserve">The permittee shall equip and maintain </w:t>
      </w:r>
      <w:r w:rsidR="00E85DD4" w:rsidRPr="004F5C11">
        <w:rPr>
          <w:sz w:val="20"/>
        </w:rPr>
        <w:t>FGMACT-ZZZZ-FIREPUMP</w:t>
      </w:r>
      <w:r w:rsidRPr="004F5C11">
        <w:rPr>
          <w:sz w:val="20"/>
        </w:rPr>
        <w:t xml:space="preserve"> with a non-resettable hour meter.  </w:t>
      </w:r>
      <w:r w:rsidRPr="004F5C11">
        <w:rPr>
          <w:sz w:val="20"/>
        </w:rPr>
        <w:br/>
      </w:r>
      <w:r w:rsidRPr="004F5C11">
        <w:rPr>
          <w:b/>
          <w:sz w:val="20"/>
        </w:rPr>
        <w:t>(40 CFR 63.6625(f))</w:t>
      </w:r>
    </w:p>
    <w:p w14:paraId="010D0310" w14:textId="77777777" w:rsidR="002E1FC6" w:rsidRPr="004F5C11" w:rsidRDefault="002E1FC6" w:rsidP="002E1FC6">
      <w:pPr>
        <w:rPr>
          <w:sz w:val="20"/>
        </w:rPr>
      </w:pPr>
    </w:p>
    <w:p w14:paraId="6B3B31A2" w14:textId="77777777" w:rsidR="002E1FC6" w:rsidRPr="004F5C11" w:rsidRDefault="002E1FC6" w:rsidP="002E1FC6">
      <w:pPr>
        <w:jc w:val="both"/>
        <w:rPr>
          <w:b/>
          <w:u w:val="single"/>
        </w:rPr>
      </w:pPr>
      <w:r w:rsidRPr="004F5C11">
        <w:rPr>
          <w:b/>
        </w:rPr>
        <w:t xml:space="preserve">V.  </w:t>
      </w:r>
      <w:r w:rsidRPr="004F5C11">
        <w:rPr>
          <w:b/>
          <w:u w:val="single"/>
        </w:rPr>
        <w:t>TESTING/SAMPLING</w:t>
      </w:r>
    </w:p>
    <w:p w14:paraId="58EC163A" w14:textId="77777777" w:rsidR="002E1FC6" w:rsidRPr="004F5C11" w:rsidRDefault="002E1FC6" w:rsidP="002E1FC6">
      <w:pPr>
        <w:jc w:val="both"/>
        <w:rPr>
          <w:sz w:val="20"/>
        </w:rPr>
      </w:pPr>
      <w:r w:rsidRPr="004F5C11">
        <w:rPr>
          <w:sz w:val="20"/>
        </w:rPr>
        <w:t xml:space="preserve">Records shall be maintained on file for a period of five years.  </w:t>
      </w:r>
      <w:r w:rsidRPr="004F5C11">
        <w:rPr>
          <w:b/>
          <w:sz w:val="20"/>
        </w:rPr>
        <w:t>(R 336.1213(3)(b)(ii))</w:t>
      </w:r>
    </w:p>
    <w:p w14:paraId="6D15D5AE" w14:textId="77777777" w:rsidR="00E85DD4" w:rsidRPr="004F5C11" w:rsidRDefault="00E85DD4" w:rsidP="00E85DD4">
      <w:pPr>
        <w:jc w:val="both"/>
        <w:rPr>
          <w:sz w:val="20"/>
        </w:rPr>
      </w:pPr>
    </w:p>
    <w:p w14:paraId="79B363DA" w14:textId="77777777" w:rsidR="00E85DD4" w:rsidRPr="004F5C11" w:rsidRDefault="00E85DD4" w:rsidP="002838BD">
      <w:pPr>
        <w:numPr>
          <w:ilvl w:val="0"/>
          <w:numId w:val="79"/>
        </w:numPr>
        <w:jc w:val="both"/>
        <w:rPr>
          <w:rFonts w:cs="Arial"/>
          <w:b/>
          <w:sz w:val="20"/>
        </w:rPr>
      </w:pPr>
      <w:r w:rsidRPr="004F5C11">
        <w:rPr>
          <w:rFonts w:cs="Arial"/>
          <w:sz w:val="20"/>
        </w:rPr>
        <w:t xml:space="preserve">If using the oil analysis program, the permittee must at a minimum analyze the following three parameters: Total Base Number, viscosity, and percent water content.  The condemning limits for these parameters are as follows: Total Base Number is less than 30% of the Total Base Number of the oil when new; viscosity of the oil has changed by more than 20% from the viscosity of the oil when new; or percent water content (by volume) is greater than 0.5.  If all these condemning limits are not exceeded, the permittee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sidRPr="004F5C11">
        <w:rPr>
          <w:rFonts w:cs="Arial"/>
          <w:b/>
          <w:sz w:val="20"/>
        </w:rPr>
        <w:t>(40 CFR 63.6625(</w:t>
      </w:r>
      <w:proofErr w:type="spellStart"/>
      <w:r w:rsidRPr="004F5C11">
        <w:rPr>
          <w:rFonts w:cs="Arial"/>
          <w:b/>
          <w:sz w:val="20"/>
        </w:rPr>
        <w:t>i</w:t>
      </w:r>
      <w:proofErr w:type="spellEnd"/>
      <w:r w:rsidRPr="004F5C11">
        <w:rPr>
          <w:rFonts w:cs="Arial"/>
          <w:b/>
          <w:sz w:val="20"/>
        </w:rPr>
        <w:t>))</w:t>
      </w:r>
    </w:p>
    <w:p w14:paraId="720A94E8" w14:textId="77777777" w:rsidR="00E85DD4" w:rsidRPr="004F5C11" w:rsidRDefault="00E85DD4" w:rsidP="00E85DD4">
      <w:pPr>
        <w:ind w:left="360" w:hanging="360"/>
        <w:jc w:val="both"/>
        <w:rPr>
          <w:sz w:val="20"/>
        </w:rPr>
      </w:pPr>
    </w:p>
    <w:p w14:paraId="7C2E41BC" w14:textId="77777777" w:rsidR="00C64BB5" w:rsidRPr="004F5C11" w:rsidRDefault="00C64BB5" w:rsidP="00C64BB5">
      <w:pPr>
        <w:jc w:val="both"/>
      </w:pPr>
      <w:r w:rsidRPr="004F5C11">
        <w:rPr>
          <w:b/>
        </w:rPr>
        <w:t xml:space="preserve">VI.  </w:t>
      </w:r>
      <w:r w:rsidRPr="004F5C11">
        <w:rPr>
          <w:b/>
          <w:u w:val="single"/>
        </w:rPr>
        <w:t>MONITORING/RECORDKEEPING</w:t>
      </w:r>
    </w:p>
    <w:p w14:paraId="159CBBDD" w14:textId="77777777" w:rsidR="00C64BB5" w:rsidRPr="004F5C11" w:rsidRDefault="00C64BB5" w:rsidP="00C64BB5">
      <w:pPr>
        <w:jc w:val="both"/>
        <w:rPr>
          <w:sz w:val="20"/>
        </w:rPr>
      </w:pPr>
      <w:r w:rsidRPr="004F5C11">
        <w:rPr>
          <w:sz w:val="20"/>
        </w:rPr>
        <w:t xml:space="preserve">Records shall be maintained on file for a period of five years.  </w:t>
      </w:r>
      <w:r w:rsidRPr="004F5C11">
        <w:rPr>
          <w:b/>
          <w:sz w:val="20"/>
        </w:rPr>
        <w:t>(R 336.1213(3)(b)(ii))</w:t>
      </w:r>
    </w:p>
    <w:p w14:paraId="439A6218" w14:textId="77777777" w:rsidR="00E85DD4" w:rsidRPr="004F5C11" w:rsidRDefault="00E85DD4" w:rsidP="00E85DD4">
      <w:pPr>
        <w:jc w:val="both"/>
        <w:rPr>
          <w:rFonts w:cs="Arial"/>
          <w:bCs/>
          <w:sz w:val="20"/>
        </w:rPr>
      </w:pPr>
    </w:p>
    <w:p w14:paraId="14B2145A" w14:textId="7D6A72F9" w:rsidR="00E85DD4" w:rsidRPr="004F5C11" w:rsidRDefault="00E85DD4" w:rsidP="00E85DD4">
      <w:pPr>
        <w:pStyle w:val="ListParagraph"/>
        <w:spacing w:after="120"/>
        <w:ind w:left="360" w:hanging="360"/>
        <w:jc w:val="both"/>
        <w:rPr>
          <w:bCs/>
          <w:sz w:val="20"/>
        </w:rPr>
      </w:pPr>
      <w:r w:rsidRPr="004F5C11">
        <w:rPr>
          <w:bCs/>
          <w:sz w:val="20"/>
        </w:rPr>
        <w:t>1.</w:t>
      </w:r>
      <w:r w:rsidRPr="004F5C11">
        <w:rPr>
          <w:bCs/>
          <w:sz w:val="20"/>
        </w:rPr>
        <w:tab/>
        <w:t xml:space="preserve">For each engine in </w:t>
      </w:r>
      <w:r w:rsidRPr="004F5C11">
        <w:rPr>
          <w:sz w:val="20"/>
        </w:rPr>
        <w:t>FGMACT-ZZZZ-FIREPUMP</w:t>
      </w:r>
      <w:r w:rsidRPr="004F5C11">
        <w:rPr>
          <w:bCs/>
          <w:sz w:val="20"/>
        </w:rPr>
        <w:t>, the permittee shall keep in a satisfactory manner the following:</w:t>
      </w:r>
    </w:p>
    <w:p w14:paraId="0EC38E2D" w14:textId="77777777" w:rsidR="00E85DD4" w:rsidRPr="004F5C11" w:rsidRDefault="00E85DD4" w:rsidP="002838BD">
      <w:pPr>
        <w:pStyle w:val="ListParagraph"/>
        <w:numPr>
          <w:ilvl w:val="0"/>
          <w:numId w:val="80"/>
        </w:numPr>
        <w:spacing w:after="120"/>
        <w:jc w:val="both"/>
        <w:rPr>
          <w:bCs/>
          <w:sz w:val="20"/>
        </w:rPr>
      </w:pPr>
      <w:r w:rsidRPr="004F5C11">
        <w:rPr>
          <w:bCs/>
          <w:sz w:val="20"/>
        </w:rPr>
        <w:t>A copy of each notification and report that was submitted to comply with 40 CFR Part 63, Subpart ZZZZ, including all documentation supporting any Initial Notification or Notification of Compliance Status that was submitted,</w:t>
      </w:r>
    </w:p>
    <w:p w14:paraId="7F3200C7" w14:textId="77777777" w:rsidR="00E85DD4" w:rsidRPr="004F5C11" w:rsidRDefault="00E85DD4" w:rsidP="002838BD">
      <w:pPr>
        <w:pStyle w:val="ListParagraph"/>
        <w:numPr>
          <w:ilvl w:val="0"/>
          <w:numId w:val="80"/>
        </w:numPr>
        <w:spacing w:after="120"/>
        <w:jc w:val="both"/>
        <w:rPr>
          <w:sz w:val="20"/>
        </w:rPr>
      </w:pPr>
      <w:r w:rsidRPr="004F5C11">
        <w:rPr>
          <w:sz w:val="20"/>
        </w:rPr>
        <w:t>Records of the occurrence and duration of each malfunction of operation or the air pollution control and monitoring equipment</w:t>
      </w:r>
      <w:bookmarkStart w:id="111" w:name="_Hlk39071808"/>
      <w:r w:rsidRPr="004F5C11">
        <w:rPr>
          <w:sz w:val="20"/>
        </w:rPr>
        <w:t>,</w:t>
      </w:r>
    </w:p>
    <w:p w14:paraId="3C54C77B" w14:textId="77777777" w:rsidR="00E85DD4" w:rsidRPr="004F5C11" w:rsidRDefault="00E85DD4" w:rsidP="002838BD">
      <w:pPr>
        <w:pStyle w:val="ListParagraph"/>
        <w:numPr>
          <w:ilvl w:val="0"/>
          <w:numId w:val="80"/>
        </w:numPr>
        <w:spacing w:after="120"/>
        <w:jc w:val="both"/>
        <w:rPr>
          <w:sz w:val="20"/>
        </w:rPr>
      </w:pPr>
      <w:r w:rsidRPr="004F5C11">
        <w:rPr>
          <w:sz w:val="20"/>
        </w:rPr>
        <w:t xml:space="preserve">Records of performance tests and performance evaluations, </w:t>
      </w:r>
    </w:p>
    <w:p w14:paraId="1B7596D2" w14:textId="77777777" w:rsidR="00E85DD4" w:rsidRPr="004F5C11" w:rsidRDefault="00E85DD4" w:rsidP="002838BD">
      <w:pPr>
        <w:pStyle w:val="ListParagraph"/>
        <w:numPr>
          <w:ilvl w:val="0"/>
          <w:numId w:val="80"/>
        </w:numPr>
        <w:spacing w:after="120"/>
        <w:jc w:val="both"/>
        <w:rPr>
          <w:sz w:val="20"/>
        </w:rPr>
      </w:pPr>
      <w:r w:rsidRPr="004F5C11">
        <w:rPr>
          <w:sz w:val="20"/>
        </w:rPr>
        <w:t xml:space="preserve">Records of all required maintenance performed on the air pollution control and monitoring equipment, </w:t>
      </w:r>
    </w:p>
    <w:p w14:paraId="0927C7AA" w14:textId="77777777" w:rsidR="00E85DD4" w:rsidRPr="004F5C11" w:rsidRDefault="00E85DD4" w:rsidP="002838BD">
      <w:pPr>
        <w:pStyle w:val="ListParagraph"/>
        <w:numPr>
          <w:ilvl w:val="0"/>
          <w:numId w:val="80"/>
        </w:numPr>
        <w:spacing w:after="120"/>
        <w:jc w:val="both"/>
        <w:rPr>
          <w:sz w:val="20"/>
        </w:rPr>
      </w:pPr>
      <w:r w:rsidRPr="004F5C11">
        <w:rPr>
          <w:sz w:val="20"/>
        </w:rPr>
        <w:lastRenderedPageBreak/>
        <w:t>Records of actions taken during periods of malfunction to minimize emissions, including corrective actions to restore malfunctioning process and air pollution control and monitoring equipment to its normal or usual manner of operation.</w:t>
      </w:r>
    </w:p>
    <w:p w14:paraId="2B499624" w14:textId="7E90EE1D" w:rsidR="00E85DD4" w:rsidRPr="004F5C11" w:rsidRDefault="00E85DD4" w:rsidP="00E85DD4">
      <w:pPr>
        <w:pStyle w:val="ListParagraph"/>
        <w:ind w:left="360"/>
        <w:contextualSpacing/>
        <w:jc w:val="both"/>
        <w:rPr>
          <w:sz w:val="20"/>
        </w:rPr>
      </w:pPr>
      <w:r w:rsidRPr="004F5C11">
        <w:rPr>
          <w:sz w:val="20"/>
        </w:rPr>
        <w:t xml:space="preserve">The permittee shall keep all records on file and make them available to the department upon request.  </w:t>
      </w:r>
      <w:r w:rsidRPr="004F5C11">
        <w:rPr>
          <w:b/>
          <w:bCs/>
          <w:sz w:val="20"/>
        </w:rPr>
        <w:t>(40 CFR 63.6655(a), 40 CFR 63.6660)</w:t>
      </w:r>
      <w:r w:rsidRPr="004F5C11">
        <w:rPr>
          <w:sz w:val="20"/>
        </w:rPr>
        <w:t xml:space="preserve"> </w:t>
      </w:r>
    </w:p>
    <w:bookmarkEnd w:id="111"/>
    <w:p w14:paraId="4111AD55" w14:textId="77777777" w:rsidR="00E85DD4" w:rsidRPr="004F5C11" w:rsidRDefault="00E85DD4" w:rsidP="00E85DD4">
      <w:pPr>
        <w:ind w:left="360" w:hanging="360"/>
        <w:jc w:val="both"/>
        <w:rPr>
          <w:sz w:val="20"/>
        </w:rPr>
      </w:pPr>
    </w:p>
    <w:p w14:paraId="5E336FF1" w14:textId="77C9B377" w:rsidR="00E85DD4" w:rsidRPr="004F5C11" w:rsidRDefault="00E85DD4" w:rsidP="00E85DD4">
      <w:pPr>
        <w:ind w:left="360" w:hanging="360"/>
        <w:jc w:val="both"/>
        <w:rPr>
          <w:sz w:val="20"/>
        </w:rPr>
      </w:pPr>
      <w:r w:rsidRPr="004F5C11">
        <w:rPr>
          <w:sz w:val="20"/>
        </w:rPr>
        <w:t xml:space="preserve">2. </w:t>
      </w:r>
      <w:r w:rsidRPr="004F5C11">
        <w:rPr>
          <w:sz w:val="20"/>
        </w:rPr>
        <w:tab/>
        <w:t xml:space="preserve">For each </w:t>
      </w:r>
      <w:r w:rsidRPr="004F5C11">
        <w:rPr>
          <w:rFonts w:cs="Arial"/>
          <w:sz w:val="20"/>
        </w:rPr>
        <w:t xml:space="preserve">engine in </w:t>
      </w:r>
      <w:r w:rsidRPr="004F5C11">
        <w:rPr>
          <w:sz w:val="20"/>
        </w:rPr>
        <w:t xml:space="preserve">FGMACT-ZZZZ-FIREPUMP, the permittee shall keep in a satisfactory manner, records to demonstrate continuous compliance with the operation and maintenance of the engine according to the manufacturer’s emission-related operation and maintenance instructions; or </w:t>
      </w:r>
      <w:r w:rsidR="008720A1" w:rsidRPr="004F5C11">
        <w:rPr>
          <w:sz w:val="20"/>
        </w:rPr>
        <w:t>develop</w:t>
      </w:r>
      <w:r w:rsidRPr="004F5C11">
        <w:rPr>
          <w:sz w:val="20"/>
        </w:rPr>
        <w:t xml:space="preserve">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sidRPr="004F5C11">
        <w:rPr>
          <w:b/>
          <w:sz w:val="20"/>
        </w:rPr>
        <w:t>(40 CFR 63.6655(d), 40 CFR 63.6660, 40 CFR Part 63, Subpart ZZZZ, Table 6.9)</w:t>
      </w:r>
    </w:p>
    <w:p w14:paraId="765A5720" w14:textId="77777777" w:rsidR="00E85DD4" w:rsidRPr="004F5C11" w:rsidRDefault="00E85DD4" w:rsidP="00E85DD4">
      <w:pPr>
        <w:ind w:left="360" w:hanging="360"/>
        <w:jc w:val="both"/>
        <w:rPr>
          <w:sz w:val="20"/>
        </w:rPr>
      </w:pPr>
    </w:p>
    <w:p w14:paraId="02CD5A05" w14:textId="0FF6C38F" w:rsidR="00E85DD4" w:rsidRPr="004F5C11" w:rsidRDefault="00E85DD4" w:rsidP="00E85DD4">
      <w:pPr>
        <w:ind w:left="360" w:hanging="360"/>
        <w:jc w:val="both"/>
        <w:rPr>
          <w:sz w:val="20"/>
        </w:rPr>
      </w:pPr>
      <w:r w:rsidRPr="004F5C11">
        <w:rPr>
          <w:sz w:val="20"/>
        </w:rPr>
        <w:t>3.</w:t>
      </w:r>
      <w:r w:rsidRPr="004F5C11">
        <w:rPr>
          <w:sz w:val="20"/>
        </w:rPr>
        <w:tab/>
        <w:t xml:space="preserve">For each </w:t>
      </w:r>
      <w:r w:rsidRPr="004F5C11">
        <w:rPr>
          <w:rFonts w:cs="Arial"/>
          <w:sz w:val="20"/>
        </w:rPr>
        <w:t xml:space="preserve">engine in </w:t>
      </w:r>
      <w:r w:rsidRPr="004F5C11">
        <w:rPr>
          <w:sz w:val="20"/>
        </w:rPr>
        <w:t xml:space="preserve">FGMACT-ZZZZ-FIREPUMP,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4F5C11">
        <w:rPr>
          <w:b/>
          <w:sz w:val="20"/>
        </w:rPr>
        <w:t>(40 CFR 63.6655(e), 40 CFR 63.6660)</w:t>
      </w:r>
    </w:p>
    <w:p w14:paraId="1B031ACE" w14:textId="77777777" w:rsidR="00E85DD4" w:rsidRPr="004F5C11" w:rsidRDefault="00E85DD4" w:rsidP="00E85DD4">
      <w:pPr>
        <w:ind w:left="360" w:hanging="360"/>
        <w:jc w:val="both"/>
        <w:rPr>
          <w:sz w:val="20"/>
        </w:rPr>
      </w:pPr>
    </w:p>
    <w:p w14:paraId="69DD9F48" w14:textId="41A74DAB" w:rsidR="00E85DD4" w:rsidRPr="004F5C11" w:rsidRDefault="00E85DD4" w:rsidP="00E85DD4">
      <w:pPr>
        <w:ind w:left="360" w:hanging="360"/>
        <w:jc w:val="both"/>
        <w:rPr>
          <w:bCs/>
          <w:sz w:val="20"/>
        </w:rPr>
      </w:pPr>
      <w:r w:rsidRPr="004F5C11">
        <w:rPr>
          <w:bCs/>
          <w:sz w:val="20"/>
        </w:rPr>
        <w:t>4.</w:t>
      </w:r>
      <w:r w:rsidRPr="004F5C11">
        <w:rPr>
          <w:bCs/>
          <w:sz w:val="20"/>
        </w:rPr>
        <w:tab/>
        <w:t xml:space="preserve">The permittee shall monitor and record, the total hours of operation for each engine in </w:t>
      </w:r>
      <w:r w:rsidRPr="004F5C11">
        <w:rPr>
          <w:sz w:val="20"/>
        </w:rPr>
        <w:t>FGMACT-ZZZZ-FIREPUMP</w:t>
      </w:r>
      <w:r w:rsidRPr="004F5C11">
        <w:rPr>
          <w:bCs/>
          <w:sz w:val="20"/>
        </w:rPr>
        <w:t xml:space="preserve"> on a monthly basis, and the hours of operation during emergency and non-emergency service that are recorded through the non-resettable hour meter for each engine in </w:t>
      </w:r>
      <w:r w:rsidRPr="004F5C11">
        <w:rPr>
          <w:sz w:val="20"/>
        </w:rPr>
        <w:t>FGMACT-ZZZZ-FIREPUMP</w:t>
      </w:r>
      <w:r w:rsidRPr="004F5C11">
        <w:rPr>
          <w:bCs/>
          <w:sz w:val="20"/>
        </w:rPr>
        <w:t xml:space="preserve"> on a calendar year basis, in a manner acceptable to the AQD District Supervisor.  The permittee shall document how many hours are spent for emergency operation, including what classified the operation as emergency and how many hours are spent for emergency operation.  </w:t>
      </w:r>
      <w:r w:rsidRPr="004F5C11">
        <w:rPr>
          <w:sz w:val="20"/>
        </w:rPr>
        <w:t xml:space="preserve">The permittee shall keep all records on file and make them available to the department upon request. </w:t>
      </w:r>
      <w:r w:rsidR="004F5C11">
        <w:rPr>
          <w:sz w:val="20"/>
        </w:rPr>
        <w:t xml:space="preserve"> </w:t>
      </w:r>
      <w:r w:rsidRPr="004F5C11">
        <w:rPr>
          <w:b/>
          <w:sz w:val="20"/>
        </w:rPr>
        <w:t>(</w:t>
      </w:r>
      <w:r w:rsidR="008720A1" w:rsidRPr="004F5C11">
        <w:rPr>
          <w:b/>
          <w:bCs/>
          <w:sz w:val="20"/>
        </w:rPr>
        <w:t xml:space="preserve">R 336.1213(3), </w:t>
      </w:r>
      <w:r w:rsidRPr="004F5C11">
        <w:rPr>
          <w:b/>
          <w:sz w:val="20"/>
        </w:rPr>
        <w:t>40 CFR 63.6655(f), 40 CFR 63.6660)</w:t>
      </w:r>
    </w:p>
    <w:p w14:paraId="76346E69" w14:textId="77777777" w:rsidR="00E85DD4" w:rsidRPr="004F5C11" w:rsidRDefault="00E85DD4" w:rsidP="00E85DD4">
      <w:pPr>
        <w:jc w:val="both"/>
        <w:rPr>
          <w:sz w:val="20"/>
        </w:rPr>
      </w:pPr>
    </w:p>
    <w:p w14:paraId="547CA981" w14:textId="3DE81F32" w:rsidR="00E85DD4" w:rsidRPr="004F5C11" w:rsidRDefault="00E85DD4" w:rsidP="00E85DD4">
      <w:pPr>
        <w:tabs>
          <w:tab w:val="left" w:pos="360"/>
        </w:tabs>
        <w:ind w:left="360" w:hanging="360"/>
        <w:jc w:val="both"/>
        <w:rPr>
          <w:rFonts w:cs="Arial"/>
          <w:bCs/>
          <w:sz w:val="20"/>
        </w:rPr>
      </w:pPr>
      <w:r w:rsidRPr="004F5C11">
        <w:rPr>
          <w:sz w:val="20"/>
        </w:rPr>
        <w:t>5.</w:t>
      </w:r>
      <w:r w:rsidRPr="004F5C11">
        <w:rPr>
          <w:sz w:val="20"/>
        </w:rPr>
        <w:tab/>
        <w:t xml:space="preserve">The permittee shall keep, in a satisfactory manner, fuel supplier certification records or fuel sample test data, for each delivery of diesel fuel oil used in FGMACT-ZZZZ-FIREPUMP, demonstrating that the fuel meets the requirement of SC ll.1.  The certification or test data shall include the name of the oil supplier or laboratory, the sulfur content, and cetane index or aromatic content of the fuel oil.  The permittee shall keep all records on file and make them available to the department upon request.  </w:t>
      </w:r>
      <w:r w:rsidRPr="004F5C11">
        <w:rPr>
          <w:b/>
          <w:bCs/>
          <w:sz w:val="20"/>
        </w:rPr>
        <w:t xml:space="preserve">(R 336.1213(3), </w:t>
      </w:r>
      <w:r w:rsidRPr="004F5C11">
        <w:rPr>
          <w:rFonts w:cs="Arial"/>
          <w:b/>
          <w:sz w:val="20"/>
        </w:rPr>
        <w:t>40 CFR 1090.305)</w:t>
      </w:r>
    </w:p>
    <w:p w14:paraId="4D7FA157" w14:textId="77777777" w:rsidR="00E85DD4" w:rsidRPr="004F5C11" w:rsidRDefault="00E85DD4" w:rsidP="00E85DD4">
      <w:pPr>
        <w:tabs>
          <w:tab w:val="left" w:pos="360"/>
        </w:tabs>
        <w:ind w:left="360" w:hanging="360"/>
        <w:jc w:val="both"/>
        <w:rPr>
          <w:bCs/>
          <w:sz w:val="20"/>
        </w:rPr>
      </w:pPr>
    </w:p>
    <w:p w14:paraId="345D5A87" w14:textId="77777777" w:rsidR="00E85DD4" w:rsidRPr="004F5C11" w:rsidRDefault="00E85DD4" w:rsidP="00E85DD4">
      <w:pPr>
        <w:tabs>
          <w:tab w:val="left" w:pos="360"/>
        </w:tabs>
        <w:ind w:left="360" w:hanging="360"/>
        <w:jc w:val="both"/>
        <w:rPr>
          <w:bCs/>
          <w:sz w:val="20"/>
        </w:rPr>
      </w:pPr>
      <w:r w:rsidRPr="004F5C11">
        <w:rPr>
          <w:bCs/>
          <w:sz w:val="20"/>
        </w:rPr>
        <w:t>6.</w:t>
      </w:r>
      <w:r w:rsidRPr="004F5C11">
        <w:rPr>
          <w:bCs/>
          <w:sz w:val="20"/>
        </w:rPr>
        <w:tab/>
        <w:t xml:space="preserve">The permittee’s records must be in a form suitable and readily available for expeditious review according to 40 CFR 63.10(b)(1).  </w:t>
      </w:r>
      <w:r w:rsidRPr="004F5C11">
        <w:rPr>
          <w:b/>
          <w:sz w:val="20"/>
        </w:rPr>
        <w:t>(40 CFR 63.6660(a))</w:t>
      </w:r>
    </w:p>
    <w:p w14:paraId="7C66B14D" w14:textId="77777777" w:rsidR="00E85DD4" w:rsidRPr="004F5C11" w:rsidRDefault="00E85DD4" w:rsidP="00E85DD4">
      <w:pPr>
        <w:ind w:left="360" w:hanging="360"/>
        <w:jc w:val="both"/>
        <w:rPr>
          <w:rFonts w:cs="Arial"/>
          <w:sz w:val="20"/>
        </w:rPr>
      </w:pPr>
    </w:p>
    <w:p w14:paraId="0AACC306" w14:textId="77777777" w:rsidR="00E85DD4" w:rsidRPr="004F5C11" w:rsidRDefault="00E85DD4" w:rsidP="00E85DD4">
      <w:pPr>
        <w:tabs>
          <w:tab w:val="left" w:pos="360"/>
        </w:tabs>
        <w:ind w:left="360" w:hanging="360"/>
        <w:jc w:val="both"/>
        <w:rPr>
          <w:sz w:val="20"/>
        </w:rPr>
      </w:pPr>
      <w:r w:rsidRPr="004F5C11">
        <w:rPr>
          <w:rFonts w:cs="Arial"/>
          <w:sz w:val="20"/>
        </w:rPr>
        <w:t>7.</w:t>
      </w:r>
      <w:r w:rsidRPr="004F5C11">
        <w:rPr>
          <w:rFonts w:cs="Arial"/>
          <w:sz w:val="20"/>
        </w:rPr>
        <w:tab/>
        <w:t xml:space="preserve">As specified in 40 CFR 63.10(b)(1), the permittee must keep each record for 5-years following the date of each occurrence, measurement, maintenance, corrective action, report, or record.  </w:t>
      </w:r>
      <w:r w:rsidRPr="004F5C11">
        <w:rPr>
          <w:rFonts w:cs="Arial"/>
          <w:b/>
          <w:sz w:val="20"/>
        </w:rPr>
        <w:t>(40 CFR 63.6660(b))</w:t>
      </w:r>
    </w:p>
    <w:p w14:paraId="20C26DF6" w14:textId="77777777" w:rsidR="00E85DD4" w:rsidRPr="004F5C11" w:rsidRDefault="00E85DD4" w:rsidP="00E85DD4">
      <w:pPr>
        <w:jc w:val="both"/>
        <w:rPr>
          <w:bCs/>
          <w:sz w:val="20"/>
        </w:rPr>
      </w:pPr>
    </w:p>
    <w:p w14:paraId="1146C66F" w14:textId="77777777" w:rsidR="00C64BB5" w:rsidRPr="00E85DD4" w:rsidRDefault="00C64BB5" w:rsidP="00C64BB5">
      <w:pPr>
        <w:jc w:val="both"/>
        <w:rPr>
          <w:b/>
          <w:u w:val="single"/>
        </w:rPr>
      </w:pPr>
      <w:r w:rsidRPr="00E85DD4">
        <w:rPr>
          <w:b/>
        </w:rPr>
        <w:t xml:space="preserve">VII.  </w:t>
      </w:r>
      <w:r w:rsidRPr="00E85DD4">
        <w:rPr>
          <w:b/>
          <w:u w:val="single"/>
        </w:rPr>
        <w:t>REPORTING</w:t>
      </w:r>
    </w:p>
    <w:p w14:paraId="63375542" w14:textId="77777777" w:rsidR="00C64BB5" w:rsidRPr="00E85DD4" w:rsidRDefault="00C64BB5" w:rsidP="00C64BB5">
      <w:pPr>
        <w:jc w:val="both"/>
        <w:rPr>
          <w:sz w:val="20"/>
        </w:rPr>
      </w:pPr>
    </w:p>
    <w:p w14:paraId="5CCEA303" w14:textId="77777777" w:rsidR="00C64BB5" w:rsidRPr="00E85DD4" w:rsidRDefault="00C64BB5" w:rsidP="00C64BB5">
      <w:pPr>
        <w:ind w:left="360" w:hanging="360"/>
        <w:jc w:val="both"/>
        <w:rPr>
          <w:b/>
          <w:sz w:val="20"/>
        </w:rPr>
      </w:pPr>
      <w:r w:rsidRPr="00E85DD4">
        <w:rPr>
          <w:sz w:val="20"/>
        </w:rPr>
        <w:t>1.</w:t>
      </w:r>
      <w:r w:rsidRPr="00E85DD4">
        <w:rPr>
          <w:sz w:val="20"/>
        </w:rPr>
        <w:tab/>
        <w:t xml:space="preserve">Prompt reporting of deviations pursuant to General Conditions 21 and 22 of Part A.  </w:t>
      </w:r>
      <w:r w:rsidRPr="00E85DD4">
        <w:rPr>
          <w:b/>
          <w:sz w:val="20"/>
        </w:rPr>
        <w:t>(R 336.1213(3)(c)(ii))</w:t>
      </w:r>
    </w:p>
    <w:p w14:paraId="7E50825A" w14:textId="77777777" w:rsidR="00C64BB5" w:rsidRPr="00E85DD4" w:rsidRDefault="00C64BB5" w:rsidP="00C64BB5">
      <w:pPr>
        <w:ind w:left="360" w:hanging="360"/>
        <w:jc w:val="both"/>
        <w:rPr>
          <w:sz w:val="20"/>
        </w:rPr>
      </w:pPr>
    </w:p>
    <w:p w14:paraId="71A5B5D9" w14:textId="77777777" w:rsidR="00C64BB5" w:rsidRPr="00E85DD4" w:rsidRDefault="00C64BB5" w:rsidP="00C64BB5">
      <w:pPr>
        <w:ind w:left="360" w:hanging="360"/>
        <w:jc w:val="both"/>
        <w:rPr>
          <w:b/>
          <w:sz w:val="20"/>
        </w:rPr>
      </w:pPr>
      <w:r w:rsidRPr="00E85DD4">
        <w:rPr>
          <w:sz w:val="20"/>
        </w:rPr>
        <w:t>2.</w:t>
      </w:r>
      <w:r w:rsidRPr="00E85DD4">
        <w:rPr>
          <w:sz w:val="20"/>
        </w:rPr>
        <w:tab/>
        <w:t>Semiannual reporting of monitoring and deviations pursuant to General Condition 23 of Part A.  The report shall be postmarked or</w:t>
      </w:r>
      <w:r w:rsidRPr="00E85DD4">
        <w:rPr>
          <w:b/>
          <w:i/>
          <w:sz w:val="20"/>
        </w:rPr>
        <w:t xml:space="preserve"> </w:t>
      </w:r>
      <w:r w:rsidRPr="00E85DD4">
        <w:rPr>
          <w:sz w:val="20"/>
        </w:rPr>
        <w:t xml:space="preserve">received by the appropriate AQD District Office by March 15 for reporting period July 1 to December 31 and September 15 for reporting period January 1 to June 30.  </w:t>
      </w:r>
      <w:r w:rsidRPr="00E85DD4">
        <w:rPr>
          <w:b/>
          <w:sz w:val="20"/>
        </w:rPr>
        <w:t>(R 336.1213(3)(c)(</w:t>
      </w:r>
      <w:proofErr w:type="spellStart"/>
      <w:r w:rsidRPr="00E85DD4">
        <w:rPr>
          <w:b/>
          <w:sz w:val="20"/>
        </w:rPr>
        <w:t>i</w:t>
      </w:r>
      <w:proofErr w:type="spellEnd"/>
      <w:r w:rsidRPr="00E85DD4">
        <w:rPr>
          <w:b/>
          <w:sz w:val="20"/>
        </w:rPr>
        <w:t>))</w:t>
      </w:r>
    </w:p>
    <w:p w14:paraId="7D3E291C" w14:textId="77777777" w:rsidR="00C64BB5" w:rsidRPr="00E85DD4" w:rsidRDefault="00C64BB5" w:rsidP="00C64BB5">
      <w:pPr>
        <w:ind w:left="360" w:hanging="360"/>
        <w:jc w:val="both"/>
        <w:rPr>
          <w:sz w:val="20"/>
        </w:rPr>
      </w:pPr>
    </w:p>
    <w:p w14:paraId="54BC0AEF" w14:textId="77777777" w:rsidR="00C64BB5" w:rsidRPr="00E85DD4" w:rsidRDefault="00C64BB5" w:rsidP="00C64BB5">
      <w:pPr>
        <w:ind w:left="360" w:hanging="360"/>
        <w:jc w:val="both"/>
        <w:rPr>
          <w:sz w:val="20"/>
        </w:rPr>
      </w:pPr>
      <w:r w:rsidRPr="00E85DD4">
        <w:rPr>
          <w:sz w:val="20"/>
        </w:rPr>
        <w:t>3.</w:t>
      </w:r>
      <w:r w:rsidRPr="00E85DD4">
        <w:rPr>
          <w:sz w:val="20"/>
        </w:rPr>
        <w:tab/>
        <w:t>Annual certification of compliance pursuant to General Conditions 19 and 20 of Part A.  The report shall be postmarked or</w:t>
      </w:r>
      <w:r w:rsidRPr="00E85DD4">
        <w:rPr>
          <w:b/>
          <w:i/>
          <w:sz w:val="20"/>
        </w:rPr>
        <w:t xml:space="preserve"> </w:t>
      </w:r>
      <w:r w:rsidRPr="00E85DD4">
        <w:rPr>
          <w:sz w:val="20"/>
        </w:rPr>
        <w:t xml:space="preserve">received by the appropriate AQD District Office by March 15 for the previous calendar year.  </w:t>
      </w:r>
      <w:r w:rsidRPr="00E85DD4">
        <w:rPr>
          <w:b/>
          <w:sz w:val="20"/>
        </w:rPr>
        <w:t>(R 336.1213(4)(c))</w:t>
      </w:r>
    </w:p>
    <w:p w14:paraId="52A1BEBD" w14:textId="77777777" w:rsidR="00E85DD4" w:rsidRPr="00E85DD4" w:rsidRDefault="00E85DD4" w:rsidP="00E85DD4">
      <w:pPr>
        <w:jc w:val="both"/>
        <w:rPr>
          <w:rFonts w:cs="Arial"/>
          <w:sz w:val="20"/>
        </w:rPr>
      </w:pPr>
    </w:p>
    <w:p w14:paraId="48398DEE" w14:textId="5EFA3B45" w:rsidR="00C64BB5" w:rsidRPr="00E85DD4" w:rsidRDefault="00C64BB5" w:rsidP="00C64BB5">
      <w:pPr>
        <w:jc w:val="both"/>
        <w:rPr>
          <w:rFonts w:cs="Arial"/>
          <w:b/>
          <w:sz w:val="20"/>
        </w:rPr>
      </w:pPr>
      <w:r w:rsidRPr="00E85DD4">
        <w:rPr>
          <w:rFonts w:cs="Arial"/>
          <w:b/>
          <w:sz w:val="20"/>
        </w:rPr>
        <w:t>See Appendix 8</w:t>
      </w:r>
    </w:p>
    <w:p w14:paraId="6306B9A0" w14:textId="77777777" w:rsidR="00C64BB5" w:rsidRPr="00E85DD4" w:rsidRDefault="00C64BB5" w:rsidP="00C64BB5">
      <w:pPr>
        <w:jc w:val="both"/>
        <w:rPr>
          <w:rFonts w:cs="Arial"/>
          <w:sz w:val="20"/>
        </w:rPr>
      </w:pPr>
    </w:p>
    <w:p w14:paraId="140C2AFC" w14:textId="77777777" w:rsidR="00C64BB5" w:rsidRPr="00E85DD4" w:rsidRDefault="00C64BB5" w:rsidP="00C64BB5">
      <w:pPr>
        <w:jc w:val="both"/>
      </w:pPr>
      <w:r w:rsidRPr="00E85DD4">
        <w:rPr>
          <w:b/>
        </w:rPr>
        <w:t xml:space="preserve">VIII.  </w:t>
      </w:r>
      <w:r w:rsidRPr="00E85DD4">
        <w:rPr>
          <w:b/>
          <w:u w:val="single"/>
        </w:rPr>
        <w:t>STACK/VENT RESTRICTION(S)</w:t>
      </w:r>
    </w:p>
    <w:p w14:paraId="271DEEB4" w14:textId="77777777" w:rsidR="00033290" w:rsidRPr="00E85DD4" w:rsidRDefault="00033290" w:rsidP="00033290">
      <w:pPr>
        <w:jc w:val="both"/>
        <w:rPr>
          <w:sz w:val="20"/>
        </w:rPr>
      </w:pPr>
    </w:p>
    <w:p w14:paraId="425B2411" w14:textId="77777777" w:rsidR="00033290" w:rsidRPr="00E85DD4" w:rsidRDefault="00033290" w:rsidP="00033290">
      <w:pPr>
        <w:rPr>
          <w:sz w:val="20"/>
        </w:rPr>
      </w:pPr>
      <w:r w:rsidRPr="00E85DD4">
        <w:rPr>
          <w:sz w:val="20"/>
        </w:rPr>
        <w:t>NA</w:t>
      </w:r>
    </w:p>
    <w:p w14:paraId="3D836E40" w14:textId="77777777" w:rsidR="00033290" w:rsidRPr="00E85DD4" w:rsidRDefault="00033290" w:rsidP="00033290">
      <w:pPr>
        <w:jc w:val="both"/>
        <w:rPr>
          <w:sz w:val="20"/>
        </w:rPr>
      </w:pPr>
    </w:p>
    <w:p w14:paraId="7C287353" w14:textId="77777777" w:rsidR="00C64BB5" w:rsidRPr="00E85DD4" w:rsidRDefault="00C64BB5" w:rsidP="00C64BB5">
      <w:pPr>
        <w:jc w:val="both"/>
      </w:pPr>
      <w:r w:rsidRPr="00E85DD4">
        <w:rPr>
          <w:b/>
        </w:rPr>
        <w:t xml:space="preserve">IX.  </w:t>
      </w:r>
      <w:r w:rsidRPr="00E85DD4">
        <w:rPr>
          <w:b/>
          <w:u w:val="single"/>
        </w:rPr>
        <w:t>OTHER REQUIREMENT(S)</w:t>
      </w:r>
    </w:p>
    <w:p w14:paraId="076E51DC" w14:textId="77777777" w:rsidR="00E85DD4" w:rsidRPr="00A0625A" w:rsidRDefault="00E85DD4" w:rsidP="00E85DD4">
      <w:pPr>
        <w:ind w:left="360" w:hanging="360"/>
        <w:jc w:val="both"/>
        <w:rPr>
          <w:sz w:val="20"/>
        </w:rPr>
      </w:pPr>
    </w:p>
    <w:p w14:paraId="2E470A8A" w14:textId="77777777" w:rsidR="00E85DD4" w:rsidRPr="00A0625A" w:rsidRDefault="00E85DD4" w:rsidP="00E85DD4">
      <w:pPr>
        <w:ind w:left="360" w:hanging="360"/>
        <w:jc w:val="both"/>
        <w:rPr>
          <w:bCs/>
          <w:sz w:val="20"/>
        </w:rPr>
      </w:pPr>
      <w:r w:rsidRPr="00A0625A">
        <w:rPr>
          <w:sz w:val="20"/>
        </w:rPr>
        <w:t>1.</w:t>
      </w:r>
      <w:r w:rsidRPr="00A0625A">
        <w:rPr>
          <w:sz w:val="20"/>
        </w:rPr>
        <w:tab/>
        <w:t>The permittee shall comply with all applicable requirements of the National Emission Standards for Hazardous Air Pollutants, as specified in 40 CFR Part 63, Subparts A and ZZZZ for Stationary Reciprocating Internal Combustion Engines.</w:t>
      </w:r>
      <w:r w:rsidRPr="00A0625A">
        <w:t xml:space="preserve">  </w:t>
      </w:r>
      <w:r w:rsidRPr="00A0625A">
        <w:rPr>
          <w:b/>
          <w:sz w:val="20"/>
        </w:rPr>
        <w:t>(40 CFR Part 63, Subparts A and ZZZZ</w:t>
      </w:r>
      <w:r w:rsidRPr="00A0625A">
        <w:rPr>
          <w:rFonts w:cs="Arial"/>
          <w:b/>
          <w:sz w:val="20"/>
        </w:rPr>
        <w:t>)</w:t>
      </w:r>
    </w:p>
    <w:p w14:paraId="766C0AA6" w14:textId="77777777" w:rsidR="00E85DD4" w:rsidRPr="00A0625A" w:rsidRDefault="00E85DD4" w:rsidP="00E85DD4">
      <w:pPr>
        <w:jc w:val="both"/>
        <w:rPr>
          <w:sz w:val="20"/>
        </w:rPr>
      </w:pPr>
    </w:p>
    <w:p w14:paraId="65626E0C" w14:textId="77777777" w:rsidR="00335B15" w:rsidRPr="003A4A19" w:rsidRDefault="00C64BB5" w:rsidP="00335B15">
      <w:pPr>
        <w:jc w:val="both"/>
        <w:rPr>
          <w:rFonts w:cs="Arial"/>
          <w:sz w:val="20"/>
        </w:rPr>
      </w:pPr>
      <w:r>
        <w:rPr>
          <w:sz w:val="20"/>
        </w:rPr>
        <w:br w:type="page"/>
      </w:r>
    </w:p>
    <w:p w14:paraId="0C249CE0" w14:textId="0D01A858" w:rsidR="00335B15" w:rsidRPr="00347387" w:rsidRDefault="00335B15" w:rsidP="00335B15">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2" w:name="_Toc86325553"/>
      <w:r w:rsidRPr="00347387">
        <w:rPr>
          <w:bCs/>
          <w:iCs/>
          <w:szCs w:val="28"/>
        </w:rPr>
        <w:lastRenderedPageBreak/>
        <w:t>FG</w:t>
      </w:r>
      <w:r w:rsidRPr="0032661B">
        <w:rPr>
          <w:szCs w:val="28"/>
        </w:rPr>
        <w:t>MACT-ZZZZ-</w:t>
      </w:r>
      <w:r>
        <w:rPr>
          <w:szCs w:val="28"/>
        </w:rPr>
        <w:t>GENERATOR</w:t>
      </w:r>
      <w:bookmarkEnd w:id="112"/>
    </w:p>
    <w:p w14:paraId="73A30108" w14:textId="77777777" w:rsidR="00335B15" w:rsidRPr="00EE02F9" w:rsidRDefault="00335B15" w:rsidP="00335B15">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4F6B90EF" w14:textId="77777777" w:rsidR="00335B15" w:rsidRPr="00F30023" w:rsidRDefault="00335B15" w:rsidP="00335B15">
      <w:pPr>
        <w:rPr>
          <w:sz w:val="20"/>
        </w:rPr>
      </w:pPr>
    </w:p>
    <w:p w14:paraId="6CA3F292" w14:textId="77777777" w:rsidR="00335B15" w:rsidRDefault="00335B15" w:rsidP="00335B15">
      <w:pPr>
        <w:jc w:val="both"/>
        <w:rPr>
          <w:b/>
          <w:u w:val="single"/>
        </w:rPr>
      </w:pPr>
      <w:r>
        <w:rPr>
          <w:b/>
          <w:u w:val="single"/>
        </w:rPr>
        <w:t>DESCRIPTION</w:t>
      </w:r>
    </w:p>
    <w:p w14:paraId="689DAB65" w14:textId="77777777" w:rsidR="00335B15" w:rsidRPr="0059100C" w:rsidRDefault="00335B15" w:rsidP="00335B15">
      <w:pPr>
        <w:jc w:val="both"/>
        <w:rPr>
          <w:sz w:val="20"/>
        </w:rPr>
      </w:pPr>
    </w:p>
    <w:p w14:paraId="03C53250" w14:textId="50AFDEAF" w:rsidR="00335B15" w:rsidRPr="0059100C" w:rsidRDefault="00335B15" w:rsidP="00335B15">
      <w:pPr>
        <w:jc w:val="both"/>
        <w:rPr>
          <w:sz w:val="20"/>
        </w:rPr>
      </w:pPr>
      <w:r w:rsidRPr="0059100C">
        <w:rPr>
          <w:rFonts w:cs="Arial"/>
          <w:sz w:val="20"/>
        </w:rPr>
        <w:t xml:space="preserve">One Caterpillar 3516 DITA CI &gt;500 HP RICE emergency stand by diesel-fired generator </w:t>
      </w:r>
      <w:r w:rsidRPr="0059100C">
        <w:rPr>
          <w:sz w:val="20"/>
        </w:rPr>
        <w:t xml:space="preserve">as identified within </w:t>
      </w:r>
      <w:r w:rsidR="002838BD" w:rsidRPr="0059100C">
        <w:rPr>
          <w:rFonts w:eastAsia="Calibri" w:cs="Arial"/>
          <w:bCs/>
          <w:sz w:val="20"/>
        </w:rPr>
        <w:t>40 CFR Part 63, Subpart ZZZZ</w:t>
      </w:r>
      <w:r w:rsidR="002838BD" w:rsidRPr="0059100C">
        <w:rPr>
          <w:rFonts w:eastAsia="Calibri" w:cs="Arial"/>
          <w:sz w:val="20"/>
        </w:rPr>
        <w:t xml:space="preserve"> - </w:t>
      </w:r>
      <w:r w:rsidR="002838BD" w:rsidRPr="0059100C">
        <w:rPr>
          <w:sz w:val="20"/>
        </w:rPr>
        <w:t>National Emission Standards for Hazardous Air Pollutants for Stationary Reciprocating Internal Combustion Engines (RICE), located at an area source of HAP emissions, existing emergency, compression ignition (CI) RICE greater than 500 brake hp.  A RICE is existing if the date of installation is before June 12, 2006.</w:t>
      </w:r>
      <w:r w:rsidR="00537427" w:rsidRPr="0059100C">
        <w:rPr>
          <w:sz w:val="20"/>
        </w:rPr>
        <w:t xml:space="preserve">  </w:t>
      </w:r>
    </w:p>
    <w:p w14:paraId="3F27DAC3" w14:textId="77777777" w:rsidR="00335B15" w:rsidRPr="0059100C" w:rsidRDefault="00335B15" w:rsidP="00335B15">
      <w:pPr>
        <w:jc w:val="both"/>
        <w:rPr>
          <w:sz w:val="20"/>
        </w:rPr>
      </w:pPr>
    </w:p>
    <w:p w14:paraId="7700516A" w14:textId="295B54A6" w:rsidR="00335B15" w:rsidRPr="0059100C" w:rsidRDefault="00335B15" w:rsidP="00335B15">
      <w:pPr>
        <w:jc w:val="both"/>
        <w:rPr>
          <w:b/>
          <w:sz w:val="20"/>
        </w:rPr>
      </w:pPr>
      <w:r w:rsidRPr="0059100C">
        <w:rPr>
          <w:b/>
          <w:sz w:val="20"/>
        </w:rPr>
        <w:t>Emission Unit:</w:t>
      </w:r>
      <w:r w:rsidRPr="0059100C">
        <w:rPr>
          <w:sz w:val="20"/>
        </w:rPr>
        <w:t xml:space="preserve">  EUGENERATOR</w:t>
      </w:r>
    </w:p>
    <w:p w14:paraId="624042E5" w14:textId="77777777" w:rsidR="00335B15" w:rsidRPr="0059100C" w:rsidRDefault="00335B15" w:rsidP="00335B15">
      <w:pPr>
        <w:jc w:val="both"/>
        <w:rPr>
          <w:sz w:val="20"/>
        </w:rPr>
      </w:pPr>
    </w:p>
    <w:p w14:paraId="565340E7" w14:textId="77777777" w:rsidR="00335B15" w:rsidRPr="0059100C" w:rsidRDefault="00335B15" w:rsidP="00335B15">
      <w:pPr>
        <w:jc w:val="both"/>
        <w:rPr>
          <w:b/>
          <w:u w:val="single"/>
        </w:rPr>
      </w:pPr>
      <w:r w:rsidRPr="0059100C">
        <w:rPr>
          <w:b/>
          <w:u w:val="single"/>
        </w:rPr>
        <w:t>POLLUTION CONTROL EQUIPMENT</w:t>
      </w:r>
    </w:p>
    <w:p w14:paraId="52EDC578" w14:textId="77777777" w:rsidR="00335B15" w:rsidRPr="0059100C" w:rsidRDefault="00335B15" w:rsidP="00335B15">
      <w:pPr>
        <w:jc w:val="both"/>
        <w:rPr>
          <w:sz w:val="20"/>
          <w:szCs w:val="18"/>
        </w:rPr>
      </w:pPr>
    </w:p>
    <w:p w14:paraId="06BD677C" w14:textId="77777777" w:rsidR="00335B15" w:rsidRPr="0059100C" w:rsidRDefault="00335B15" w:rsidP="00335B15">
      <w:pPr>
        <w:rPr>
          <w:sz w:val="20"/>
        </w:rPr>
      </w:pPr>
      <w:r w:rsidRPr="0059100C">
        <w:rPr>
          <w:sz w:val="20"/>
        </w:rPr>
        <w:t>NA</w:t>
      </w:r>
    </w:p>
    <w:p w14:paraId="2B37C030" w14:textId="77777777" w:rsidR="00335B15" w:rsidRPr="0059100C" w:rsidRDefault="00335B15" w:rsidP="00335B15">
      <w:pPr>
        <w:rPr>
          <w:sz w:val="20"/>
        </w:rPr>
      </w:pPr>
    </w:p>
    <w:p w14:paraId="14D4B780" w14:textId="77777777" w:rsidR="00335B15" w:rsidRPr="0059100C" w:rsidRDefault="00335B15" w:rsidP="00335B15">
      <w:pPr>
        <w:jc w:val="both"/>
        <w:rPr>
          <w:b/>
          <w:u w:val="single"/>
        </w:rPr>
      </w:pPr>
      <w:r w:rsidRPr="0059100C">
        <w:rPr>
          <w:b/>
        </w:rPr>
        <w:t xml:space="preserve">I.  </w:t>
      </w:r>
      <w:r w:rsidRPr="0059100C">
        <w:rPr>
          <w:b/>
          <w:u w:val="single"/>
        </w:rPr>
        <w:t>EMISSION LIMIT(S)</w:t>
      </w:r>
    </w:p>
    <w:p w14:paraId="3F90569B" w14:textId="77777777" w:rsidR="00335B15" w:rsidRPr="0059100C" w:rsidRDefault="00335B15" w:rsidP="00335B15">
      <w:pPr>
        <w:jc w:val="both"/>
        <w:rPr>
          <w:sz w:val="20"/>
          <w:szCs w:val="18"/>
        </w:rPr>
      </w:pPr>
    </w:p>
    <w:p w14:paraId="1F575F7D" w14:textId="77777777" w:rsidR="00335B15" w:rsidRPr="0059100C" w:rsidRDefault="00335B15" w:rsidP="00335B15">
      <w:pPr>
        <w:rPr>
          <w:sz w:val="20"/>
        </w:rPr>
      </w:pPr>
      <w:r w:rsidRPr="0059100C">
        <w:rPr>
          <w:sz w:val="20"/>
        </w:rPr>
        <w:t>NA</w:t>
      </w:r>
    </w:p>
    <w:p w14:paraId="75F6F674" w14:textId="77777777" w:rsidR="00335B15" w:rsidRPr="0059100C" w:rsidRDefault="00335B15" w:rsidP="00335B15">
      <w:pPr>
        <w:rPr>
          <w:sz w:val="20"/>
        </w:rPr>
      </w:pPr>
    </w:p>
    <w:p w14:paraId="1E59BB40" w14:textId="77777777" w:rsidR="00335B15" w:rsidRPr="0059100C" w:rsidRDefault="00335B15" w:rsidP="00335B15">
      <w:pPr>
        <w:jc w:val="both"/>
        <w:rPr>
          <w:b/>
          <w:u w:val="single"/>
        </w:rPr>
      </w:pPr>
      <w:r w:rsidRPr="0059100C">
        <w:rPr>
          <w:b/>
        </w:rPr>
        <w:t xml:space="preserve">II.  </w:t>
      </w:r>
      <w:r w:rsidRPr="0059100C">
        <w:rPr>
          <w:b/>
          <w:u w:val="single"/>
        </w:rPr>
        <w:t>MATERIAL LIMIT(S)</w:t>
      </w:r>
    </w:p>
    <w:p w14:paraId="4D825160" w14:textId="77777777" w:rsidR="002838BD" w:rsidRPr="0059100C" w:rsidRDefault="002838BD" w:rsidP="002838BD">
      <w:pPr>
        <w:tabs>
          <w:tab w:val="left" w:pos="360"/>
        </w:tabs>
        <w:jc w:val="both"/>
        <w:rPr>
          <w:rFonts w:cs="Arial"/>
          <w:sz w:val="20"/>
        </w:rPr>
      </w:pPr>
    </w:p>
    <w:p w14:paraId="1B78A7EB" w14:textId="77777777" w:rsidR="002838BD" w:rsidRPr="0059100C" w:rsidRDefault="002838BD" w:rsidP="002838BD">
      <w:pPr>
        <w:tabs>
          <w:tab w:val="left" w:pos="360"/>
        </w:tabs>
        <w:ind w:left="360" w:hanging="360"/>
        <w:jc w:val="both"/>
        <w:rPr>
          <w:sz w:val="20"/>
        </w:rPr>
      </w:pPr>
      <w:r w:rsidRPr="0059100C">
        <w:rPr>
          <w:rFonts w:cs="Arial"/>
          <w:sz w:val="20"/>
        </w:rPr>
        <w:t>1.</w:t>
      </w:r>
      <w:r w:rsidRPr="0059100C">
        <w:rPr>
          <w:rFonts w:cs="Arial"/>
          <w:sz w:val="20"/>
        </w:rPr>
        <w:tab/>
        <w:t xml:space="preserve">The permittee shall burn only diesel fuel in </w:t>
      </w:r>
      <w:r w:rsidRPr="0059100C">
        <w:rPr>
          <w:sz w:val="20"/>
        </w:rPr>
        <w:t>each engine</w:t>
      </w:r>
      <w:r w:rsidRPr="0059100C">
        <w:rPr>
          <w:rFonts w:cs="Arial"/>
          <w:sz w:val="20"/>
        </w:rPr>
        <w:t xml:space="preserve"> with a maximum sulfur content of 15 ppm (0.0015 percent) by weight and a minimum Cetane index of 40 or a maximum aromatic content of 35 volume percent. </w:t>
      </w:r>
      <w:r w:rsidRPr="0059100C">
        <w:rPr>
          <w:rFonts w:cs="Arial"/>
          <w:b/>
          <w:sz w:val="20"/>
        </w:rPr>
        <w:t>(40 CFR 63.6604(b), 40 CFR 1090.305)</w:t>
      </w:r>
    </w:p>
    <w:p w14:paraId="7ECEA641" w14:textId="77777777" w:rsidR="002838BD" w:rsidRPr="0059100C" w:rsidRDefault="002838BD" w:rsidP="002838BD">
      <w:pPr>
        <w:jc w:val="both"/>
        <w:rPr>
          <w:sz w:val="20"/>
        </w:rPr>
      </w:pPr>
    </w:p>
    <w:p w14:paraId="3B969965" w14:textId="77777777" w:rsidR="00335B15" w:rsidRPr="0059100C" w:rsidRDefault="00335B15" w:rsidP="00335B15">
      <w:pPr>
        <w:jc w:val="both"/>
        <w:rPr>
          <w:b/>
          <w:u w:val="single"/>
        </w:rPr>
      </w:pPr>
      <w:r w:rsidRPr="0059100C">
        <w:rPr>
          <w:b/>
        </w:rPr>
        <w:t xml:space="preserve">III.  </w:t>
      </w:r>
      <w:r w:rsidRPr="0059100C">
        <w:rPr>
          <w:b/>
          <w:u w:val="single"/>
        </w:rPr>
        <w:t>PROCESS/OPERATIONAL RESTRICTION(S)</w:t>
      </w:r>
    </w:p>
    <w:p w14:paraId="00F01468" w14:textId="77777777" w:rsidR="002838BD" w:rsidRPr="0059100C" w:rsidRDefault="002838BD" w:rsidP="002838BD">
      <w:pPr>
        <w:pStyle w:val="Default"/>
        <w:jc w:val="both"/>
        <w:rPr>
          <w:color w:val="auto"/>
          <w:sz w:val="20"/>
          <w:szCs w:val="20"/>
        </w:rPr>
      </w:pPr>
    </w:p>
    <w:p w14:paraId="154B8C36" w14:textId="13A3F005" w:rsidR="002838BD" w:rsidRPr="0059100C" w:rsidRDefault="002838BD" w:rsidP="002838BD">
      <w:pPr>
        <w:spacing w:after="120"/>
        <w:ind w:left="360" w:hanging="360"/>
        <w:jc w:val="both"/>
        <w:rPr>
          <w:bCs/>
          <w:sz w:val="20"/>
        </w:rPr>
      </w:pPr>
      <w:r w:rsidRPr="0059100C">
        <w:rPr>
          <w:rFonts w:cs="Arial"/>
          <w:sz w:val="20"/>
        </w:rPr>
        <w:t>1.</w:t>
      </w:r>
      <w:r w:rsidRPr="0059100C">
        <w:rPr>
          <w:rFonts w:cs="Arial"/>
          <w:sz w:val="20"/>
        </w:rPr>
        <w:tab/>
      </w:r>
      <w:r w:rsidRPr="0059100C">
        <w:rPr>
          <w:sz w:val="20"/>
        </w:rPr>
        <w:t>The permittee must comply with the requirements in Item 4 of Table 2d of 40 CFR Part 63, Subpart ZZZZ which apply to e</w:t>
      </w:r>
      <w:r w:rsidRPr="0059100C">
        <w:rPr>
          <w:rFonts w:cs="Arial"/>
          <w:sz w:val="20"/>
        </w:rPr>
        <w:t xml:space="preserve">ach engine in </w:t>
      </w:r>
      <w:r w:rsidRPr="0059100C">
        <w:rPr>
          <w:sz w:val="20"/>
        </w:rPr>
        <w:t>FG</w:t>
      </w:r>
      <w:r w:rsidR="00BE29A9" w:rsidRPr="0059100C">
        <w:rPr>
          <w:sz w:val="20"/>
        </w:rPr>
        <w:t>MACT-ZZZZ-GENERATOR</w:t>
      </w:r>
      <w:r w:rsidRPr="0059100C">
        <w:rPr>
          <w:sz w:val="20"/>
        </w:rPr>
        <w:t xml:space="preserve"> as specified in the following:</w:t>
      </w:r>
    </w:p>
    <w:p w14:paraId="0E4EB077" w14:textId="3DA5E45D" w:rsidR="002838BD" w:rsidRPr="0059100C" w:rsidRDefault="002838BD" w:rsidP="002838BD">
      <w:pPr>
        <w:pStyle w:val="Default"/>
        <w:numPr>
          <w:ilvl w:val="0"/>
          <w:numId w:val="78"/>
        </w:numPr>
        <w:spacing w:after="120"/>
        <w:jc w:val="both"/>
        <w:rPr>
          <w:color w:val="auto"/>
          <w:sz w:val="20"/>
          <w:szCs w:val="20"/>
        </w:rPr>
      </w:pPr>
      <w:r w:rsidRPr="0059100C">
        <w:rPr>
          <w:color w:val="auto"/>
          <w:sz w:val="20"/>
          <w:szCs w:val="20"/>
        </w:rPr>
        <w:t>Change oil and filter every 500 hours of operation or annually, whichever comes first, except as allowed in SC</w:t>
      </w:r>
      <w:r w:rsidR="0059100C">
        <w:rPr>
          <w:color w:val="auto"/>
          <w:sz w:val="20"/>
          <w:szCs w:val="20"/>
        </w:rPr>
        <w:t> </w:t>
      </w:r>
      <w:r w:rsidRPr="0059100C">
        <w:rPr>
          <w:color w:val="auto"/>
          <w:sz w:val="20"/>
          <w:szCs w:val="20"/>
        </w:rPr>
        <w:t>III.2;</w:t>
      </w:r>
    </w:p>
    <w:p w14:paraId="7BD470B9" w14:textId="77777777" w:rsidR="002838BD" w:rsidRPr="0059100C" w:rsidRDefault="002838BD" w:rsidP="002838BD">
      <w:pPr>
        <w:pStyle w:val="Default"/>
        <w:numPr>
          <w:ilvl w:val="0"/>
          <w:numId w:val="78"/>
        </w:numPr>
        <w:spacing w:after="120"/>
        <w:jc w:val="both"/>
        <w:rPr>
          <w:color w:val="auto"/>
          <w:sz w:val="20"/>
          <w:szCs w:val="20"/>
        </w:rPr>
      </w:pPr>
      <w:r w:rsidRPr="0059100C">
        <w:rPr>
          <w:color w:val="auto"/>
          <w:sz w:val="20"/>
          <w:szCs w:val="20"/>
        </w:rPr>
        <w:t xml:space="preserve">Inspect the air cleaner every 1,000 hours of operation or annually, whichever comes first, and replace as necessary; and </w:t>
      </w:r>
    </w:p>
    <w:p w14:paraId="1FF56734" w14:textId="77777777" w:rsidR="002838BD" w:rsidRPr="0059100C" w:rsidRDefault="002838BD" w:rsidP="002838BD">
      <w:pPr>
        <w:pStyle w:val="Default"/>
        <w:numPr>
          <w:ilvl w:val="0"/>
          <w:numId w:val="78"/>
        </w:numPr>
        <w:spacing w:after="120"/>
        <w:jc w:val="both"/>
        <w:rPr>
          <w:color w:val="auto"/>
          <w:sz w:val="20"/>
          <w:szCs w:val="20"/>
        </w:rPr>
      </w:pPr>
      <w:r w:rsidRPr="0059100C">
        <w:rPr>
          <w:color w:val="auto"/>
          <w:sz w:val="20"/>
          <w:szCs w:val="20"/>
        </w:rPr>
        <w:t xml:space="preserve">Inspect all hoses and belts every 500 hours of operation or annually, whichever comes first, and replace as necessary.  </w:t>
      </w:r>
    </w:p>
    <w:p w14:paraId="2484E6AC" w14:textId="77777777" w:rsidR="002838BD" w:rsidRPr="0059100C" w:rsidRDefault="002838BD" w:rsidP="002838BD">
      <w:pPr>
        <w:pStyle w:val="Default"/>
        <w:ind w:left="360"/>
        <w:jc w:val="both"/>
        <w:rPr>
          <w:bCs/>
          <w:color w:val="auto"/>
          <w:sz w:val="20"/>
          <w:szCs w:val="20"/>
        </w:rPr>
      </w:pPr>
      <w:r w:rsidRPr="0059100C">
        <w:rPr>
          <w:color w:val="auto"/>
          <w:sz w:val="20"/>
        </w:rPr>
        <w:t xml:space="preserve">If the emergency engine is being operated during an emergency and it is not possible to shut down the engine to perform the management practice requirements on the schedule required, or if performing the work practice on the required schedule would otherwise pose an unacceptable risk under federal, state, or local law, the management practice can be delayed until the emergency is over or the unacceptable risk under federal, state, or local law has abated.  The management practice should be performed as soon as practicable after the emergency has ended or the unacceptable risk under Federal, State or local law has been abated.  Sources must report any failure to perform the management practice on the schedule required and the Federal, State or local law or which the risk was deemed unacceptable. </w:t>
      </w:r>
      <w:r w:rsidRPr="0059100C">
        <w:rPr>
          <w:b/>
          <w:color w:val="auto"/>
          <w:sz w:val="20"/>
        </w:rPr>
        <w:t xml:space="preserve"> </w:t>
      </w:r>
      <w:r w:rsidRPr="0059100C">
        <w:rPr>
          <w:b/>
          <w:color w:val="auto"/>
          <w:sz w:val="20"/>
          <w:szCs w:val="20"/>
        </w:rPr>
        <w:t>(40 CFR 63.6603(a), 40 CFR Part 63, Subpart ZZZZ, Table 2d.4)</w:t>
      </w:r>
    </w:p>
    <w:p w14:paraId="1992117B" w14:textId="77777777" w:rsidR="002838BD" w:rsidRPr="0059100C" w:rsidRDefault="002838BD" w:rsidP="002838BD">
      <w:pPr>
        <w:ind w:left="360" w:hanging="360"/>
        <w:jc w:val="both"/>
        <w:rPr>
          <w:rFonts w:cs="Arial"/>
          <w:sz w:val="20"/>
        </w:rPr>
      </w:pPr>
    </w:p>
    <w:p w14:paraId="13B5499E" w14:textId="77777777" w:rsidR="002838BD" w:rsidRPr="0059100C" w:rsidRDefault="002838BD" w:rsidP="002838BD">
      <w:pPr>
        <w:ind w:left="360" w:hanging="360"/>
        <w:jc w:val="both"/>
        <w:rPr>
          <w:rFonts w:cs="Arial"/>
          <w:sz w:val="20"/>
        </w:rPr>
      </w:pPr>
      <w:r w:rsidRPr="0059100C">
        <w:rPr>
          <w:rFonts w:cs="Arial"/>
          <w:sz w:val="20"/>
        </w:rPr>
        <w:t>2.</w:t>
      </w:r>
      <w:r w:rsidRPr="0059100C">
        <w:rPr>
          <w:rFonts w:cs="Arial"/>
          <w:sz w:val="20"/>
        </w:rPr>
        <w:tab/>
      </w:r>
      <w:r w:rsidRPr="0059100C">
        <w:rPr>
          <w:sz w:val="20"/>
        </w:rPr>
        <w:t xml:space="preserve">The permittee may utilize an oil analysis program in order to extend the specified oil change requirement in SC lll.1.  The oil analysis must be performed at the same frequency specified for changing the oil in SC lll.1.  </w:t>
      </w:r>
      <w:r w:rsidRPr="0059100C">
        <w:rPr>
          <w:b/>
          <w:sz w:val="20"/>
        </w:rPr>
        <w:t>(40 CFR 63.6625(j))</w:t>
      </w:r>
    </w:p>
    <w:p w14:paraId="2CD5F323" w14:textId="20369D7A" w:rsidR="002838BD" w:rsidRPr="0059100C" w:rsidRDefault="0059100C" w:rsidP="002838BD">
      <w:pPr>
        <w:ind w:left="360" w:hanging="360"/>
        <w:jc w:val="both"/>
        <w:rPr>
          <w:rFonts w:cs="Arial"/>
          <w:sz w:val="20"/>
        </w:rPr>
      </w:pPr>
      <w:r>
        <w:rPr>
          <w:rFonts w:cs="Arial"/>
          <w:sz w:val="20"/>
        </w:rPr>
        <w:br w:type="page"/>
      </w:r>
    </w:p>
    <w:p w14:paraId="26DD5D28" w14:textId="133B9E33" w:rsidR="002838BD" w:rsidRPr="0059100C" w:rsidRDefault="002838BD" w:rsidP="002838BD">
      <w:pPr>
        <w:ind w:left="360" w:hanging="360"/>
        <w:jc w:val="both"/>
        <w:rPr>
          <w:rFonts w:cs="Arial"/>
          <w:b/>
          <w:sz w:val="20"/>
        </w:rPr>
      </w:pPr>
      <w:r w:rsidRPr="0059100C">
        <w:rPr>
          <w:rFonts w:cs="Arial"/>
          <w:sz w:val="20"/>
        </w:rPr>
        <w:lastRenderedPageBreak/>
        <w:t>3.</w:t>
      </w:r>
      <w:r w:rsidRPr="0059100C">
        <w:rPr>
          <w:rFonts w:cs="Arial"/>
          <w:sz w:val="20"/>
        </w:rPr>
        <w:tab/>
      </w:r>
      <w:r w:rsidRPr="0059100C">
        <w:rPr>
          <w:sz w:val="20"/>
        </w:rPr>
        <w:t>The permittee shall operate and maintain</w:t>
      </w:r>
      <w:r w:rsidRPr="0059100C">
        <w:rPr>
          <w:rFonts w:cs="Arial"/>
          <w:sz w:val="20"/>
        </w:rPr>
        <w:t xml:space="preserve"> each engine in </w:t>
      </w:r>
      <w:r w:rsidR="00BE29A9" w:rsidRPr="0059100C">
        <w:rPr>
          <w:rFonts w:cs="Arial"/>
          <w:sz w:val="20"/>
        </w:rPr>
        <w:t>FG</w:t>
      </w:r>
      <w:r w:rsidR="00BE29A9" w:rsidRPr="0059100C">
        <w:rPr>
          <w:sz w:val="20"/>
        </w:rPr>
        <w:t xml:space="preserve">MACT-ZZZZ-GENERATOR </w:t>
      </w:r>
      <w:r w:rsidRPr="0059100C">
        <w:rPr>
          <w:rFonts w:cs="Arial"/>
          <w:sz w:val="20"/>
        </w:rPr>
        <w:t xml:space="preserve">and after-treatment control device (if any) according to the manufacturer's emission-related written instructions or develop a maintenance plan which must provide to the extent practicable for the maintenance and operation of the engine in a manner consistent with good air pollution control practice for minimizing emissions.  </w:t>
      </w:r>
      <w:r w:rsidRPr="0059100C">
        <w:rPr>
          <w:rFonts w:cs="Arial"/>
          <w:b/>
          <w:sz w:val="20"/>
        </w:rPr>
        <w:t>(40 CFR 63.6605, 40 CFR 63.6625(e), 40 CFR 63.6640(a), 40 CFR Part 63, Subpart ZZZZ, Table 6.9)</w:t>
      </w:r>
    </w:p>
    <w:p w14:paraId="154BA066" w14:textId="77777777" w:rsidR="002838BD" w:rsidRPr="0059100C" w:rsidRDefault="002838BD" w:rsidP="002838BD">
      <w:pPr>
        <w:ind w:left="360" w:hanging="360"/>
        <w:jc w:val="both"/>
        <w:rPr>
          <w:rFonts w:cs="Arial"/>
          <w:bCs/>
          <w:sz w:val="20"/>
        </w:rPr>
      </w:pPr>
    </w:p>
    <w:p w14:paraId="11552CDE" w14:textId="7130CEB6" w:rsidR="002838BD" w:rsidRPr="0059100C" w:rsidRDefault="002838BD" w:rsidP="002838BD">
      <w:pPr>
        <w:pStyle w:val="NormalWeb"/>
        <w:spacing w:before="0" w:beforeAutospacing="0" w:after="0" w:afterAutospacing="0"/>
        <w:ind w:left="360" w:hanging="360"/>
        <w:jc w:val="both"/>
        <w:rPr>
          <w:rFonts w:ascii="Arial" w:hAnsi="Arial" w:cs="Arial"/>
          <w:bCs/>
          <w:sz w:val="20"/>
          <w:szCs w:val="20"/>
        </w:rPr>
      </w:pPr>
      <w:r w:rsidRPr="0059100C">
        <w:rPr>
          <w:rFonts w:ascii="Arial" w:hAnsi="Arial" w:cs="Arial"/>
          <w:sz w:val="20"/>
          <w:szCs w:val="20"/>
        </w:rPr>
        <w:t>4.</w:t>
      </w:r>
      <w:r w:rsidRPr="0059100C">
        <w:rPr>
          <w:rFonts w:ascii="Arial" w:hAnsi="Arial" w:cs="Arial"/>
          <w:sz w:val="20"/>
          <w:szCs w:val="20"/>
        </w:rPr>
        <w:tab/>
        <w:t xml:space="preserve">For each engine in </w:t>
      </w:r>
      <w:r w:rsidR="00BE29A9" w:rsidRPr="0059100C">
        <w:rPr>
          <w:rFonts w:ascii="Arial" w:hAnsi="Arial" w:cs="Arial"/>
          <w:sz w:val="20"/>
          <w:szCs w:val="20"/>
        </w:rPr>
        <w:t>FGMACT-ZZZZ-GENERATOR</w:t>
      </w:r>
      <w:r w:rsidRPr="0059100C">
        <w:rPr>
          <w:rFonts w:ascii="Arial" w:hAnsi="Arial" w:cs="Arial"/>
          <w:sz w:val="20"/>
          <w:szCs w:val="20"/>
        </w:rPr>
        <w:t xml:space="preserve">, the permittee shall minimize the engine’s time spent at idle during startup and minimize the engine’s startup time to a period needed for appropriate and safe loading of the engine, not to exceed 30 minutes, after which time the emission standards applicable to all times other than startup apply.  </w:t>
      </w:r>
      <w:r w:rsidRPr="0059100C">
        <w:rPr>
          <w:rFonts w:ascii="Arial" w:hAnsi="Arial" w:cs="Arial"/>
          <w:b/>
          <w:sz w:val="20"/>
          <w:szCs w:val="20"/>
        </w:rPr>
        <w:t>(40 CFR 63.6625(h))</w:t>
      </w:r>
    </w:p>
    <w:p w14:paraId="0BA702E3" w14:textId="77777777" w:rsidR="002838BD" w:rsidRPr="0059100C" w:rsidRDefault="002838BD" w:rsidP="002838BD">
      <w:pPr>
        <w:ind w:left="360" w:hanging="360"/>
        <w:jc w:val="both"/>
        <w:rPr>
          <w:rFonts w:cs="Arial"/>
          <w:sz w:val="20"/>
        </w:rPr>
      </w:pPr>
    </w:p>
    <w:p w14:paraId="212687D2" w14:textId="78770131" w:rsidR="002838BD" w:rsidRPr="0059100C" w:rsidRDefault="002838BD" w:rsidP="002838BD">
      <w:pPr>
        <w:ind w:left="360" w:hanging="360"/>
        <w:jc w:val="both"/>
        <w:rPr>
          <w:rFonts w:cs="Arial"/>
          <w:bCs/>
          <w:sz w:val="20"/>
        </w:rPr>
      </w:pPr>
      <w:r w:rsidRPr="0059100C">
        <w:rPr>
          <w:rFonts w:cs="Arial"/>
          <w:sz w:val="20"/>
        </w:rPr>
        <w:t>5.</w:t>
      </w:r>
      <w:r w:rsidRPr="0059100C">
        <w:rPr>
          <w:rFonts w:cs="Arial"/>
          <w:sz w:val="20"/>
        </w:rPr>
        <w:tab/>
        <w:t xml:space="preserve">The permittee may operate each engine in </w:t>
      </w:r>
      <w:r w:rsidR="00BE29A9" w:rsidRPr="0059100C">
        <w:rPr>
          <w:rFonts w:cs="Arial"/>
          <w:sz w:val="20"/>
        </w:rPr>
        <w:t>FG</w:t>
      </w:r>
      <w:r w:rsidR="00BE29A9" w:rsidRPr="0059100C">
        <w:rPr>
          <w:sz w:val="20"/>
        </w:rPr>
        <w:t>MACT-ZZZZ-GENERATOR</w:t>
      </w:r>
      <w:r w:rsidR="00BE29A9" w:rsidRPr="0059100C">
        <w:rPr>
          <w:rFonts w:cs="Arial"/>
          <w:sz w:val="20"/>
        </w:rPr>
        <w:t xml:space="preserve"> </w:t>
      </w:r>
      <w:r w:rsidRPr="0059100C">
        <w:rPr>
          <w:rFonts w:cs="Arial"/>
          <w:sz w:val="20"/>
        </w:rPr>
        <w:t>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w:t>
      </w:r>
      <w:r w:rsidRPr="0059100C">
        <w:rPr>
          <w:rFonts w:cs="Arial"/>
          <w:bCs/>
          <w:sz w:val="20"/>
        </w:rPr>
        <w:t>.</w:t>
      </w:r>
      <w:r w:rsidRPr="0059100C">
        <w:rPr>
          <w:rFonts w:cs="Arial"/>
          <w:b/>
          <w:sz w:val="20"/>
        </w:rPr>
        <w:t xml:space="preserve">  (40 CFR 63.6640(f)(2))</w:t>
      </w:r>
    </w:p>
    <w:p w14:paraId="5E355675" w14:textId="77777777" w:rsidR="002838BD" w:rsidRPr="0059100C" w:rsidRDefault="002838BD" w:rsidP="002838BD">
      <w:pPr>
        <w:jc w:val="both"/>
        <w:rPr>
          <w:rFonts w:cs="Arial"/>
          <w:sz w:val="20"/>
        </w:rPr>
      </w:pPr>
    </w:p>
    <w:p w14:paraId="50673D9F" w14:textId="177BF05D" w:rsidR="002838BD" w:rsidRPr="0059100C" w:rsidRDefault="002838BD" w:rsidP="007C56D2">
      <w:pPr>
        <w:numPr>
          <w:ilvl w:val="0"/>
          <w:numId w:val="53"/>
        </w:numPr>
        <w:tabs>
          <w:tab w:val="left" w:pos="360"/>
        </w:tabs>
        <w:spacing w:after="60"/>
        <w:ind w:left="360"/>
        <w:jc w:val="both"/>
        <w:rPr>
          <w:rFonts w:cs="Arial"/>
          <w:sz w:val="20"/>
        </w:rPr>
      </w:pPr>
      <w:r w:rsidRPr="0059100C">
        <w:rPr>
          <w:rFonts w:cs="Arial"/>
          <w:sz w:val="20"/>
        </w:rPr>
        <w:t xml:space="preserve">Each engine in </w:t>
      </w:r>
      <w:r w:rsidR="00BE29A9" w:rsidRPr="0059100C">
        <w:rPr>
          <w:rFonts w:cs="Arial"/>
          <w:sz w:val="20"/>
        </w:rPr>
        <w:t>FG</w:t>
      </w:r>
      <w:r w:rsidR="00BE29A9" w:rsidRPr="0059100C">
        <w:rPr>
          <w:sz w:val="20"/>
        </w:rPr>
        <w:t>MACT-ZZZZ-GENERATOR</w:t>
      </w:r>
      <w:r w:rsidRPr="0059100C">
        <w:rPr>
          <w:rFonts w:cs="Arial"/>
          <w:sz w:val="20"/>
        </w:rPr>
        <w:t xml:space="preserve"> may be operated for up to 50 hours per calendar year in non-emergency situations.  The 50 hours of operation in non-emergency situations are counted as part of the 100 hours per calendar year for maintenance and testing provided in </w:t>
      </w:r>
      <w:r w:rsidRPr="0059100C">
        <w:rPr>
          <w:rFonts w:cs="Arial"/>
          <w:b/>
          <w:bCs/>
          <w:sz w:val="20"/>
        </w:rPr>
        <w:t>SC lll.5</w:t>
      </w:r>
      <w:r w:rsidRPr="0059100C">
        <w:rPr>
          <w:rFonts w:cs="Arial"/>
          <w:sz w:val="20"/>
        </w:rPr>
        <w:t xml:space="preserve">.  The 50 hours per calendar year for non-emergency situations cannot be used for peak shaving or non-emergency demand response, or to generate income for the permittee to supply power to an electric grid or otherwise supply power as part of a financial arrangement with another entity.  </w:t>
      </w:r>
    </w:p>
    <w:p w14:paraId="575F806D" w14:textId="77777777" w:rsidR="007C56D2" w:rsidRPr="0059100C" w:rsidRDefault="007C56D2" w:rsidP="007C56D2">
      <w:pPr>
        <w:spacing w:after="60"/>
        <w:jc w:val="both"/>
        <w:rPr>
          <w:sz w:val="20"/>
        </w:rPr>
      </w:pPr>
    </w:p>
    <w:p w14:paraId="02A1D577" w14:textId="77777777" w:rsidR="00335B15" w:rsidRPr="0059100C" w:rsidRDefault="00335B15" w:rsidP="00335B15">
      <w:pPr>
        <w:jc w:val="both"/>
        <w:rPr>
          <w:b/>
          <w:u w:val="single"/>
        </w:rPr>
      </w:pPr>
      <w:r w:rsidRPr="0059100C">
        <w:rPr>
          <w:b/>
        </w:rPr>
        <w:t xml:space="preserve">IV.  </w:t>
      </w:r>
      <w:r w:rsidRPr="0059100C">
        <w:rPr>
          <w:b/>
          <w:u w:val="single"/>
        </w:rPr>
        <w:t>DESIGN/EQUIPMENT PARAMETER(S)</w:t>
      </w:r>
    </w:p>
    <w:p w14:paraId="1586D5DA" w14:textId="77777777" w:rsidR="00335B15" w:rsidRPr="0059100C" w:rsidRDefault="00335B15" w:rsidP="00335B15">
      <w:pPr>
        <w:jc w:val="both"/>
        <w:rPr>
          <w:sz w:val="20"/>
          <w:szCs w:val="18"/>
        </w:rPr>
      </w:pPr>
    </w:p>
    <w:p w14:paraId="70C6D8B2" w14:textId="08C0CE9E" w:rsidR="00335B15" w:rsidRPr="0059100C" w:rsidRDefault="00335B15" w:rsidP="002838BD">
      <w:pPr>
        <w:numPr>
          <w:ilvl w:val="0"/>
          <w:numId w:val="83"/>
        </w:numPr>
        <w:jc w:val="both"/>
        <w:rPr>
          <w:sz w:val="20"/>
        </w:rPr>
      </w:pPr>
      <w:r w:rsidRPr="0059100C">
        <w:rPr>
          <w:sz w:val="20"/>
        </w:rPr>
        <w:t xml:space="preserve">The permittee shall equip and maintain </w:t>
      </w:r>
      <w:r w:rsidR="00BE29A9" w:rsidRPr="0059100C">
        <w:rPr>
          <w:rFonts w:cs="Arial"/>
          <w:sz w:val="20"/>
        </w:rPr>
        <w:t>FG</w:t>
      </w:r>
      <w:r w:rsidR="00BE29A9" w:rsidRPr="0059100C">
        <w:rPr>
          <w:sz w:val="20"/>
        </w:rPr>
        <w:t xml:space="preserve">MACT-ZZZZ-GENERATOR </w:t>
      </w:r>
      <w:r w:rsidRPr="0059100C">
        <w:rPr>
          <w:sz w:val="20"/>
        </w:rPr>
        <w:t xml:space="preserve">with a non-resettable hour meter.  </w:t>
      </w:r>
      <w:r w:rsidR="00BE29A9" w:rsidRPr="0059100C">
        <w:rPr>
          <w:sz w:val="20"/>
        </w:rPr>
        <w:br/>
      </w:r>
      <w:r w:rsidRPr="0059100C">
        <w:rPr>
          <w:b/>
          <w:sz w:val="20"/>
        </w:rPr>
        <w:t>(40 CFR 63.6625(f))</w:t>
      </w:r>
    </w:p>
    <w:p w14:paraId="177426F8" w14:textId="77777777" w:rsidR="00335B15" w:rsidRPr="0059100C" w:rsidRDefault="00335B15" w:rsidP="00335B15">
      <w:pPr>
        <w:rPr>
          <w:sz w:val="20"/>
        </w:rPr>
      </w:pPr>
    </w:p>
    <w:p w14:paraId="5E07A6C6" w14:textId="77777777" w:rsidR="00335B15" w:rsidRPr="0059100C" w:rsidRDefault="00335B15" w:rsidP="00335B15">
      <w:pPr>
        <w:jc w:val="both"/>
        <w:rPr>
          <w:b/>
          <w:u w:val="single"/>
        </w:rPr>
      </w:pPr>
      <w:r w:rsidRPr="0059100C">
        <w:rPr>
          <w:b/>
        </w:rPr>
        <w:t xml:space="preserve">V.  </w:t>
      </w:r>
      <w:r w:rsidRPr="0059100C">
        <w:rPr>
          <w:b/>
          <w:u w:val="single"/>
        </w:rPr>
        <w:t>TESTING/SAMPLING</w:t>
      </w:r>
    </w:p>
    <w:p w14:paraId="6695D9FC" w14:textId="77777777" w:rsidR="00335B15" w:rsidRPr="0059100C" w:rsidRDefault="00335B15" w:rsidP="00335B15">
      <w:pPr>
        <w:jc w:val="both"/>
        <w:rPr>
          <w:sz w:val="20"/>
        </w:rPr>
      </w:pPr>
      <w:r w:rsidRPr="0059100C">
        <w:rPr>
          <w:sz w:val="20"/>
        </w:rPr>
        <w:t xml:space="preserve">Records shall be maintained on file for a period of five years.  </w:t>
      </w:r>
      <w:r w:rsidRPr="0059100C">
        <w:rPr>
          <w:b/>
          <w:sz w:val="20"/>
        </w:rPr>
        <w:t>(R 336.1213(3)(b)(ii))</w:t>
      </w:r>
    </w:p>
    <w:p w14:paraId="22C55CC6" w14:textId="77777777" w:rsidR="002838BD" w:rsidRPr="0059100C" w:rsidRDefault="002838BD" w:rsidP="002838BD">
      <w:pPr>
        <w:ind w:left="540" w:hanging="540"/>
        <w:jc w:val="both"/>
        <w:rPr>
          <w:sz w:val="20"/>
        </w:rPr>
      </w:pPr>
    </w:p>
    <w:p w14:paraId="0884ECE7" w14:textId="77777777" w:rsidR="002838BD" w:rsidRPr="0059100C" w:rsidRDefault="002838BD" w:rsidP="002838BD">
      <w:pPr>
        <w:numPr>
          <w:ilvl w:val="0"/>
          <w:numId w:val="84"/>
        </w:numPr>
        <w:jc w:val="both"/>
        <w:rPr>
          <w:rFonts w:cs="Arial"/>
          <w:b/>
          <w:sz w:val="20"/>
        </w:rPr>
      </w:pPr>
      <w:r w:rsidRPr="0059100C">
        <w:rPr>
          <w:rFonts w:cs="Arial"/>
          <w:sz w:val="20"/>
        </w:rPr>
        <w:t xml:space="preserve">If using the oil analysis program, the permittee must at a minimum analyze the following three parameters: Total Base Number, viscosity, and percent water content.  The condemning limits for these parameters are as follows: Total Base Number is less than 30% of the Total Base Number of the oil when new; viscosity of the oil has changed by more than 20% from the viscosity of the oil when new; or percent water content (by volume) is greater than 0.5.  If all these condemning limits are not exceeded, the permittee is not required to change the oil.  If any of the limits are exceeded, the permittee must change the oil within 2 business days of receiving the results of the analysis; if the engine is not in operation when the results of the analysis are received, the permittee must change the oil within 2 business days or before commencing operation, whichever is later.  The permittee must keep records of the parameters that are analyzed as part of the program, the results of the analysis, and the oil changes for the engine.  The analysis program must be part of the maintenance plan for the engine.  </w:t>
      </w:r>
      <w:r w:rsidRPr="0059100C">
        <w:rPr>
          <w:rFonts w:cs="Arial"/>
          <w:b/>
          <w:sz w:val="20"/>
        </w:rPr>
        <w:t>(40 CFR 63.6625(</w:t>
      </w:r>
      <w:proofErr w:type="spellStart"/>
      <w:r w:rsidRPr="0059100C">
        <w:rPr>
          <w:rFonts w:cs="Arial"/>
          <w:b/>
          <w:sz w:val="20"/>
        </w:rPr>
        <w:t>i</w:t>
      </w:r>
      <w:proofErr w:type="spellEnd"/>
      <w:r w:rsidRPr="0059100C">
        <w:rPr>
          <w:rFonts w:cs="Arial"/>
          <w:b/>
          <w:sz w:val="20"/>
        </w:rPr>
        <w:t>))</w:t>
      </w:r>
    </w:p>
    <w:p w14:paraId="6E810CA4" w14:textId="77777777" w:rsidR="002838BD" w:rsidRPr="0059100C" w:rsidRDefault="002838BD" w:rsidP="002838BD">
      <w:pPr>
        <w:jc w:val="both"/>
        <w:rPr>
          <w:rFonts w:cs="Arial"/>
          <w:bCs/>
          <w:sz w:val="20"/>
        </w:rPr>
      </w:pPr>
    </w:p>
    <w:p w14:paraId="22204929" w14:textId="77777777" w:rsidR="00335B15" w:rsidRPr="0059100C" w:rsidRDefault="00335B15" w:rsidP="00335B15">
      <w:pPr>
        <w:jc w:val="both"/>
      </w:pPr>
      <w:r w:rsidRPr="0059100C">
        <w:rPr>
          <w:b/>
        </w:rPr>
        <w:t xml:space="preserve">VI.  </w:t>
      </w:r>
      <w:r w:rsidRPr="0059100C">
        <w:rPr>
          <w:b/>
          <w:u w:val="single"/>
        </w:rPr>
        <w:t>MONITORING/RECORDKEEPING</w:t>
      </w:r>
    </w:p>
    <w:p w14:paraId="4BA35F9E" w14:textId="77777777" w:rsidR="00335B15" w:rsidRPr="0059100C" w:rsidRDefault="00335B15" w:rsidP="00335B15">
      <w:pPr>
        <w:jc w:val="both"/>
        <w:rPr>
          <w:sz w:val="20"/>
        </w:rPr>
      </w:pPr>
      <w:r w:rsidRPr="0059100C">
        <w:rPr>
          <w:sz w:val="20"/>
        </w:rPr>
        <w:t xml:space="preserve">Records shall be maintained on file for a period of five years.  </w:t>
      </w:r>
      <w:r w:rsidRPr="0059100C">
        <w:rPr>
          <w:b/>
          <w:sz w:val="20"/>
        </w:rPr>
        <w:t>(R 336.1213(3)(b)(ii))</w:t>
      </w:r>
    </w:p>
    <w:p w14:paraId="4A2FB642" w14:textId="77777777" w:rsidR="002838BD" w:rsidRPr="0059100C" w:rsidRDefault="002838BD" w:rsidP="002838BD">
      <w:pPr>
        <w:jc w:val="both"/>
        <w:rPr>
          <w:sz w:val="20"/>
        </w:rPr>
      </w:pPr>
    </w:p>
    <w:p w14:paraId="236FE1D0" w14:textId="67C34B07" w:rsidR="002838BD" w:rsidRPr="0059100C" w:rsidRDefault="002838BD" w:rsidP="002838BD">
      <w:pPr>
        <w:spacing w:after="120"/>
        <w:ind w:left="360" w:hanging="360"/>
        <w:jc w:val="both"/>
        <w:rPr>
          <w:sz w:val="20"/>
        </w:rPr>
      </w:pPr>
      <w:r w:rsidRPr="0059100C">
        <w:rPr>
          <w:sz w:val="20"/>
        </w:rPr>
        <w:t>1.</w:t>
      </w:r>
      <w:r w:rsidRPr="0059100C">
        <w:rPr>
          <w:sz w:val="20"/>
        </w:rPr>
        <w:tab/>
        <w:t xml:space="preserve">For each engine in </w:t>
      </w:r>
      <w:r w:rsidR="00BE29A9" w:rsidRPr="0059100C">
        <w:rPr>
          <w:rFonts w:cs="Arial"/>
          <w:sz w:val="20"/>
        </w:rPr>
        <w:t>FG</w:t>
      </w:r>
      <w:r w:rsidR="00BE29A9" w:rsidRPr="0059100C">
        <w:rPr>
          <w:sz w:val="20"/>
        </w:rPr>
        <w:t>MACT-ZZZZ-GENERATOR</w:t>
      </w:r>
      <w:r w:rsidRPr="0059100C">
        <w:rPr>
          <w:sz w:val="20"/>
        </w:rPr>
        <w:t>, the permittee shall keep in a satisfactory manner the following:</w:t>
      </w:r>
    </w:p>
    <w:p w14:paraId="1636A841" w14:textId="77777777" w:rsidR="002838BD" w:rsidRPr="0059100C" w:rsidRDefault="002838BD" w:rsidP="002838BD">
      <w:pPr>
        <w:numPr>
          <w:ilvl w:val="0"/>
          <w:numId w:val="85"/>
        </w:numPr>
        <w:spacing w:after="120"/>
        <w:jc w:val="both"/>
        <w:rPr>
          <w:sz w:val="20"/>
        </w:rPr>
      </w:pPr>
      <w:r w:rsidRPr="0059100C">
        <w:rPr>
          <w:sz w:val="20"/>
        </w:rPr>
        <w:t>A copy of each notification and report that was submitted to comply with 40 CFR Part 63, Subpart ZZZZ, including all documentation supporting any Initial Notification or Notification of Compliance Status that was submitted,</w:t>
      </w:r>
    </w:p>
    <w:p w14:paraId="49E18839" w14:textId="77777777" w:rsidR="002838BD" w:rsidRPr="0059100C" w:rsidRDefault="002838BD" w:rsidP="002838BD">
      <w:pPr>
        <w:numPr>
          <w:ilvl w:val="0"/>
          <w:numId w:val="85"/>
        </w:numPr>
        <w:spacing w:after="120"/>
        <w:jc w:val="both"/>
        <w:rPr>
          <w:sz w:val="20"/>
        </w:rPr>
      </w:pPr>
      <w:r w:rsidRPr="0059100C">
        <w:rPr>
          <w:sz w:val="20"/>
        </w:rPr>
        <w:t>Records of the occurrence and duration of each malfunction of operation or the air pollution control and monitoring equipment,</w:t>
      </w:r>
    </w:p>
    <w:p w14:paraId="6C33DEE7" w14:textId="77777777" w:rsidR="002838BD" w:rsidRPr="0059100C" w:rsidRDefault="002838BD" w:rsidP="002838BD">
      <w:pPr>
        <w:numPr>
          <w:ilvl w:val="0"/>
          <w:numId w:val="85"/>
        </w:numPr>
        <w:spacing w:after="120"/>
        <w:jc w:val="both"/>
        <w:rPr>
          <w:sz w:val="20"/>
        </w:rPr>
      </w:pPr>
      <w:r w:rsidRPr="0059100C">
        <w:rPr>
          <w:sz w:val="20"/>
        </w:rPr>
        <w:lastRenderedPageBreak/>
        <w:t xml:space="preserve">Records of performance tests and performance evaluations, </w:t>
      </w:r>
    </w:p>
    <w:p w14:paraId="1CFB28D9" w14:textId="77777777" w:rsidR="002838BD" w:rsidRPr="0059100C" w:rsidRDefault="002838BD" w:rsidP="002838BD">
      <w:pPr>
        <w:numPr>
          <w:ilvl w:val="0"/>
          <w:numId w:val="85"/>
        </w:numPr>
        <w:spacing w:after="120"/>
        <w:jc w:val="both"/>
        <w:rPr>
          <w:sz w:val="20"/>
        </w:rPr>
      </w:pPr>
      <w:r w:rsidRPr="0059100C">
        <w:rPr>
          <w:sz w:val="20"/>
        </w:rPr>
        <w:t xml:space="preserve">Records of all required maintenance performed on the air pollution control and monitoring equipment, </w:t>
      </w:r>
    </w:p>
    <w:p w14:paraId="6A5ADA15" w14:textId="77777777" w:rsidR="002838BD" w:rsidRPr="0059100C" w:rsidRDefault="002838BD" w:rsidP="002838BD">
      <w:pPr>
        <w:numPr>
          <w:ilvl w:val="0"/>
          <w:numId w:val="85"/>
        </w:numPr>
        <w:spacing w:after="120"/>
        <w:jc w:val="both"/>
        <w:rPr>
          <w:sz w:val="20"/>
        </w:rPr>
      </w:pPr>
      <w:r w:rsidRPr="0059100C">
        <w:rPr>
          <w:sz w:val="20"/>
        </w:rPr>
        <w:t>Records of actions taken during periods of malfunction to minimize emissions, including corrective actions to restore malfunctioning process and air pollution control and monitoring equipment to its normal or usual manner of operation.</w:t>
      </w:r>
    </w:p>
    <w:p w14:paraId="3A6D3BE2" w14:textId="77777777" w:rsidR="002838BD" w:rsidRPr="0059100C" w:rsidRDefault="002838BD" w:rsidP="002838BD">
      <w:pPr>
        <w:ind w:left="360"/>
        <w:jc w:val="both"/>
        <w:rPr>
          <w:b/>
          <w:bCs/>
          <w:sz w:val="20"/>
        </w:rPr>
      </w:pPr>
      <w:r w:rsidRPr="0059100C">
        <w:rPr>
          <w:sz w:val="20"/>
        </w:rPr>
        <w:t xml:space="preserve">The permittee shall keep all records on file and make them available to the department upon request.  </w:t>
      </w:r>
      <w:r w:rsidRPr="0059100C">
        <w:rPr>
          <w:b/>
          <w:bCs/>
          <w:sz w:val="20"/>
        </w:rPr>
        <w:t>(40 CFR 63.6655(a), 40 CFR 63.6660)</w:t>
      </w:r>
    </w:p>
    <w:p w14:paraId="0B9F284B" w14:textId="77777777" w:rsidR="002838BD" w:rsidRPr="0059100C" w:rsidRDefault="002838BD" w:rsidP="002838BD">
      <w:pPr>
        <w:jc w:val="both"/>
        <w:rPr>
          <w:sz w:val="20"/>
        </w:rPr>
      </w:pPr>
    </w:p>
    <w:p w14:paraId="73D97AE4" w14:textId="4A223E42" w:rsidR="002838BD" w:rsidRPr="0059100C" w:rsidRDefault="002838BD" w:rsidP="002838BD">
      <w:pPr>
        <w:tabs>
          <w:tab w:val="left" w:pos="360"/>
        </w:tabs>
        <w:ind w:left="360" w:hanging="360"/>
        <w:jc w:val="both"/>
        <w:rPr>
          <w:sz w:val="20"/>
        </w:rPr>
      </w:pPr>
      <w:r w:rsidRPr="0059100C">
        <w:rPr>
          <w:sz w:val="20"/>
        </w:rPr>
        <w:t>2.</w:t>
      </w:r>
      <w:r w:rsidRPr="0059100C">
        <w:rPr>
          <w:sz w:val="20"/>
        </w:rPr>
        <w:tab/>
        <w:t xml:space="preserve">For each </w:t>
      </w:r>
      <w:r w:rsidRPr="0059100C">
        <w:rPr>
          <w:rFonts w:cs="Arial"/>
          <w:sz w:val="20"/>
        </w:rPr>
        <w:t xml:space="preserve">engine in </w:t>
      </w:r>
      <w:r w:rsidR="00BE29A9" w:rsidRPr="0059100C">
        <w:rPr>
          <w:rFonts w:cs="Arial"/>
          <w:sz w:val="20"/>
        </w:rPr>
        <w:t>FG</w:t>
      </w:r>
      <w:r w:rsidR="00BE29A9" w:rsidRPr="0059100C">
        <w:rPr>
          <w:sz w:val="20"/>
        </w:rPr>
        <w:t>MACT-ZZZZ-GENERATOR</w:t>
      </w:r>
      <w:r w:rsidRPr="0059100C">
        <w:rPr>
          <w:sz w:val="20"/>
        </w:rPr>
        <w:t xml:space="preserve">, the permittee shall keep in a satisfactory manner, records to demonstrate continuous compliance with the operation and maintenance of the engine according to the manufacturer’s emission-related operation and maintenance instructions; or </w:t>
      </w:r>
      <w:r w:rsidR="008720A1" w:rsidRPr="0059100C">
        <w:rPr>
          <w:sz w:val="20"/>
        </w:rPr>
        <w:t>develop</w:t>
      </w:r>
      <w:r w:rsidRPr="0059100C">
        <w:rPr>
          <w:sz w:val="20"/>
        </w:rPr>
        <w:t xml:space="preserve"> a maintenance plan that provides to the extent practicable for the maintenance and operation of the engine in a manner consistent with good air pollution control practice for minimizing emissions.  The permittee shall keep all records on file and make them available to the department upon request.  </w:t>
      </w:r>
      <w:r w:rsidRPr="0059100C">
        <w:rPr>
          <w:b/>
          <w:sz w:val="20"/>
        </w:rPr>
        <w:t>(40 CFR 63.6655(d), 40 CFR 63.6660, 40 CFR Part 63, Subpart ZZZZ, Table 6.9)</w:t>
      </w:r>
      <w:r w:rsidRPr="0059100C">
        <w:rPr>
          <w:sz w:val="20"/>
        </w:rPr>
        <w:tab/>
      </w:r>
    </w:p>
    <w:p w14:paraId="794C7F20" w14:textId="77777777" w:rsidR="002838BD" w:rsidRPr="0059100C" w:rsidRDefault="002838BD" w:rsidP="002838BD">
      <w:pPr>
        <w:ind w:left="360" w:hanging="360"/>
        <w:jc w:val="both"/>
        <w:rPr>
          <w:sz w:val="20"/>
        </w:rPr>
      </w:pPr>
    </w:p>
    <w:p w14:paraId="06B5EA09" w14:textId="1EBB4757" w:rsidR="002838BD" w:rsidRPr="0059100C" w:rsidRDefault="002838BD" w:rsidP="002838BD">
      <w:pPr>
        <w:ind w:left="360" w:hanging="360"/>
        <w:jc w:val="both"/>
        <w:rPr>
          <w:sz w:val="20"/>
        </w:rPr>
      </w:pPr>
      <w:r w:rsidRPr="0059100C">
        <w:rPr>
          <w:sz w:val="20"/>
        </w:rPr>
        <w:t>3.</w:t>
      </w:r>
      <w:r w:rsidRPr="0059100C">
        <w:rPr>
          <w:sz w:val="20"/>
        </w:rPr>
        <w:tab/>
        <w:t xml:space="preserve">For each </w:t>
      </w:r>
      <w:r w:rsidRPr="0059100C">
        <w:rPr>
          <w:rFonts w:cs="Arial"/>
          <w:sz w:val="20"/>
        </w:rPr>
        <w:t xml:space="preserve">engine in </w:t>
      </w:r>
      <w:r w:rsidR="00BE29A9" w:rsidRPr="0059100C">
        <w:rPr>
          <w:rFonts w:cs="Arial"/>
          <w:sz w:val="20"/>
        </w:rPr>
        <w:t>FG</w:t>
      </w:r>
      <w:r w:rsidR="00BE29A9" w:rsidRPr="0059100C">
        <w:rPr>
          <w:sz w:val="20"/>
        </w:rPr>
        <w:t>MACT-ZZZZ-GENERATOR</w:t>
      </w:r>
      <w:r w:rsidRPr="0059100C">
        <w:rPr>
          <w:sz w:val="20"/>
        </w:rPr>
        <w:t xml:space="preserve">, the permittee shall keep in a satisfactory manner, records of the maintenance conducted to demonstrate that the engine and after-treatment control device (if any) were operated and maintained according to the developed maintenance plan.  The permittee shall keep all records on file and make them available to the department upon request.  </w:t>
      </w:r>
      <w:r w:rsidRPr="0059100C">
        <w:rPr>
          <w:b/>
          <w:sz w:val="20"/>
        </w:rPr>
        <w:t>(40 CFR 63.6655(e), 40 CFR 63.6660)</w:t>
      </w:r>
    </w:p>
    <w:p w14:paraId="0BE0150B" w14:textId="77777777" w:rsidR="002838BD" w:rsidRPr="0059100C" w:rsidRDefault="002838BD" w:rsidP="002838BD">
      <w:pPr>
        <w:jc w:val="both"/>
        <w:rPr>
          <w:sz w:val="20"/>
        </w:rPr>
      </w:pPr>
    </w:p>
    <w:p w14:paraId="2E93FC32" w14:textId="24CA89D6" w:rsidR="002838BD" w:rsidRPr="0059100C" w:rsidRDefault="002838BD" w:rsidP="002838BD">
      <w:pPr>
        <w:ind w:left="360" w:hanging="360"/>
        <w:jc w:val="both"/>
        <w:rPr>
          <w:bCs/>
          <w:sz w:val="20"/>
        </w:rPr>
      </w:pPr>
      <w:r w:rsidRPr="0059100C">
        <w:rPr>
          <w:sz w:val="20"/>
        </w:rPr>
        <w:t>4.</w:t>
      </w:r>
      <w:r w:rsidRPr="0059100C">
        <w:rPr>
          <w:sz w:val="20"/>
        </w:rPr>
        <w:tab/>
      </w:r>
      <w:r w:rsidRPr="0059100C">
        <w:rPr>
          <w:bCs/>
          <w:sz w:val="20"/>
        </w:rPr>
        <w:t xml:space="preserve">The permittee shall monitor and record, the total hours of operation for each engine in </w:t>
      </w:r>
      <w:r w:rsidR="00BE29A9" w:rsidRPr="0059100C">
        <w:rPr>
          <w:rFonts w:cs="Arial"/>
          <w:sz w:val="20"/>
        </w:rPr>
        <w:t>FG</w:t>
      </w:r>
      <w:r w:rsidR="00BE29A9" w:rsidRPr="0059100C">
        <w:rPr>
          <w:sz w:val="20"/>
        </w:rPr>
        <w:t>MACT-ZZZZ-GENERATOR</w:t>
      </w:r>
      <w:r w:rsidRPr="0059100C">
        <w:rPr>
          <w:bCs/>
          <w:sz w:val="20"/>
        </w:rPr>
        <w:t xml:space="preserve"> on a monthly basis, and the hours of operation during emergency and non-emergency service that are recorded through the non-resettable hour meter for each engine in </w:t>
      </w:r>
      <w:r w:rsidR="00BE29A9" w:rsidRPr="0059100C">
        <w:rPr>
          <w:rFonts w:cs="Arial"/>
          <w:sz w:val="20"/>
        </w:rPr>
        <w:t>FG</w:t>
      </w:r>
      <w:r w:rsidR="00BE29A9" w:rsidRPr="0059100C">
        <w:rPr>
          <w:sz w:val="20"/>
        </w:rPr>
        <w:t>MACT-ZZZZ-GENERATOR</w:t>
      </w:r>
      <w:r w:rsidRPr="0059100C">
        <w:rPr>
          <w:bCs/>
          <w:sz w:val="20"/>
        </w:rPr>
        <w:t xml:space="preserve"> on a calendar year basis, in a manner acceptable to the AQD District Supervisor.  The permittee shall document how many hours are spent for emergency operation, including what classified the operation as emergency and how many hours are spent for non-emergency operation.  </w:t>
      </w:r>
      <w:r w:rsidRPr="0059100C">
        <w:rPr>
          <w:sz w:val="20"/>
        </w:rPr>
        <w:t xml:space="preserve">The permittee shall keep all records on file and make them available to the department upon request. </w:t>
      </w:r>
      <w:r w:rsidR="007C56D2" w:rsidRPr="0059100C">
        <w:rPr>
          <w:bCs/>
          <w:sz w:val="20"/>
        </w:rPr>
        <w:t xml:space="preserve"> </w:t>
      </w:r>
      <w:r w:rsidRPr="0059100C">
        <w:rPr>
          <w:b/>
          <w:sz w:val="20"/>
        </w:rPr>
        <w:t>(</w:t>
      </w:r>
      <w:r w:rsidR="008720A1" w:rsidRPr="0059100C">
        <w:rPr>
          <w:b/>
          <w:bCs/>
          <w:sz w:val="20"/>
        </w:rPr>
        <w:t xml:space="preserve">R 336.1213(3), </w:t>
      </w:r>
      <w:r w:rsidRPr="0059100C">
        <w:rPr>
          <w:b/>
          <w:sz w:val="20"/>
        </w:rPr>
        <w:t>40 CFR 63.6655(f), 40 CFR 63.6660)</w:t>
      </w:r>
    </w:p>
    <w:p w14:paraId="7E3EE2A7" w14:textId="77777777" w:rsidR="002838BD" w:rsidRPr="0059100C" w:rsidRDefault="002838BD" w:rsidP="002838BD">
      <w:pPr>
        <w:tabs>
          <w:tab w:val="left" w:pos="360"/>
        </w:tabs>
        <w:jc w:val="both"/>
        <w:rPr>
          <w:bCs/>
          <w:sz w:val="20"/>
        </w:rPr>
      </w:pPr>
    </w:p>
    <w:p w14:paraId="4D8A0E5D" w14:textId="09169037" w:rsidR="002838BD" w:rsidRPr="0059100C" w:rsidRDefault="002838BD" w:rsidP="002838BD">
      <w:pPr>
        <w:tabs>
          <w:tab w:val="left" w:pos="360"/>
        </w:tabs>
        <w:ind w:left="360" w:hanging="360"/>
        <w:jc w:val="both"/>
        <w:rPr>
          <w:bCs/>
          <w:sz w:val="20"/>
        </w:rPr>
      </w:pPr>
      <w:r w:rsidRPr="0059100C">
        <w:rPr>
          <w:bCs/>
          <w:sz w:val="20"/>
        </w:rPr>
        <w:t>5.</w:t>
      </w:r>
      <w:r w:rsidRPr="0059100C">
        <w:rPr>
          <w:bCs/>
          <w:sz w:val="20"/>
        </w:rPr>
        <w:tab/>
      </w:r>
      <w:r w:rsidRPr="0059100C">
        <w:rPr>
          <w:sz w:val="20"/>
        </w:rPr>
        <w:t xml:space="preserve">The permittee shall keep, in a satisfactory manner, fuel supplier certification records or fuel sample test data, for each delivery of diesel fuel oil used in </w:t>
      </w:r>
      <w:r w:rsidR="00BE29A9" w:rsidRPr="0059100C">
        <w:rPr>
          <w:rFonts w:cs="Arial"/>
          <w:sz w:val="20"/>
        </w:rPr>
        <w:t>FG</w:t>
      </w:r>
      <w:r w:rsidR="00BE29A9" w:rsidRPr="0059100C">
        <w:rPr>
          <w:sz w:val="20"/>
        </w:rPr>
        <w:t>MACT-ZZZZ-GENERATOR</w:t>
      </w:r>
      <w:r w:rsidRPr="0059100C">
        <w:rPr>
          <w:sz w:val="20"/>
        </w:rPr>
        <w:t xml:space="preserve">, demonstrating that the fuel meets the requirement of SC ll.1.  The certification or test data shall include the name of the oil supplier or laboratory, the sulfur content, and cetane index or aromatic content of the fuel oil.  The permittee shall keep all records on file and make them available to the department upon request.  </w:t>
      </w:r>
      <w:r w:rsidRPr="0059100C">
        <w:rPr>
          <w:b/>
          <w:bCs/>
          <w:sz w:val="20"/>
        </w:rPr>
        <w:t xml:space="preserve">(R 336.1213(3), </w:t>
      </w:r>
      <w:r w:rsidRPr="0059100C">
        <w:rPr>
          <w:rFonts w:cs="Arial"/>
          <w:b/>
          <w:sz w:val="20"/>
        </w:rPr>
        <w:t>40 CFR 1090.305)</w:t>
      </w:r>
    </w:p>
    <w:p w14:paraId="4455DCA1" w14:textId="77777777" w:rsidR="002838BD" w:rsidRPr="0059100C" w:rsidRDefault="002838BD" w:rsidP="002838BD">
      <w:pPr>
        <w:tabs>
          <w:tab w:val="left" w:pos="360"/>
        </w:tabs>
        <w:ind w:left="360" w:hanging="360"/>
        <w:jc w:val="both"/>
        <w:rPr>
          <w:bCs/>
          <w:sz w:val="20"/>
        </w:rPr>
      </w:pPr>
    </w:p>
    <w:p w14:paraId="2CFDD3F9" w14:textId="77777777" w:rsidR="002838BD" w:rsidRPr="0059100C" w:rsidRDefault="002838BD" w:rsidP="002838BD">
      <w:pPr>
        <w:tabs>
          <w:tab w:val="left" w:pos="360"/>
        </w:tabs>
        <w:ind w:left="360" w:hanging="360"/>
        <w:jc w:val="both"/>
        <w:rPr>
          <w:bCs/>
          <w:sz w:val="20"/>
        </w:rPr>
      </w:pPr>
      <w:r w:rsidRPr="0059100C">
        <w:rPr>
          <w:bCs/>
          <w:sz w:val="20"/>
        </w:rPr>
        <w:t>6.</w:t>
      </w:r>
      <w:r w:rsidRPr="0059100C">
        <w:rPr>
          <w:bCs/>
          <w:sz w:val="20"/>
        </w:rPr>
        <w:tab/>
        <w:t xml:space="preserve">The permittee’s records must be in a form suitable and readily available for expeditious review according to 40 CFR 63.10(b)(1).  </w:t>
      </w:r>
      <w:r w:rsidRPr="0059100C">
        <w:rPr>
          <w:b/>
          <w:sz w:val="20"/>
        </w:rPr>
        <w:t>(40 CFR 63.6660(a))</w:t>
      </w:r>
    </w:p>
    <w:p w14:paraId="20B9B5E0" w14:textId="77777777" w:rsidR="002838BD" w:rsidRPr="0059100C" w:rsidRDefault="002838BD" w:rsidP="002838BD">
      <w:pPr>
        <w:ind w:left="360" w:hanging="360"/>
        <w:jc w:val="both"/>
        <w:rPr>
          <w:rFonts w:cs="Arial"/>
          <w:sz w:val="20"/>
        </w:rPr>
      </w:pPr>
    </w:p>
    <w:p w14:paraId="0F83119E" w14:textId="77777777" w:rsidR="002838BD" w:rsidRPr="0059100C" w:rsidRDefault="002838BD" w:rsidP="002838BD">
      <w:pPr>
        <w:tabs>
          <w:tab w:val="left" w:pos="360"/>
        </w:tabs>
        <w:ind w:left="360" w:hanging="360"/>
        <w:jc w:val="both"/>
        <w:rPr>
          <w:sz w:val="20"/>
        </w:rPr>
      </w:pPr>
      <w:r w:rsidRPr="0059100C">
        <w:rPr>
          <w:rFonts w:cs="Arial"/>
          <w:sz w:val="20"/>
        </w:rPr>
        <w:t>7.</w:t>
      </w:r>
      <w:r w:rsidRPr="0059100C">
        <w:rPr>
          <w:rFonts w:cs="Arial"/>
          <w:sz w:val="20"/>
        </w:rPr>
        <w:tab/>
        <w:t xml:space="preserve">As specified in 40 CFR 63.10(b)(1), the permittee must keep each record for 5-years following the date of each occurrence, measurement, maintenance, corrective action, report, or record.  </w:t>
      </w:r>
      <w:r w:rsidRPr="0059100C">
        <w:rPr>
          <w:rFonts w:cs="Arial"/>
          <w:b/>
          <w:sz w:val="20"/>
        </w:rPr>
        <w:t>(40 CFR 63.6660(b))</w:t>
      </w:r>
    </w:p>
    <w:p w14:paraId="32479990" w14:textId="77777777" w:rsidR="002838BD" w:rsidRPr="0059100C" w:rsidRDefault="002838BD" w:rsidP="002838BD">
      <w:pPr>
        <w:jc w:val="both"/>
        <w:rPr>
          <w:bCs/>
          <w:sz w:val="20"/>
        </w:rPr>
      </w:pPr>
    </w:p>
    <w:p w14:paraId="5E93361D" w14:textId="77777777" w:rsidR="00335B15" w:rsidRPr="0059100C" w:rsidRDefault="00335B15" w:rsidP="00335B15">
      <w:pPr>
        <w:jc w:val="both"/>
        <w:rPr>
          <w:b/>
          <w:u w:val="single"/>
        </w:rPr>
      </w:pPr>
      <w:r w:rsidRPr="0059100C">
        <w:rPr>
          <w:b/>
        </w:rPr>
        <w:t xml:space="preserve">VII.  </w:t>
      </w:r>
      <w:r w:rsidRPr="0059100C">
        <w:rPr>
          <w:b/>
          <w:u w:val="single"/>
        </w:rPr>
        <w:t>REPORTING</w:t>
      </w:r>
    </w:p>
    <w:p w14:paraId="508FEEA5" w14:textId="77777777" w:rsidR="00335B15" w:rsidRPr="0059100C" w:rsidRDefault="00335B15" w:rsidP="00335B15">
      <w:pPr>
        <w:jc w:val="both"/>
        <w:rPr>
          <w:sz w:val="20"/>
        </w:rPr>
      </w:pPr>
    </w:p>
    <w:p w14:paraId="3CC3104D" w14:textId="77777777" w:rsidR="00335B15" w:rsidRPr="0059100C" w:rsidRDefault="00335B15" w:rsidP="00335B15">
      <w:pPr>
        <w:ind w:left="360" w:hanging="360"/>
        <w:jc w:val="both"/>
        <w:rPr>
          <w:b/>
          <w:sz w:val="20"/>
        </w:rPr>
      </w:pPr>
      <w:r w:rsidRPr="0059100C">
        <w:rPr>
          <w:sz w:val="20"/>
        </w:rPr>
        <w:t>1.</w:t>
      </w:r>
      <w:r w:rsidRPr="0059100C">
        <w:rPr>
          <w:sz w:val="20"/>
        </w:rPr>
        <w:tab/>
        <w:t xml:space="preserve">Prompt reporting of deviations pursuant to General Conditions 21 and 22 of Part A.  </w:t>
      </w:r>
      <w:r w:rsidRPr="0059100C">
        <w:rPr>
          <w:b/>
          <w:sz w:val="20"/>
        </w:rPr>
        <w:t>(R 336.1213(3)(c)(ii))</w:t>
      </w:r>
    </w:p>
    <w:p w14:paraId="22552414" w14:textId="77777777" w:rsidR="00335B15" w:rsidRPr="0059100C" w:rsidRDefault="00335B15" w:rsidP="00335B15">
      <w:pPr>
        <w:ind w:left="360" w:hanging="360"/>
        <w:jc w:val="both"/>
        <w:rPr>
          <w:sz w:val="20"/>
        </w:rPr>
      </w:pPr>
    </w:p>
    <w:p w14:paraId="3755DF65" w14:textId="77777777" w:rsidR="00335B15" w:rsidRPr="0059100C" w:rsidRDefault="00335B15" w:rsidP="00335B15">
      <w:pPr>
        <w:ind w:left="360" w:hanging="360"/>
        <w:jc w:val="both"/>
        <w:rPr>
          <w:b/>
          <w:sz w:val="20"/>
        </w:rPr>
      </w:pPr>
      <w:r w:rsidRPr="0059100C">
        <w:rPr>
          <w:sz w:val="20"/>
        </w:rPr>
        <w:t>2.</w:t>
      </w:r>
      <w:r w:rsidRPr="0059100C">
        <w:rPr>
          <w:sz w:val="20"/>
        </w:rPr>
        <w:tab/>
        <w:t>Semiannual reporting of monitoring and deviations pursuant to General Condition 23 of Part A.  The report shall be postmarked or</w:t>
      </w:r>
      <w:r w:rsidRPr="0059100C">
        <w:rPr>
          <w:b/>
          <w:i/>
          <w:sz w:val="20"/>
        </w:rPr>
        <w:t xml:space="preserve"> </w:t>
      </w:r>
      <w:r w:rsidRPr="0059100C">
        <w:rPr>
          <w:sz w:val="20"/>
        </w:rPr>
        <w:t xml:space="preserve">received by the appropriate AQD District Office by March 15 for reporting period July 1 to December 31 and September 15 for reporting period January 1 to June 30.  </w:t>
      </w:r>
      <w:r w:rsidRPr="0059100C">
        <w:rPr>
          <w:b/>
          <w:sz w:val="20"/>
        </w:rPr>
        <w:t>(R 336.1213(3)(c)(</w:t>
      </w:r>
      <w:proofErr w:type="spellStart"/>
      <w:r w:rsidRPr="0059100C">
        <w:rPr>
          <w:b/>
          <w:sz w:val="20"/>
        </w:rPr>
        <w:t>i</w:t>
      </w:r>
      <w:proofErr w:type="spellEnd"/>
      <w:r w:rsidRPr="0059100C">
        <w:rPr>
          <w:b/>
          <w:sz w:val="20"/>
        </w:rPr>
        <w:t>))</w:t>
      </w:r>
    </w:p>
    <w:p w14:paraId="7467EE25" w14:textId="77777777" w:rsidR="00335B15" w:rsidRPr="0059100C" w:rsidRDefault="00335B15" w:rsidP="00335B15">
      <w:pPr>
        <w:ind w:left="360" w:hanging="360"/>
        <w:jc w:val="both"/>
        <w:rPr>
          <w:sz w:val="20"/>
        </w:rPr>
      </w:pPr>
    </w:p>
    <w:p w14:paraId="5227F415" w14:textId="77777777" w:rsidR="00335B15" w:rsidRPr="0059100C" w:rsidRDefault="00335B15" w:rsidP="00335B15">
      <w:pPr>
        <w:ind w:left="360" w:hanging="360"/>
        <w:jc w:val="both"/>
        <w:rPr>
          <w:sz w:val="20"/>
        </w:rPr>
      </w:pPr>
      <w:r w:rsidRPr="0059100C">
        <w:rPr>
          <w:sz w:val="20"/>
        </w:rPr>
        <w:t>3.</w:t>
      </w:r>
      <w:r w:rsidRPr="0059100C">
        <w:rPr>
          <w:sz w:val="20"/>
        </w:rPr>
        <w:tab/>
        <w:t>Annual certification of compliance pursuant to General Conditions 19 and 20 of Part A.  The report shall be postmarked or</w:t>
      </w:r>
      <w:r w:rsidRPr="0059100C">
        <w:rPr>
          <w:b/>
          <w:i/>
          <w:sz w:val="20"/>
        </w:rPr>
        <w:t xml:space="preserve"> </w:t>
      </w:r>
      <w:r w:rsidRPr="0059100C">
        <w:rPr>
          <w:sz w:val="20"/>
        </w:rPr>
        <w:t xml:space="preserve">received by the appropriate AQD District Office by March 15 for the previous calendar year.  </w:t>
      </w:r>
      <w:r w:rsidRPr="0059100C">
        <w:rPr>
          <w:b/>
          <w:sz w:val="20"/>
        </w:rPr>
        <w:t>(R 336.1213(4)(c))</w:t>
      </w:r>
    </w:p>
    <w:p w14:paraId="61CBA02B" w14:textId="77777777" w:rsidR="00335B15" w:rsidRPr="0059100C" w:rsidRDefault="00335B15" w:rsidP="00335B15">
      <w:pPr>
        <w:jc w:val="both"/>
        <w:rPr>
          <w:rFonts w:cs="Arial"/>
          <w:bCs/>
          <w:sz w:val="20"/>
        </w:rPr>
      </w:pPr>
    </w:p>
    <w:p w14:paraId="5BCC89F4" w14:textId="77777777" w:rsidR="00335B15" w:rsidRPr="0059100C" w:rsidRDefault="00335B15" w:rsidP="00335B15">
      <w:pPr>
        <w:jc w:val="both"/>
        <w:rPr>
          <w:rFonts w:cs="Arial"/>
          <w:b/>
          <w:sz w:val="20"/>
        </w:rPr>
      </w:pPr>
      <w:r w:rsidRPr="0059100C">
        <w:rPr>
          <w:rFonts w:cs="Arial"/>
          <w:b/>
          <w:sz w:val="20"/>
        </w:rPr>
        <w:t>See Appendix 8</w:t>
      </w:r>
    </w:p>
    <w:p w14:paraId="50D54AE7" w14:textId="77777777" w:rsidR="00335B15" w:rsidRPr="0059100C" w:rsidRDefault="00335B15" w:rsidP="00335B15">
      <w:pPr>
        <w:jc w:val="both"/>
        <w:rPr>
          <w:rFonts w:cs="Arial"/>
          <w:sz w:val="20"/>
        </w:rPr>
      </w:pPr>
    </w:p>
    <w:p w14:paraId="21A76406" w14:textId="77777777" w:rsidR="00335B15" w:rsidRPr="0059100C" w:rsidRDefault="00335B15" w:rsidP="00335B15">
      <w:pPr>
        <w:jc w:val="both"/>
      </w:pPr>
      <w:r w:rsidRPr="0059100C">
        <w:rPr>
          <w:b/>
        </w:rPr>
        <w:lastRenderedPageBreak/>
        <w:t xml:space="preserve">VIII.  </w:t>
      </w:r>
      <w:r w:rsidRPr="0059100C">
        <w:rPr>
          <w:b/>
          <w:u w:val="single"/>
        </w:rPr>
        <w:t>STACK/VENT RESTRICTION(S)</w:t>
      </w:r>
    </w:p>
    <w:p w14:paraId="2DB5076F" w14:textId="77777777" w:rsidR="00335B15" w:rsidRPr="0059100C" w:rsidRDefault="00335B15" w:rsidP="00335B15">
      <w:pPr>
        <w:jc w:val="both"/>
        <w:rPr>
          <w:sz w:val="20"/>
        </w:rPr>
      </w:pPr>
    </w:p>
    <w:p w14:paraId="14EAEB38" w14:textId="77777777" w:rsidR="00335B15" w:rsidRPr="0059100C" w:rsidRDefault="00335B15" w:rsidP="00335B15">
      <w:pPr>
        <w:rPr>
          <w:sz w:val="20"/>
        </w:rPr>
      </w:pPr>
      <w:r w:rsidRPr="0059100C">
        <w:rPr>
          <w:sz w:val="20"/>
        </w:rPr>
        <w:t>NA</w:t>
      </w:r>
    </w:p>
    <w:p w14:paraId="134E782C" w14:textId="77777777" w:rsidR="00335B15" w:rsidRPr="0059100C" w:rsidRDefault="00335B15" w:rsidP="00335B15">
      <w:pPr>
        <w:jc w:val="both"/>
        <w:rPr>
          <w:sz w:val="20"/>
        </w:rPr>
      </w:pPr>
    </w:p>
    <w:p w14:paraId="4464E5A2" w14:textId="77777777" w:rsidR="00335B15" w:rsidRPr="0059100C" w:rsidRDefault="00335B15" w:rsidP="00335B15">
      <w:pPr>
        <w:jc w:val="both"/>
      </w:pPr>
      <w:r w:rsidRPr="0059100C">
        <w:rPr>
          <w:b/>
        </w:rPr>
        <w:t xml:space="preserve">IX.  </w:t>
      </w:r>
      <w:r w:rsidRPr="0059100C">
        <w:rPr>
          <w:b/>
          <w:u w:val="single"/>
        </w:rPr>
        <w:t>OTHER REQUIREMENT(S)</w:t>
      </w:r>
    </w:p>
    <w:p w14:paraId="187AE4C8" w14:textId="77777777" w:rsidR="002838BD" w:rsidRPr="0059100C" w:rsidRDefault="002838BD" w:rsidP="002838BD">
      <w:pPr>
        <w:ind w:left="360" w:hanging="360"/>
        <w:jc w:val="both"/>
        <w:rPr>
          <w:sz w:val="20"/>
        </w:rPr>
      </w:pPr>
    </w:p>
    <w:p w14:paraId="3B9E913F" w14:textId="7D37D414" w:rsidR="002838BD" w:rsidRPr="0059100C" w:rsidRDefault="002838BD" w:rsidP="007C56D2">
      <w:pPr>
        <w:ind w:left="360" w:hanging="360"/>
        <w:jc w:val="both"/>
        <w:rPr>
          <w:bCs/>
          <w:sz w:val="20"/>
        </w:rPr>
      </w:pPr>
      <w:r w:rsidRPr="0059100C">
        <w:rPr>
          <w:sz w:val="20"/>
        </w:rPr>
        <w:t>1.</w:t>
      </w:r>
      <w:r w:rsidRPr="0059100C">
        <w:rPr>
          <w:sz w:val="20"/>
        </w:rPr>
        <w:tab/>
        <w:t>The permittee shall comply with all applicable requirements of the National Emission Standards for Hazardous Air Pollutants, as specified in 40 CFR Part 63, Subparts A and ZZZZ for Stationary Reciprocating Internal Combustion Engines.</w:t>
      </w:r>
      <w:r w:rsidRPr="0059100C">
        <w:t xml:space="preserve">  </w:t>
      </w:r>
      <w:r w:rsidRPr="0059100C">
        <w:rPr>
          <w:b/>
          <w:sz w:val="20"/>
        </w:rPr>
        <w:t>(40 CFR Part 63, Subparts A and ZZZZ</w:t>
      </w:r>
      <w:r w:rsidRPr="0059100C">
        <w:rPr>
          <w:rFonts w:cs="Arial"/>
          <w:b/>
          <w:sz w:val="20"/>
        </w:rPr>
        <w:t>)</w:t>
      </w:r>
    </w:p>
    <w:p w14:paraId="42C1EFA9" w14:textId="77777777" w:rsidR="00335B15" w:rsidRPr="0059100C" w:rsidRDefault="00335B15" w:rsidP="00335B15">
      <w:pPr>
        <w:jc w:val="both"/>
        <w:rPr>
          <w:sz w:val="20"/>
        </w:rPr>
      </w:pPr>
      <w:r w:rsidRPr="0059100C">
        <w:rPr>
          <w:sz w:val="20"/>
        </w:rPr>
        <w:br w:type="page"/>
      </w:r>
    </w:p>
    <w:p w14:paraId="72A0DD05" w14:textId="669A1013"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13" w:name="_Toc30315082"/>
      <w:bookmarkStart w:id="114" w:name="_Toc86325554"/>
      <w:r w:rsidRPr="00347387">
        <w:rPr>
          <w:bCs/>
          <w:iCs/>
          <w:szCs w:val="28"/>
        </w:rPr>
        <w:lastRenderedPageBreak/>
        <w:t>FG</w:t>
      </w:r>
      <w:bookmarkEnd w:id="113"/>
      <w:r w:rsidR="00033290" w:rsidRPr="00936858">
        <w:rPr>
          <w:bCs/>
          <w:iCs/>
          <w:szCs w:val="28"/>
        </w:rPr>
        <w:t>COLDCLEANERS</w:t>
      </w:r>
      <w:bookmarkEnd w:id="114"/>
    </w:p>
    <w:p w14:paraId="204BF025"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76D8C3A" w14:textId="77777777" w:rsidR="00033290" w:rsidRPr="009917D7" w:rsidRDefault="00033290" w:rsidP="00033290">
      <w:pPr>
        <w:jc w:val="both"/>
        <w:rPr>
          <w:sz w:val="20"/>
        </w:rPr>
      </w:pPr>
    </w:p>
    <w:p w14:paraId="30A95E38" w14:textId="77777777" w:rsidR="00033290" w:rsidRPr="009917D7" w:rsidRDefault="00033290" w:rsidP="00033290">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w:t>
      </w:r>
      <w:r>
        <w:rPr>
          <w:sz w:val="20"/>
        </w:rPr>
        <w:br/>
      </w:r>
      <w:r w:rsidRPr="009917D7">
        <w:rPr>
          <w:sz w:val="20"/>
        </w:rPr>
        <w:t>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6C905951" w14:textId="77777777" w:rsidR="00033290" w:rsidRPr="009917D7" w:rsidRDefault="00033290" w:rsidP="00033290">
      <w:pPr>
        <w:jc w:val="both"/>
        <w:rPr>
          <w:sz w:val="20"/>
        </w:rPr>
      </w:pPr>
    </w:p>
    <w:p w14:paraId="78BF637F" w14:textId="77777777" w:rsidR="00033290" w:rsidRPr="009917D7" w:rsidRDefault="00033290" w:rsidP="00033290">
      <w:pPr>
        <w:jc w:val="both"/>
        <w:rPr>
          <w:sz w:val="20"/>
        </w:rPr>
      </w:pPr>
      <w:r w:rsidRPr="009917D7">
        <w:rPr>
          <w:b/>
          <w:sz w:val="20"/>
        </w:rPr>
        <w:t>Emission Unit:</w:t>
      </w:r>
      <w:r w:rsidRPr="009917D7">
        <w:rPr>
          <w:sz w:val="20"/>
        </w:rPr>
        <w:t xml:space="preserve">  </w:t>
      </w:r>
      <w:r>
        <w:rPr>
          <w:sz w:val="20"/>
        </w:rPr>
        <w:t>EUCLDCLNR</w:t>
      </w:r>
    </w:p>
    <w:p w14:paraId="6158EEB4" w14:textId="77777777" w:rsidR="00033290" w:rsidRPr="002707C9" w:rsidRDefault="00033290" w:rsidP="00033290">
      <w:pPr>
        <w:jc w:val="both"/>
        <w:rPr>
          <w:sz w:val="20"/>
        </w:rPr>
      </w:pPr>
    </w:p>
    <w:p w14:paraId="2BCA5B10" w14:textId="77777777" w:rsidR="00033290" w:rsidRPr="00543E7D" w:rsidRDefault="00033290" w:rsidP="00033290">
      <w:pPr>
        <w:jc w:val="both"/>
        <w:rPr>
          <w:b/>
          <w:u w:val="single"/>
        </w:rPr>
      </w:pPr>
      <w:r w:rsidRPr="00543E7D">
        <w:rPr>
          <w:b/>
          <w:u w:val="single"/>
        </w:rPr>
        <w:t>POLLUTION CONTROL EQUIPMENT</w:t>
      </w:r>
    </w:p>
    <w:p w14:paraId="0D144F54" w14:textId="77777777" w:rsidR="00033290" w:rsidRPr="00C935C9" w:rsidRDefault="00033290" w:rsidP="00033290">
      <w:pPr>
        <w:jc w:val="both"/>
        <w:rPr>
          <w:sz w:val="20"/>
        </w:rPr>
      </w:pPr>
    </w:p>
    <w:p w14:paraId="5F340D2D" w14:textId="77777777" w:rsidR="00033290" w:rsidRPr="000A50F2" w:rsidRDefault="00033290" w:rsidP="00033290">
      <w:pPr>
        <w:jc w:val="both"/>
        <w:rPr>
          <w:sz w:val="20"/>
        </w:rPr>
      </w:pPr>
      <w:r w:rsidRPr="000A50F2">
        <w:rPr>
          <w:sz w:val="20"/>
        </w:rPr>
        <w:t>NA</w:t>
      </w:r>
    </w:p>
    <w:p w14:paraId="6AEA5202" w14:textId="77777777" w:rsidR="00033290" w:rsidRPr="003525B0" w:rsidRDefault="00033290" w:rsidP="00033290">
      <w:pPr>
        <w:jc w:val="both"/>
        <w:rPr>
          <w:sz w:val="20"/>
        </w:rPr>
      </w:pPr>
    </w:p>
    <w:p w14:paraId="3A590EB0" w14:textId="77777777" w:rsidR="00033290" w:rsidRPr="009917D7" w:rsidRDefault="00033290" w:rsidP="00033290">
      <w:pPr>
        <w:jc w:val="both"/>
      </w:pPr>
      <w:r w:rsidRPr="009917D7">
        <w:rPr>
          <w:b/>
        </w:rPr>
        <w:t xml:space="preserve">I.  </w:t>
      </w:r>
      <w:r w:rsidRPr="009917D7">
        <w:rPr>
          <w:b/>
          <w:u w:val="single"/>
        </w:rPr>
        <w:t>EMISSION LIMIT(S)</w:t>
      </w:r>
    </w:p>
    <w:p w14:paraId="05954870" w14:textId="77777777" w:rsidR="00033290" w:rsidRPr="009917D7" w:rsidRDefault="00033290" w:rsidP="00033290">
      <w:pPr>
        <w:jc w:val="both"/>
        <w:rPr>
          <w:sz w:val="20"/>
        </w:rPr>
      </w:pPr>
    </w:p>
    <w:p w14:paraId="4B08A3A3" w14:textId="77777777" w:rsidR="00033290" w:rsidRPr="009917D7" w:rsidRDefault="00033290" w:rsidP="00033290">
      <w:pPr>
        <w:jc w:val="both"/>
        <w:rPr>
          <w:sz w:val="20"/>
        </w:rPr>
      </w:pPr>
      <w:r w:rsidRPr="009917D7">
        <w:rPr>
          <w:sz w:val="20"/>
        </w:rPr>
        <w:t>NA</w:t>
      </w:r>
    </w:p>
    <w:p w14:paraId="257A91D6" w14:textId="77777777" w:rsidR="00033290" w:rsidRPr="009917D7" w:rsidRDefault="00033290" w:rsidP="00033290">
      <w:pPr>
        <w:jc w:val="both"/>
        <w:rPr>
          <w:sz w:val="20"/>
        </w:rPr>
      </w:pPr>
    </w:p>
    <w:p w14:paraId="6A398E9D" w14:textId="77777777" w:rsidR="00033290" w:rsidRPr="009917D7" w:rsidRDefault="00033290" w:rsidP="00033290">
      <w:pPr>
        <w:jc w:val="both"/>
      </w:pPr>
      <w:r w:rsidRPr="009917D7">
        <w:rPr>
          <w:b/>
        </w:rPr>
        <w:t xml:space="preserve">II.  </w:t>
      </w:r>
      <w:r w:rsidRPr="009917D7">
        <w:rPr>
          <w:b/>
          <w:u w:val="single"/>
        </w:rPr>
        <w:t>MATERIAL LIMIT(S)</w:t>
      </w:r>
    </w:p>
    <w:p w14:paraId="3D210F00" w14:textId="77777777" w:rsidR="00033290" w:rsidRPr="009917D7" w:rsidRDefault="00033290" w:rsidP="00033290">
      <w:pPr>
        <w:jc w:val="both"/>
        <w:rPr>
          <w:sz w:val="20"/>
        </w:rPr>
      </w:pPr>
    </w:p>
    <w:p w14:paraId="38495768" w14:textId="77777777" w:rsidR="00033290" w:rsidRPr="009917D7" w:rsidRDefault="00033290" w:rsidP="00033290">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70AAF38A" w14:textId="77777777" w:rsidR="00033290" w:rsidRPr="009917D7" w:rsidRDefault="00033290" w:rsidP="00033290">
      <w:pPr>
        <w:jc w:val="both"/>
        <w:rPr>
          <w:sz w:val="20"/>
        </w:rPr>
      </w:pPr>
    </w:p>
    <w:p w14:paraId="694DEF44" w14:textId="77777777" w:rsidR="00033290" w:rsidRPr="009917D7" w:rsidRDefault="00033290" w:rsidP="00033290">
      <w:pPr>
        <w:jc w:val="both"/>
      </w:pPr>
      <w:r w:rsidRPr="009917D7">
        <w:rPr>
          <w:b/>
        </w:rPr>
        <w:t xml:space="preserve">III.  </w:t>
      </w:r>
      <w:r w:rsidRPr="009917D7">
        <w:rPr>
          <w:b/>
          <w:u w:val="single"/>
        </w:rPr>
        <w:t>PROCESS/OPERATIONAL RESTRICTION(S)</w:t>
      </w:r>
    </w:p>
    <w:p w14:paraId="6DE0E089" w14:textId="77777777" w:rsidR="00033290" w:rsidRPr="009917D7" w:rsidRDefault="00033290" w:rsidP="00033290">
      <w:pPr>
        <w:jc w:val="both"/>
        <w:rPr>
          <w:sz w:val="20"/>
        </w:rPr>
      </w:pPr>
    </w:p>
    <w:p w14:paraId="6712E9FE" w14:textId="77777777" w:rsidR="00033290" w:rsidRPr="009917D7" w:rsidRDefault="00033290" w:rsidP="00033290">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5BA7A9C9" w14:textId="77777777" w:rsidR="00033290" w:rsidRPr="009917D7" w:rsidRDefault="00033290" w:rsidP="00033290">
      <w:pPr>
        <w:ind w:left="360" w:hanging="360"/>
        <w:jc w:val="both"/>
        <w:rPr>
          <w:sz w:val="20"/>
        </w:rPr>
      </w:pPr>
    </w:p>
    <w:p w14:paraId="4A296F2B" w14:textId="782CC59A" w:rsidR="00033290" w:rsidRPr="009917D7" w:rsidRDefault="00033290" w:rsidP="00033290">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003C7629">
        <w:rPr>
          <w:sz w:val="20"/>
        </w:rPr>
        <w:br/>
      </w:r>
      <w:r w:rsidRPr="009917D7">
        <w:rPr>
          <w:b/>
          <w:sz w:val="20"/>
        </w:rPr>
        <w:t>(R 336.1213(3))</w:t>
      </w:r>
    </w:p>
    <w:p w14:paraId="329A94B8" w14:textId="77777777" w:rsidR="00033290" w:rsidRPr="009917D7" w:rsidRDefault="00033290" w:rsidP="00033290">
      <w:pPr>
        <w:jc w:val="both"/>
        <w:rPr>
          <w:sz w:val="20"/>
        </w:rPr>
      </w:pPr>
    </w:p>
    <w:p w14:paraId="6F483759" w14:textId="77777777" w:rsidR="00033290" w:rsidRPr="009917D7" w:rsidRDefault="00033290" w:rsidP="00033290">
      <w:pPr>
        <w:jc w:val="both"/>
      </w:pPr>
      <w:r w:rsidRPr="009917D7">
        <w:rPr>
          <w:b/>
        </w:rPr>
        <w:t xml:space="preserve">IV.  </w:t>
      </w:r>
      <w:r w:rsidRPr="009917D7">
        <w:rPr>
          <w:b/>
          <w:u w:val="single"/>
        </w:rPr>
        <w:t>DESIGN/EQUIPMENT PARAMETER(S)</w:t>
      </w:r>
    </w:p>
    <w:p w14:paraId="40804FBD" w14:textId="77777777" w:rsidR="00033290" w:rsidRPr="009917D7" w:rsidRDefault="00033290" w:rsidP="00033290">
      <w:pPr>
        <w:jc w:val="both"/>
        <w:rPr>
          <w:sz w:val="20"/>
        </w:rPr>
      </w:pPr>
    </w:p>
    <w:p w14:paraId="157FC99F" w14:textId="77777777" w:rsidR="00033290" w:rsidRPr="009917D7" w:rsidRDefault="00033290" w:rsidP="00FE57D2">
      <w:pPr>
        <w:spacing w:after="120"/>
        <w:ind w:left="360" w:hanging="360"/>
        <w:jc w:val="both"/>
        <w:rPr>
          <w:sz w:val="20"/>
        </w:rPr>
      </w:pPr>
      <w:r w:rsidRPr="009917D7">
        <w:rPr>
          <w:sz w:val="20"/>
        </w:rPr>
        <w:t>1.</w:t>
      </w:r>
      <w:r w:rsidRPr="009917D7">
        <w:rPr>
          <w:sz w:val="20"/>
        </w:rPr>
        <w:tab/>
        <w:t>The cold cleaner must meet one of the following design requirements:</w:t>
      </w:r>
    </w:p>
    <w:p w14:paraId="6266A8EF" w14:textId="77777777" w:rsidR="00033290" w:rsidRPr="009917D7" w:rsidRDefault="00033290" w:rsidP="00FE57D2">
      <w:pPr>
        <w:spacing w:after="120"/>
        <w:ind w:left="728" w:hanging="364"/>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176BC04E" w14:textId="77777777" w:rsidR="00033290" w:rsidRPr="009917D7" w:rsidRDefault="00033290" w:rsidP="00033290">
      <w:pPr>
        <w:ind w:left="728" w:hanging="364"/>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1BBD1DE5" w14:textId="77777777" w:rsidR="00033290" w:rsidRPr="009917D7" w:rsidRDefault="00033290" w:rsidP="00033290">
      <w:pPr>
        <w:jc w:val="both"/>
        <w:rPr>
          <w:sz w:val="20"/>
        </w:rPr>
      </w:pPr>
    </w:p>
    <w:p w14:paraId="41309E74" w14:textId="77777777" w:rsidR="00033290" w:rsidRPr="009917D7" w:rsidRDefault="00033290" w:rsidP="00033290">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013B8DD4" w14:textId="77777777" w:rsidR="00033290" w:rsidRPr="009917D7" w:rsidRDefault="00033290" w:rsidP="00033290">
      <w:pPr>
        <w:ind w:left="360" w:hanging="360"/>
        <w:jc w:val="both"/>
        <w:rPr>
          <w:sz w:val="20"/>
        </w:rPr>
      </w:pPr>
    </w:p>
    <w:p w14:paraId="64BCAEA4" w14:textId="77777777" w:rsidR="00033290" w:rsidRPr="009917D7" w:rsidRDefault="00033290" w:rsidP="00033290">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3584C55D" w14:textId="77777777" w:rsidR="00033290" w:rsidRPr="009917D7" w:rsidRDefault="00033290" w:rsidP="00033290">
      <w:pPr>
        <w:ind w:left="360" w:hanging="360"/>
        <w:jc w:val="both"/>
        <w:rPr>
          <w:sz w:val="20"/>
        </w:rPr>
      </w:pPr>
    </w:p>
    <w:p w14:paraId="4194426C" w14:textId="77777777" w:rsidR="00033290" w:rsidRPr="009917D7" w:rsidRDefault="00033290" w:rsidP="00033290">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6FC50791" w14:textId="77777777" w:rsidR="00033290" w:rsidRPr="009917D7" w:rsidRDefault="00033290" w:rsidP="00033290">
      <w:pPr>
        <w:ind w:left="360" w:hanging="360"/>
        <w:jc w:val="both"/>
        <w:rPr>
          <w:sz w:val="20"/>
        </w:rPr>
      </w:pPr>
    </w:p>
    <w:p w14:paraId="74C039D0" w14:textId="4F89BE34" w:rsidR="00033290" w:rsidRPr="009917D7" w:rsidRDefault="00033290" w:rsidP="00FE57D2">
      <w:pPr>
        <w:spacing w:after="120"/>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w:t>
      </w:r>
      <w:r w:rsidR="00946899">
        <w:rPr>
          <w:rFonts w:cs="Arial"/>
          <w:sz w:val="20"/>
        </w:rPr>
        <w:t>º</w:t>
      </w:r>
      <w:r w:rsidR="00946899">
        <w:rPr>
          <w:sz w:val="20"/>
        </w:rPr>
        <w:t>F</w:t>
      </w:r>
      <w:r w:rsidRPr="009917D7">
        <w:rPr>
          <w:sz w:val="20"/>
        </w:rPr>
        <w:t>, then the cold cleaner must comply with at least one of the following provisions:</w:t>
      </w:r>
    </w:p>
    <w:p w14:paraId="0D76CF63" w14:textId="77777777" w:rsidR="00033290" w:rsidRPr="009917D7" w:rsidRDefault="00033290" w:rsidP="00FE57D2">
      <w:pPr>
        <w:spacing w:after="120"/>
        <w:ind w:left="728" w:hanging="364"/>
        <w:jc w:val="both"/>
        <w:rPr>
          <w:b/>
          <w:sz w:val="20"/>
        </w:rPr>
      </w:pPr>
      <w:r w:rsidRPr="009917D7">
        <w:rPr>
          <w:sz w:val="20"/>
        </w:rPr>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21FEAEF5" w14:textId="77777777" w:rsidR="00033290" w:rsidRPr="009917D7" w:rsidRDefault="00033290" w:rsidP="00FE57D2">
      <w:pPr>
        <w:spacing w:after="120"/>
        <w:ind w:left="728" w:hanging="364"/>
        <w:jc w:val="both"/>
        <w:rPr>
          <w:b/>
          <w:sz w:val="20"/>
        </w:rPr>
      </w:pPr>
      <w:r w:rsidRPr="009917D7">
        <w:rPr>
          <w:sz w:val="20"/>
        </w:rPr>
        <w:t>b.</w:t>
      </w:r>
      <w:r w:rsidRPr="009917D7">
        <w:rPr>
          <w:sz w:val="20"/>
        </w:rPr>
        <w:tab/>
        <w:t xml:space="preserve">The solvent bath must be covered with water if the solvent is insoluble and has a specific gravity of more than 1.0.  </w:t>
      </w:r>
      <w:r w:rsidRPr="009917D7">
        <w:rPr>
          <w:b/>
          <w:sz w:val="20"/>
        </w:rPr>
        <w:t>(R 336.1707(2)(b))</w:t>
      </w:r>
    </w:p>
    <w:p w14:paraId="428AA400" w14:textId="77777777" w:rsidR="00033290" w:rsidRPr="009917D7" w:rsidRDefault="00033290" w:rsidP="00033290">
      <w:pPr>
        <w:ind w:left="728" w:hanging="364"/>
        <w:jc w:val="both"/>
        <w:rPr>
          <w:sz w:val="20"/>
        </w:rPr>
      </w:pPr>
      <w:r w:rsidRPr="009917D7">
        <w:rPr>
          <w:sz w:val="20"/>
        </w:rPr>
        <w:lastRenderedPageBreak/>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5BC27A47" w14:textId="77777777" w:rsidR="00033290" w:rsidRPr="009917D7" w:rsidRDefault="00033290" w:rsidP="00033290">
      <w:pPr>
        <w:jc w:val="both"/>
        <w:rPr>
          <w:sz w:val="20"/>
        </w:rPr>
      </w:pPr>
    </w:p>
    <w:p w14:paraId="4ED9CD4F" w14:textId="77777777" w:rsidR="00033290" w:rsidRPr="009917D7" w:rsidRDefault="00033290" w:rsidP="00033290">
      <w:pPr>
        <w:jc w:val="both"/>
      </w:pPr>
      <w:r w:rsidRPr="009917D7">
        <w:rPr>
          <w:b/>
        </w:rPr>
        <w:t xml:space="preserve">V.  </w:t>
      </w:r>
      <w:r w:rsidRPr="009917D7">
        <w:rPr>
          <w:b/>
          <w:u w:val="single"/>
        </w:rPr>
        <w:t>TESTING/SAMPLING</w:t>
      </w:r>
    </w:p>
    <w:p w14:paraId="14A62F89" w14:textId="77777777" w:rsidR="00033290" w:rsidRPr="009917D7" w:rsidRDefault="00033290" w:rsidP="00033290">
      <w:pPr>
        <w:jc w:val="both"/>
        <w:rPr>
          <w:sz w:val="20"/>
        </w:rPr>
      </w:pPr>
    </w:p>
    <w:p w14:paraId="467A5A75" w14:textId="77777777" w:rsidR="00033290" w:rsidRPr="009917D7" w:rsidRDefault="00033290" w:rsidP="00033290">
      <w:pPr>
        <w:jc w:val="both"/>
        <w:rPr>
          <w:sz w:val="20"/>
        </w:rPr>
      </w:pPr>
      <w:r w:rsidRPr="009917D7">
        <w:rPr>
          <w:sz w:val="20"/>
        </w:rPr>
        <w:t>NA</w:t>
      </w:r>
    </w:p>
    <w:p w14:paraId="5EED237A" w14:textId="77777777" w:rsidR="00033290" w:rsidRPr="009917D7" w:rsidRDefault="00033290" w:rsidP="00033290">
      <w:pPr>
        <w:jc w:val="both"/>
        <w:rPr>
          <w:sz w:val="20"/>
        </w:rPr>
      </w:pPr>
    </w:p>
    <w:p w14:paraId="4A76EB84" w14:textId="77777777" w:rsidR="00033290" w:rsidRPr="009917D7" w:rsidRDefault="00033290" w:rsidP="00033290">
      <w:pPr>
        <w:jc w:val="both"/>
      </w:pPr>
      <w:r w:rsidRPr="009917D7">
        <w:rPr>
          <w:b/>
        </w:rPr>
        <w:t xml:space="preserve">VI.  </w:t>
      </w:r>
      <w:r w:rsidRPr="009917D7">
        <w:rPr>
          <w:b/>
          <w:u w:val="single"/>
        </w:rPr>
        <w:t>MONITORING/RECORDKEEPING</w:t>
      </w:r>
    </w:p>
    <w:p w14:paraId="4F360BE2" w14:textId="77777777" w:rsidR="00033290" w:rsidRPr="009917D7" w:rsidRDefault="00033290" w:rsidP="00033290">
      <w:pPr>
        <w:jc w:val="both"/>
        <w:rPr>
          <w:b/>
          <w:sz w:val="20"/>
        </w:rPr>
      </w:pPr>
      <w:r w:rsidRPr="009917D7">
        <w:rPr>
          <w:sz w:val="20"/>
        </w:rPr>
        <w:t xml:space="preserve">Records shall be maintained on file for a period of five years.  </w:t>
      </w:r>
      <w:r w:rsidRPr="009917D7">
        <w:rPr>
          <w:b/>
          <w:sz w:val="20"/>
        </w:rPr>
        <w:t>(R 336.1213(3)(b)(ii))</w:t>
      </w:r>
    </w:p>
    <w:p w14:paraId="6772AA47" w14:textId="77777777" w:rsidR="00033290" w:rsidRPr="009917D7" w:rsidRDefault="00033290" w:rsidP="00033290">
      <w:pPr>
        <w:jc w:val="both"/>
        <w:rPr>
          <w:sz w:val="20"/>
        </w:rPr>
      </w:pPr>
    </w:p>
    <w:p w14:paraId="34FB4314" w14:textId="77777777" w:rsidR="00033290" w:rsidRPr="009917D7" w:rsidRDefault="00033290" w:rsidP="00033290">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26493594" w14:textId="77777777" w:rsidR="00033290" w:rsidRPr="009917D7" w:rsidRDefault="00033290" w:rsidP="00033290">
      <w:pPr>
        <w:ind w:left="360" w:hanging="360"/>
        <w:jc w:val="both"/>
        <w:rPr>
          <w:sz w:val="20"/>
        </w:rPr>
      </w:pPr>
    </w:p>
    <w:p w14:paraId="6199240A" w14:textId="77777777" w:rsidR="00033290" w:rsidRPr="009917D7" w:rsidRDefault="00033290" w:rsidP="00FE57D2">
      <w:pPr>
        <w:spacing w:after="120"/>
        <w:ind w:left="360" w:hanging="360"/>
        <w:jc w:val="both"/>
        <w:rPr>
          <w:b/>
          <w:sz w:val="20"/>
        </w:rPr>
      </w:pPr>
      <w:r w:rsidRPr="009917D7">
        <w:rPr>
          <w:sz w:val="20"/>
        </w:rPr>
        <w:t>2.</w:t>
      </w:r>
      <w:r w:rsidRPr="009917D7">
        <w:rPr>
          <w:sz w:val="20"/>
        </w:rPr>
        <w:tab/>
        <w:t>The permittee shall maintain the following information on file for each cold cleaner</w:t>
      </w:r>
      <w:proofErr w:type="gramStart"/>
      <w:r w:rsidRPr="009917D7">
        <w:rPr>
          <w:sz w:val="20"/>
        </w:rPr>
        <w:t xml:space="preserve">:  </w:t>
      </w:r>
      <w:r w:rsidRPr="009917D7">
        <w:rPr>
          <w:b/>
          <w:sz w:val="20"/>
        </w:rPr>
        <w:t>(</w:t>
      </w:r>
      <w:proofErr w:type="gramEnd"/>
      <w:r w:rsidRPr="009917D7">
        <w:rPr>
          <w:b/>
          <w:sz w:val="20"/>
        </w:rPr>
        <w:t>R 336.1213(3))</w:t>
      </w:r>
    </w:p>
    <w:p w14:paraId="4B087317" w14:textId="77777777" w:rsidR="00033290" w:rsidRPr="009917D7" w:rsidRDefault="00033290" w:rsidP="00FE57D2">
      <w:pPr>
        <w:spacing w:after="120"/>
        <w:ind w:left="728" w:hanging="364"/>
        <w:jc w:val="both"/>
        <w:rPr>
          <w:sz w:val="20"/>
        </w:rPr>
      </w:pPr>
      <w:r w:rsidRPr="009917D7">
        <w:rPr>
          <w:sz w:val="20"/>
        </w:rPr>
        <w:t>a.</w:t>
      </w:r>
      <w:r w:rsidRPr="009917D7">
        <w:rPr>
          <w:sz w:val="20"/>
        </w:rPr>
        <w:tab/>
        <w:t>A serial number, model number, or other unique identifier for each cold cleaner.</w:t>
      </w:r>
    </w:p>
    <w:p w14:paraId="1E3422EF" w14:textId="77777777" w:rsidR="00033290" w:rsidRPr="009917D7" w:rsidRDefault="00033290" w:rsidP="00FE57D2">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512CDBAD" w14:textId="77777777" w:rsidR="00033290" w:rsidRPr="009917D7" w:rsidRDefault="00033290" w:rsidP="00FE57D2">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(h).</w:t>
      </w:r>
    </w:p>
    <w:p w14:paraId="40F4662C" w14:textId="77777777" w:rsidR="00033290" w:rsidRPr="009917D7" w:rsidRDefault="00033290" w:rsidP="00FE57D2">
      <w:pPr>
        <w:spacing w:after="120"/>
        <w:ind w:left="728" w:hanging="364"/>
        <w:jc w:val="both"/>
        <w:rPr>
          <w:sz w:val="20"/>
        </w:rPr>
      </w:pPr>
      <w:r w:rsidRPr="009917D7">
        <w:rPr>
          <w:sz w:val="20"/>
        </w:rPr>
        <w:t>d.</w:t>
      </w:r>
      <w:r w:rsidRPr="009917D7">
        <w:rPr>
          <w:sz w:val="20"/>
        </w:rPr>
        <w:tab/>
        <w:t>The applicable Rule 201 exemption.</w:t>
      </w:r>
    </w:p>
    <w:p w14:paraId="7B007628" w14:textId="77777777" w:rsidR="00033290" w:rsidRPr="009917D7" w:rsidRDefault="00033290" w:rsidP="00FE57D2">
      <w:pPr>
        <w:spacing w:after="120"/>
        <w:ind w:left="728" w:hanging="364"/>
        <w:jc w:val="both"/>
        <w:rPr>
          <w:sz w:val="20"/>
        </w:rPr>
      </w:pPr>
      <w:r w:rsidRPr="009917D7">
        <w:rPr>
          <w:sz w:val="20"/>
        </w:rPr>
        <w:t>e.</w:t>
      </w:r>
      <w:r w:rsidRPr="009917D7">
        <w:rPr>
          <w:sz w:val="20"/>
        </w:rPr>
        <w:tab/>
        <w:t>The Reid vapor pressure of each solvent used.</w:t>
      </w:r>
    </w:p>
    <w:p w14:paraId="5BC1C401" w14:textId="77777777" w:rsidR="00033290" w:rsidRPr="009917D7" w:rsidRDefault="00033290" w:rsidP="00033290">
      <w:pPr>
        <w:ind w:left="728" w:hanging="364"/>
        <w:jc w:val="both"/>
        <w:rPr>
          <w:sz w:val="20"/>
        </w:rPr>
      </w:pPr>
      <w:r w:rsidRPr="009917D7">
        <w:rPr>
          <w:sz w:val="20"/>
        </w:rPr>
        <w:t>f.</w:t>
      </w:r>
      <w:r w:rsidRPr="009917D7">
        <w:rPr>
          <w:sz w:val="20"/>
        </w:rPr>
        <w:tab/>
        <w:t>If applicable, the option chosen to comply with Rule 707(2).</w:t>
      </w:r>
    </w:p>
    <w:p w14:paraId="338954B9" w14:textId="77777777" w:rsidR="00033290" w:rsidRPr="009917D7" w:rsidRDefault="00033290" w:rsidP="00033290">
      <w:pPr>
        <w:jc w:val="both"/>
        <w:rPr>
          <w:sz w:val="20"/>
        </w:rPr>
      </w:pPr>
    </w:p>
    <w:p w14:paraId="36840870" w14:textId="77777777" w:rsidR="00033290" w:rsidRPr="009917D7" w:rsidRDefault="00033290" w:rsidP="00033290">
      <w:pPr>
        <w:ind w:left="360" w:hanging="360"/>
        <w:jc w:val="both"/>
        <w:rPr>
          <w:b/>
          <w:sz w:val="20"/>
        </w:rPr>
      </w:pPr>
      <w:r w:rsidRPr="009917D7">
        <w:rPr>
          <w:sz w:val="20"/>
        </w:rPr>
        <w:t>3.</w:t>
      </w:r>
      <w:r w:rsidRPr="009917D7">
        <w:rPr>
          <w:sz w:val="20"/>
        </w:rPr>
        <w:tab/>
        <w:t xml:space="preserve">The permittee shall maintain written operating procedures for each cold cleaner.  These written procedures shall be posted in an accessible, conspicuous location near each cold cleaner.  </w:t>
      </w:r>
      <w:r w:rsidRPr="009917D7">
        <w:rPr>
          <w:b/>
          <w:sz w:val="20"/>
        </w:rPr>
        <w:t>(R 336.1611(3), R 336.1707(4))</w:t>
      </w:r>
    </w:p>
    <w:p w14:paraId="02447241" w14:textId="77777777" w:rsidR="00033290" w:rsidRPr="009917D7" w:rsidRDefault="00033290" w:rsidP="00033290">
      <w:pPr>
        <w:ind w:left="360" w:hanging="360"/>
        <w:jc w:val="both"/>
        <w:rPr>
          <w:sz w:val="20"/>
        </w:rPr>
      </w:pPr>
    </w:p>
    <w:p w14:paraId="16DFD89F" w14:textId="7252BEBC" w:rsidR="00033290" w:rsidRPr="009917D7" w:rsidRDefault="00033290" w:rsidP="00033290">
      <w:pPr>
        <w:ind w:left="360" w:hanging="360"/>
        <w:jc w:val="both"/>
        <w:rPr>
          <w:sz w:val="20"/>
        </w:rPr>
      </w:pPr>
      <w:r w:rsidRPr="009917D7">
        <w:rPr>
          <w:sz w:val="20"/>
        </w:rPr>
        <w:t>4.</w:t>
      </w:r>
      <w:r w:rsidRPr="009917D7">
        <w:rPr>
          <w:sz w:val="20"/>
        </w:rPr>
        <w:tab/>
        <w:t>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w:t>
      </w:r>
      <w:r>
        <w:rPr>
          <w:sz w:val="20"/>
        </w:rPr>
        <w:t>0%</w:t>
      </w:r>
      <w:r w:rsidRPr="009917D7">
        <w:rPr>
          <w:sz w:val="20"/>
        </w:rPr>
        <w:t xml:space="preserve">, by weight, </w:t>
      </w:r>
      <w:proofErr w:type="gramStart"/>
      <w:r w:rsidRPr="009917D7">
        <w:rPr>
          <w:sz w:val="20"/>
        </w:rPr>
        <w:t>is allowed to</w:t>
      </w:r>
      <w:proofErr w:type="gramEnd"/>
      <w:r w:rsidRPr="009917D7">
        <w:rPr>
          <w:sz w:val="20"/>
        </w:rPr>
        <w:t xml:space="preserve"> evaporate into the atmosphere shall be made on a monthly basis.  </w:t>
      </w:r>
      <w:r w:rsidRPr="009917D7">
        <w:rPr>
          <w:b/>
          <w:sz w:val="20"/>
        </w:rPr>
        <w:t xml:space="preserve">(R 336.1213(3), R 336.1611(2)(c), </w:t>
      </w:r>
      <w:r w:rsidR="00946899">
        <w:rPr>
          <w:b/>
          <w:sz w:val="20"/>
        </w:rPr>
        <w:br/>
      </w:r>
      <w:r w:rsidRPr="009917D7">
        <w:rPr>
          <w:b/>
          <w:sz w:val="20"/>
        </w:rPr>
        <w:t>R 336.1707(3)(c))</w:t>
      </w:r>
    </w:p>
    <w:p w14:paraId="2485F74D" w14:textId="77777777" w:rsidR="00033290" w:rsidRPr="009917D7" w:rsidRDefault="00033290" w:rsidP="00033290">
      <w:pPr>
        <w:jc w:val="both"/>
        <w:rPr>
          <w:sz w:val="20"/>
        </w:rPr>
      </w:pPr>
    </w:p>
    <w:p w14:paraId="426CFD8B" w14:textId="77777777" w:rsidR="00033290" w:rsidRPr="009917D7" w:rsidRDefault="00033290" w:rsidP="00033290">
      <w:pPr>
        <w:jc w:val="both"/>
        <w:rPr>
          <w:sz w:val="20"/>
        </w:rPr>
      </w:pPr>
      <w:r w:rsidRPr="009917D7">
        <w:rPr>
          <w:b/>
        </w:rPr>
        <w:t xml:space="preserve">VII.  </w:t>
      </w:r>
      <w:r w:rsidRPr="009917D7">
        <w:rPr>
          <w:b/>
          <w:u w:val="single"/>
        </w:rPr>
        <w:t>REPORTING</w:t>
      </w:r>
    </w:p>
    <w:p w14:paraId="6A479CA7" w14:textId="77777777" w:rsidR="00033290" w:rsidRPr="009917D7" w:rsidRDefault="00033290" w:rsidP="00033290">
      <w:pPr>
        <w:jc w:val="both"/>
        <w:rPr>
          <w:sz w:val="20"/>
        </w:rPr>
      </w:pPr>
    </w:p>
    <w:p w14:paraId="5851A6BB" w14:textId="77777777" w:rsidR="00033290" w:rsidRPr="009917D7" w:rsidRDefault="00033290" w:rsidP="00033290">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4F763BA2" w14:textId="77777777" w:rsidR="00033290" w:rsidRPr="009917D7" w:rsidRDefault="00033290" w:rsidP="00033290">
      <w:pPr>
        <w:ind w:left="360" w:hanging="360"/>
        <w:jc w:val="both"/>
        <w:rPr>
          <w:sz w:val="20"/>
        </w:rPr>
      </w:pPr>
    </w:p>
    <w:p w14:paraId="05DA9EAE" w14:textId="77777777" w:rsidR="00033290" w:rsidRPr="009917D7" w:rsidRDefault="00033290" w:rsidP="00033290">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w:t>
      </w:r>
      <w:proofErr w:type="spellStart"/>
      <w:r w:rsidRPr="009917D7">
        <w:rPr>
          <w:b/>
          <w:sz w:val="20"/>
        </w:rPr>
        <w:t>i</w:t>
      </w:r>
      <w:proofErr w:type="spellEnd"/>
      <w:r w:rsidRPr="009917D7">
        <w:rPr>
          <w:b/>
          <w:sz w:val="20"/>
        </w:rPr>
        <w:t>))</w:t>
      </w:r>
    </w:p>
    <w:p w14:paraId="2F06311C" w14:textId="77777777" w:rsidR="00033290" w:rsidRPr="009917D7" w:rsidRDefault="00033290" w:rsidP="00033290">
      <w:pPr>
        <w:ind w:left="360" w:hanging="360"/>
        <w:jc w:val="both"/>
        <w:rPr>
          <w:sz w:val="20"/>
        </w:rPr>
      </w:pPr>
    </w:p>
    <w:p w14:paraId="1B96C5FB" w14:textId="77777777" w:rsidR="00033290" w:rsidRPr="009917D7" w:rsidRDefault="00033290" w:rsidP="00033290">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0235FA9D" w14:textId="77777777" w:rsidR="00033290" w:rsidRPr="009917D7" w:rsidRDefault="00033290" w:rsidP="00033290">
      <w:pPr>
        <w:jc w:val="both"/>
        <w:rPr>
          <w:sz w:val="20"/>
        </w:rPr>
      </w:pPr>
    </w:p>
    <w:p w14:paraId="6BDC1700" w14:textId="77777777" w:rsidR="00033290" w:rsidRPr="009917D7" w:rsidRDefault="00033290" w:rsidP="00033290">
      <w:pPr>
        <w:jc w:val="both"/>
        <w:rPr>
          <w:b/>
          <w:sz w:val="20"/>
        </w:rPr>
      </w:pPr>
      <w:r w:rsidRPr="009917D7">
        <w:rPr>
          <w:b/>
          <w:sz w:val="20"/>
        </w:rPr>
        <w:t>See Appendix 8</w:t>
      </w:r>
    </w:p>
    <w:p w14:paraId="756B3D28" w14:textId="195A85AA" w:rsidR="00033290" w:rsidRPr="009917D7" w:rsidRDefault="00F346D9" w:rsidP="00033290">
      <w:pPr>
        <w:jc w:val="both"/>
        <w:rPr>
          <w:b/>
          <w:sz w:val="20"/>
        </w:rPr>
      </w:pPr>
      <w:r>
        <w:rPr>
          <w:b/>
          <w:sz w:val="20"/>
        </w:rPr>
        <w:br w:type="page"/>
      </w:r>
    </w:p>
    <w:p w14:paraId="2E161680" w14:textId="77777777" w:rsidR="00033290" w:rsidRPr="009917D7" w:rsidRDefault="00033290" w:rsidP="00033290">
      <w:pPr>
        <w:jc w:val="both"/>
      </w:pPr>
      <w:r w:rsidRPr="009917D7">
        <w:rPr>
          <w:b/>
        </w:rPr>
        <w:lastRenderedPageBreak/>
        <w:t xml:space="preserve">VIII. </w:t>
      </w:r>
      <w:r w:rsidRPr="009917D7">
        <w:rPr>
          <w:b/>
          <w:u w:val="single"/>
        </w:rPr>
        <w:t>STACK/VENT RESTRICTION(S)</w:t>
      </w:r>
    </w:p>
    <w:p w14:paraId="206A06CA" w14:textId="77777777" w:rsidR="00033290" w:rsidRPr="009917D7" w:rsidRDefault="00033290" w:rsidP="00033290">
      <w:pPr>
        <w:jc w:val="both"/>
        <w:rPr>
          <w:sz w:val="20"/>
        </w:rPr>
      </w:pPr>
    </w:p>
    <w:p w14:paraId="1E934881" w14:textId="77777777" w:rsidR="00033290" w:rsidRPr="009917D7" w:rsidRDefault="00033290" w:rsidP="00033290">
      <w:pPr>
        <w:jc w:val="both"/>
        <w:rPr>
          <w:sz w:val="20"/>
        </w:rPr>
      </w:pPr>
      <w:r w:rsidRPr="009917D7">
        <w:rPr>
          <w:sz w:val="20"/>
        </w:rPr>
        <w:t>NA</w:t>
      </w:r>
    </w:p>
    <w:p w14:paraId="13513D88" w14:textId="3258F277" w:rsidR="00033290" w:rsidRPr="009917D7" w:rsidRDefault="00033290" w:rsidP="00033290">
      <w:pPr>
        <w:jc w:val="both"/>
        <w:rPr>
          <w:sz w:val="20"/>
        </w:rPr>
      </w:pPr>
    </w:p>
    <w:p w14:paraId="2EB23484" w14:textId="77777777" w:rsidR="00033290" w:rsidRPr="009917D7" w:rsidRDefault="00033290" w:rsidP="00033290">
      <w:pPr>
        <w:jc w:val="both"/>
      </w:pPr>
      <w:r w:rsidRPr="009917D7">
        <w:rPr>
          <w:b/>
        </w:rPr>
        <w:t xml:space="preserve">IX.  </w:t>
      </w:r>
      <w:r w:rsidRPr="009917D7">
        <w:rPr>
          <w:b/>
          <w:u w:val="single"/>
        </w:rPr>
        <w:t>OTHER REQUIREMENT(S)</w:t>
      </w:r>
    </w:p>
    <w:p w14:paraId="059588F1" w14:textId="77777777" w:rsidR="00033290" w:rsidRPr="009917D7" w:rsidRDefault="00033290" w:rsidP="00033290">
      <w:pPr>
        <w:jc w:val="both"/>
        <w:rPr>
          <w:sz w:val="20"/>
        </w:rPr>
      </w:pPr>
    </w:p>
    <w:p w14:paraId="54B348FC" w14:textId="77777777" w:rsidR="00033290" w:rsidRPr="00946899" w:rsidRDefault="00033290" w:rsidP="00033290">
      <w:pPr>
        <w:jc w:val="both"/>
        <w:rPr>
          <w:sz w:val="20"/>
          <w:szCs w:val="18"/>
        </w:rPr>
      </w:pPr>
      <w:r w:rsidRPr="009917D7">
        <w:rPr>
          <w:sz w:val="20"/>
        </w:rPr>
        <w:t>NA</w:t>
      </w:r>
    </w:p>
    <w:p w14:paraId="7D03D7AA" w14:textId="77777777" w:rsidR="00033290" w:rsidRPr="003A4A19" w:rsidRDefault="00033290" w:rsidP="00033290">
      <w:pPr>
        <w:jc w:val="both"/>
        <w:rPr>
          <w:rFonts w:cs="Arial"/>
          <w:sz w:val="20"/>
        </w:rPr>
      </w:pPr>
    </w:p>
    <w:p w14:paraId="1D6CAC7F" w14:textId="77777777" w:rsidR="007014BE" w:rsidRPr="007014BE" w:rsidRDefault="00E14632" w:rsidP="007014BE">
      <w:pPr>
        <w:rPr>
          <w:sz w:val="20"/>
        </w:rPr>
      </w:pPr>
      <w:r w:rsidRPr="00FE0AD0">
        <w:br w:type="page"/>
      </w:r>
      <w:bookmarkStart w:id="115" w:name="_Toc1453518"/>
      <w:bookmarkEnd w:id="77"/>
      <w:bookmarkEnd w:id="78"/>
      <w:bookmarkEnd w:id="79"/>
    </w:p>
    <w:p w14:paraId="6D224519" w14:textId="77777777" w:rsidR="005E5399" w:rsidRPr="00440957" w:rsidRDefault="00FE2A0A" w:rsidP="001B5E34">
      <w:pPr>
        <w:pStyle w:val="Heading1"/>
        <w:rPr>
          <w:sz w:val="20"/>
          <w:szCs w:val="20"/>
        </w:rPr>
      </w:pPr>
      <w:bookmarkStart w:id="116" w:name="_Toc86325555"/>
      <w:r w:rsidRPr="001B5E34">
        <w:lastRenderedPageBreak/>
        <w:t>E</w:t>
      </w:r>
      <w:r w:rsidR="005E5399" w:rsidRPr="001B5E34">
        <w:t>.  NON-APPLICABLE REQUIREMENTS</w:t>
      </w:r>
      <w:bookmarkEnd w:id="115"/>
      <w:bookmarkEnd w:id="116"/>
    </w:p>
    <w:p w14:paraId="56C1BC6D" w14:textId="77777777" w:rsidR="005E5399" w:rsidRPr="00FE0AD0" w:rsidRDefault="005E5399">
      <w:pPr>
        <w:rPr>
          <w:sz w:val="20"/>
        </w:rPr>
      </w:pPr>
    </w:p>
    <w:p w14:paraId="398FD9D5"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 213(6)(a)(ii)</w:t>
      </w:r>
      <w:r w:rsidR="00234667" w:rsidRPr="00FE0AD0">
        <w:rPr>
          <w:sz w:val="20"/>
        </w:rPr>
        <w:t>.</w:t>
      </w:r>
    </w:p>
    <w:p w14:paraId="21179DE5" w14:textId="77777777" w:rsidR="00A85993" w:rsidRDefault="00E91170">
      <w:r>
        <w:br w:type="page"/>
      </w:r>
    </w:p>
    <w:tbl>
      <w:tblPr>
        <w:tblW w:w="10271" w:type="dxa"/>
        <w:tblInd w:w="108" w:type="dxa"/>
        <w:tblLayout w:type="fixed"/>
        <w:tblLook w:val="0000" w:firstRow="0" w:lastRow="0" w:firstColumn="0" w:lastColumn="0" w:noHBand="0" w:noVBand="0"/>
      </w:tblPr>
      <w:tblGrid>
        <w:gridCol w:w="10271"/>
      </w:tblGrid>
      <w:tr w:rsidR="00A85993" w:rsidRPr="00253A7B" w14:paraId="53D2A34B" w14:textId="77777777" w:rsidTr="00902B46">
        <w:trPr>
          <w:cantSplit/>
          <w:trHeight w:val="226"/>
        </w:trPr>
        <w:tc>
          <w:tcPr>
            <w:tcW w:w="10271" w:type="dxa"/>
          </w:tcPr>
          <w:p w14:paraId="554BB103" w14:textId="77777777" w:rsidR="00A85993" w:rsidRPr="00253A7B" w:rsidRDefault="00A85993" w:rsidP="00902B4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17" w:name="_Toc522874202"/>
            <w:bookmarkStart w:id="118" w:name="_Toc86325556"/>
            <w:r w:rsidRPr="00253A7B">
              <w:rPr>
                <w:b/>
                <w:kern w:val="28"/>
                <w:sz w:val="28"/>
                <w:szCs w:val="28"/>
              </w:rPr>
              <w:t>APPENDICES</w:t>
            </w:r>
            <w:bookmarkEnd w:id="117"/>
            <w:bookmarkEnd w:id="118"/>
          </w:p>
        </w:tc>
      </w:tr>
    </w:tbl>
    <w:p w14:paraId="52CF60F7" w14:textId="77777777" w:rsidR="00A85993" w:rsidRPr="00FC1F2C" w:rsidRDefault="00A85993" w:rsidP="00902B46">
      <w:pPr>
        <w:pStyle w:val="Heading2"/>
        <w:numPr>
          <w:ilvl w:val="0"/>
          <w:numId w:val="0"/>
        </w:numPr>
        <w:spacing w:before="0" w:after="0"/>
        <w:jc w:val="left"/>
        <w:rPr>
          <w:b w:val="0"/>
          <w:sz w:val="22"/>
          <w:szCs w:val="22"/>
        </w:rPr>
      </w:pPr>
      <w:bookmarkStart w:id="119" w:name="_Toc522874203"/>
      <w:bookmarkStart w:id="120" w:name="_Toc86325557"/>
      <w:r w:rsidRPr="005C07D8">
        <w:rPr>
          <w:sz w:val="22"/>
          <w:szCs w:val="22"/>
        </w:rPr>
        <w:t xml:space="preserve">Appendix 1.  </w:t>
      </w:r>
      <w:r>
        <w:rPr>
          <w:sz w:val="22"/>
          <w:szCs w:val="22"/>
        </w:rPr>
        <w:t xml:space="preserve">Acronyms and </w:t>
      </w:r>
      <w:r w:rsidRPr="005C07D8">
        <w:rPr>
          <w:sz w:val="22"/>
          <w:szCs w:val="22"/>
        </w:rPr>
        <w:t>Abbreviations</w:t>
      </w:r>
      <w:bookmarkEnd w:id="119"/>
      <w:bookmarkEnd w:id="120"/>
    </w:p>
    <w:tbl>
      <w:tblPr>
        <w:tblW w:w="5000" w:type="pct"/>
        <w:jc w:val="center"/>
        <w:tblLook w:val="0000" w:firstRow="0" w:lastRow="0" w:firstColumn="0" w:lastColumn="0" w:noHBand="0" w:noVBand="0"/>
      </w:tblPr>
      <w:tblGrid>
        <w:gridCol w:w="1369"/>
        <w:gridCol w:w="3920"/>
        <w:gridCol w:w="819"/>
        <w:gridCol w:w="4284"/>
      </w:tblGrid>
      <w:tr w:rsidR="00A85993" w:rsidRPr="000B6AFE" w14:paraId="0C7BE535" w14:textId="77777777" w:rsidTr="00902B46">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78C7D312" w14:textId="77777777" w:rsidR="00A85993" w:rsidRPr="000B6AFE" w:rsidRDefault="00A85993" w:rsidP="00902B4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24F95699" w14:textId="77777777" w:rsidR="00A85993" w:rsidRPr="000B6AFE" w:rsidRDefault="00A85993" w:rsidP="00902B46">
            <w:pPr>
              <w:jc w:val="center"/>
              <w:rPr>
                <w:rFonts w:cs="Arial"/>
                <w:b/>
                <w:sz w:val="19"/>
                <w:szCs w:val="19"/>
              </w:rPr>
            </w:pPr>
            <w:r w:rsidRPr="000B6AFE">
              <w:rPr>
                <w:rFonts w:cs="Arial"/>
                <w:b/>
                <w:sz w:val="19"/>
                <w:szCs w:val="19"/>
              </w:rPr>
              <w:t>Pollutant / Measurement Abbreviations</w:t>
            </w:r>
          </w:p>
        </w:tc>
      </w:tr>
      <w:tr w:rsidR="00A85993" w:rsidRPr="000B6AFE" w14:paraId="7FCBE84A" w14:textId="77777777" w:rsidTr="00902B46">
        <w:trPr>
          <w:cantSplit/>
          <w:trHeight w:val="245"/>
          <w:jc w:val="center"/>
        </w:trPr>
        <w:tc>
          <w:tcPr>
            <w:tcW w:w="659" w:type="pct"/>
            <w:tcBorders>
              <w:top w:val="single" w:sz="4" w:space="0" w:color="auto"/>
              <w:left w:val="double" w:sz="4" w:space="0" w:color="auto"/>
            </w:tcBorders>
          </w:tcPr>
          <w:p w14:paraId="0814C985" w14:textId="77777777" w:rsidR="00A85993" w:rsidRPr="000B6AFE" w:rsidRDefault="00A85993" w:rsidP="00902B4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2083ADB0" w14:textId="77777777" w:rsidR="00A85993" w:rsidRPr="000B6AFE" w:rsidRDefault="00A85993" w:rsidP="00902B4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76AAFF84" w14:textId="77777777" w:rsidR="00A85993" w:rsidRPr="000B6AFE" w:rsidRDefault="00A85993" w:rsidP="00902B4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19196F34" w14:textId="77777777" w:rsidR="00A85993" w:rsidRPr="000B6AFE" w:rsidRDefault="00A85993" w:rsidP="00902B46">
            <w:pPr>
              <w:rPr>
                <w:rFonts w:cs="Arial"/>
                <w:sz w:val="19"/>
                <w:szCs w:val="19"/>
              </w:rPr>
            </w:pPr>
            <w:r w:rsidRPr="000B6AFE">
              <w:rPr>
                <w:rFonts w:cs="Arial"/>
                <w:sz w:val="19"/>
                <w:szCs w:val="19"/>
              </w:rPr>
              <w:t>Actual cubic feet per minute</w:t>
            </w:r>
          </w:p>
        </w:tc>
      </w:tr>
      <w:tr w:rsidR="00A85993" w:rsidRPr="000B6AFE" w14:paraId="10EDE168" w14:textId="77777777" w:rsidTr="00902B46">
        <w:trPr>
          <w:cantSplit/>
          <w:trHeight w:val="245"/>
          <w:jc w:val="center"/>
        </w:trPr>
        <w:tc>
          <w:tcPr>
            <w:tcW w:w="659" w:type="pct"/>
            <w:tcBorders>
              <w:left w:val="double" w:sz="4" w:space="0" w:color="auto"/>
            </w:tcBorders>
          </w:tcPr>
          <w:p w14:paraId="4C9B6D3F" w14:textId="77777777" w:rsidR="00A85993" w:rsidRPr="000B6AFE" w:rsidRDefault="00A85993" w:rsidP="00902B46">
            <w:pPr>
              <w:rPr>
                <w:rFonts w:cs="Arial"/>
                <w:sz w:val="19"/>
                <w:szCs w:val="19"/>
              </w:rPr>
            </w:pPr>
            <w:r w:rsidRPr="000B6AFE">
              <w:rPr>
                <w:rFonts w:cs="Arial"/>
                <w:sz w:val="19"/>
                <w:szCs w:val="19"/>
              </w:rPr>
              <w:t>BACT</w:t>
            </w:r>
          </w:p>
        </w:tc>
        <w:tc>
          <w:tcPr>
            <w:tcW w:w="1886" w:type="pct"/>
            <w:tcBorders>
              <w:right w:val="single" w:sz="4" w:space="0" w:color="auto"/>
            </w:tcBorders>
          </w:tcPr>
          <w:p w14:paraId="01BAE83A" w14:textId="77777777" w:rsidR="00A85993" w:rsidRPr="000B6AFE" w:rsidRDefault="00A85993" w:rsidP="00902B4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7A6BA07B" w14:textId="77777777" w:rsidR="00A85993" w:rsidRPr="000B6AFE" w:rsidRDefault="00A85993" w:rsidP="00902B46">
            <w:pPr>
              <w:rPr>
                <w:rFonts w:cs="Arial"/>
                <w:sz w:val="19"/>
                <w:szCs w:val="19"/>
              </w:rPr>
            </w:pPr>
            <w:r w:rsidRPr="000B6AFE">
              <w:rPr>
                <w:rFonts w:cs="Arial"/>
                <w:sz w:val="19"/>
                <w:szCs w:val="19"/>
              </w:rPr>
              <w:t>BTU</w:t>
            </w:r>
          </w:p>
        </w:tc>
        <w:tc>
          <w:tcPr>
            <w:tcW w:w="2061" w:type="pct"/>
            <w:tcBorders>
              <w:right w:val="double" w:sz="4" w:space="0" w:color="auto"/>
            </w:tcBorders>
          </w:tcPr>
          <w:p w14:paraId="0DF87D5C" w14:textId="77777777" w:rsidR="00A85993" w:rsidRPr="000B6AFE" w:rsidRDefault="00A85993" w:rsidP="00902B46">
            <w:pPr>
              <w:rPr>
                <w:rFonts w:cs="Arial"/>
                <w:sz w:val="19"/>
                <w:szCs w:val="19"/>
              </w:rPr>
            </w:pPr>
            <w:r w:rsidRPr="000B6AFE">
              <w:rPr>
                <w:rFonts w:cs="Arial"/>
                <w:sz w:val="19"/>
                <w:szCs w:val="19"/>
              </w:rPr>
              <w:t>British Thermal Unit</w:t>
            </w:r>
          </w:p>
        </w:tc>
      </w:tr>
      <w:tr w:rsidR="00A85993" w:rsidRPr="000B6AFE" w14:paraId="6ECB048C" w14:textId="77777777" w:rsidTr="00902B46">
        <w:trPr>
          <w:cantSplit/>
          <w:trHeight w:val="245"/>
          <w:jc w:val="center"/>
        </w:trPr>
        <w:tc>
          <w:tcPr>
            <w:tcW w:w="659" w:type="pct"/>
            <w:tcBorders>
              <w:left w:val="double" w:sz="4" w:space="0" w:color="auto"/>
            </w:tcBorders>
          </w:tcPr>
          <w:p w14:paraId="10ED01FD" w14:textId="77777777" w:rsidR="00A85993" w:rsidRPr="000B6AFE" w:rsidRDefault="00A85993" w:rsidP="00902B46">
            <w:pPr>
              <w:rPr>
                <w:rFonts w:cs="Arial"/>
                <w:sz w:val="19"/>
                <w:szCs w:val="19"/>
              </w:rPr>
            </w:pPr>
            <w:r w:rsidRPr="000B6AFE">
              <w:rPr>
                <w:rFonts w:cs="Arial"/>
                <w:sz w:val="19"/>
                <w:szCs w:val="19"/>
              </w:rPr>
              <w:t>CAA</w:t>
            </w:r>
          </w:p>
        </w:tc>
        <w:tc>
          <w:tcPr>
            <w:tcW w:w="1886" w:type="pct"/>
            <w:tcBorders>
              <w:right w:val="single" w:sz="4" w:space="0" w:color="auto"/>
            </w:tcBorders>
          </w:tcPr>
          <w:p w14:paraId="6F720B04" w14:textId="77777777" w:rsidR="00A85993" w:rsidRPr="000B6AFE" w:rsidRDefault="00A85993" w:rsidP="00902B46">
            <w:pPr>
              <w:rPr>
                <w:rFonts w:cs="Arial"/>
                <w:sz w:val="19"/>
                <w:szCs w:val="19"/>
              </w:rPr>
            </w:pPr>
            <w:r w:rsidRPr="000B6AFE">
              <w:rPr>
                <w:rFonts w:cs="Arial"/>
                <w:sz w:val="19"/>
                <w:szCs w:val="19"/>
              </w:rPr>
              <w:t>Clean Air Act</w:t>
            </w:r>
          </w:p>
        </w:tc>
        <w:tc>
          <w:tcPr>
            <w:tcW w:w="394" w:type="pct"/>
            <w:tcBorders>
              <w:left w:val="single" w:sz="4" w:space="0" w:color="auto"/>
            </w:tcBorders>
          </w:tcPr>
          <w:p w14:paraId="051D9CEE" w14:textId="77777777" w:rsidR="00A85993" w:rsidRPr="000B6AFE" w:rsidRDefault="00A85993" w:rsidP="00902B46">
            <w:pPr>
              <w:rPr>
                <w:rFonts w:cs="Arial"/>
                <w:sz w:val="19"/>
                <w:szCs w:val="19"/>
              </w:rPr>
            </w:pPr>
            <w:r w:rsidRPr="000B6AFE">
              <w:rPr>
                <w:rFonts w:cs="Arial"/>
                <w:sz w:val="19"/>
                <w:szCs w:val="19"/>
              </w:rPr>
              <w:t>°C</w:t>
            </w:r>
          </w:p>
        </w:tc>
        <w:tc>
          <w:tcPr>
            <w:tcW w:w="2061" w:type="pct"/>
            <w:tcBorders>
              <w:right w:val="double" w:sz="4" w:space="0" w:color="auto"/>
            </w:tcBorders>
          </w:tcPr>
          <w:p w14:paraId="5C1A0F55" w14:textId="77777777" w:rsidR="00A85993" w:rsidRPr="000B6AFE" w:rsidRDefault="00A85993" w:rsidP="00902B46">
            <w:pPr>
              <w:rPr>
                <w:rFonts w:cs="Arial"/>
                <w:sz w:val="19"/>
                <w:szCs w:val="19"/>
              </w:rPr>
            </w:pPr>
            <w:r w:rsidRPr="000B6AFE">
              <w:rPr>
                <w:rFonts w:cs="Arial"/>
                <w:sz w:val="19"/>
                <w:szCs w:val="19"/>
              </w:rPr>
              <w:t>Degrees Celsius</w:t>
            </w:r>
          </w:p>
        </w:tc>
      </w:tr>
      <w:tr w:rsidR="00A85993" w:rsidRPr="000B6AFE" w14:paraId="4B89C5E6" w14:textId="77777777" w:rsidTr="00902B46">
        <w:trPr>
          <w:cantSplit/>
          <w:trHeight w:val="245"/>
          <w:jc w:val="center"/>
        </w:trPr>
        <w:tc>
          <w:tcPr>
            <w:tcW w:w="659" w:type="pct"/>
            <w:tcBorders>
              <w:left w:val="double" w:sz="4" w:space="0" w:color="auto"/>
            </w:tcBorders>
          </w:tcPr>
          <w:p w14:paraId="7D7A5270" w14:textId="77777777" w:rsidR="00A85993" w:rsidRPr="000B6AFE" w:rsidRDefault="00A85993" w:rsidP="00902B46">
            <w:pPr>
              <w:rPr>
                <w:rFonts w:cs="Arial"/>
                <w:sz w:val="19"/>
                <w:szCs w:val="19"/>
              </w:rPr>
            </w:pPr>
            <w:r w:rsidRPr="000B6AFE">
              <w:rPr>
                <w:rFonts w:cs="Arial"/>
                <w:sz w:val="19"/>
                <w:szCs w:val="19"/>
              </w:rPr>
              <w:t>CAM</w:t>
            </w:r>
          </w:p>
        </w:tc>
        <w:tc>
          <w:tcPr>
            <w:tcW w:w="1886" w:type="pct"/>
            <w:tcBorders>
              <w:right w:val="single" w:sz="4" w:space="0" w:color="auto"/>
            </w:tcBorders>
          </w:tcPr>
          <w:p w14:paraId="58B97BF6" w14:textId="77777777" w:rsidR="00A85993" w:rsidRPr="000B6AFE" w:rsidRDefault="00A85993" w:rsidP="00902B4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5ED56E26" w14:textId="77777777" w:rsidR="00A85993" w:rsidRPr="000B6AFE" w:rsidRDefault="00A85993" w:rsidP="00902B46">
            <w:pPr>
              <w:rPr>
                <w:rFonts w:cs="Arial"/>
                <w:sz w:val="19"/>
                <w:szCs w:val="19"/>
              </w:rPr>
            </w:pPr>
            <w:r w:rsidRPr="000B6AFE">
              <w:rPr>
                <w:rFonts w:cs="Arial"/>
                <w:sz w:val="19"/>
                <w:szCs w:val="19"/>
              </w:rPr>
              <w:t>CO</w:t>
            </w:r>
          </w:p>
        </w:tc>
        <w:tc>
          <w:tcPr>
            <w:tcW w:w="2061" w:type="pct"/>
            <w:tcBorders>
              <w:right w:val="double" w:sz="4" w:space="0" w:color="auto"/>
            </w:tcBorders>
          </w:tcPr>
          <w:p w14:paraId="3CEF8338" w14:textId="77777777" w:rsidR="00A85993" w:rsidRPr="000B6AFE" w:rsidRDefault="00A85993" w:rsidP="00902B46">
            <w:pPr>
              <w:rPr>
                <w:rFonts w:cs="Arial"/>
                <w:sz w:val="19"/>
                <w:szCs w:val="19"/>
              </w:rPr>
            </w:pPr>
            <w:r w:rsidRPr="000B6AFE">
              <w:rPr>
                <w:rFonts w:cs="Arial"/>
                <w:sz w:val="19"/>
                <w:szCs w:val="19"/>
              </w:rPr>
              <w:t>Carbon Monoxide</w:t>
            </w:r>
          </w:p>
        </w:tc>
      </w:tr>
      <w:tr w:rsidR="00A85993" w:rsidRPr="000B6AFE" w14:paraId="163FFCE2" w14:textId="77777777" w:rsidTr="00902B46">
        <w:trPr>
          <w:cantSplit/>
          <w:trHeight w:val="245"/>
          <w:jc w:val="center"/>
        </w:trPr>
        <w:tc>
          <w:tcPr>
            <w:tcW w:w="659" w:type="pct"/>
            <w:tcBorders>
              <w:left w:val="double" w:sz="4" w:space="0" w:color="auto"/>
            </w:tcBorders>
          </w:tcPr>
          <w:p w14:paraId="7F79D820" w14:textId="77777777" w:rsidR="00A85993" w:rsidRPr="000B6AFE" w:rsidRDefault="00A85993" w:rsidP="00902B46">
            <w:pPr>
              <w:rPr>
                <w:rFonts w:cs="Arial"/>
                <w:sz w:val="19"/>
                <w:szCs w:val="19"/>
              </w:rPr>
            </w:pPr>
            <w:r w:rsidRPr="000B6AFE">
              <w:rPr>
                <w:rFonts w:cs="Arial"/>
                <w:sz w:val="19"/>
                <w:szCs w:val="19"/>
              </w:rPr>
              <w:t>CEM</w:t>
            </w:r>
          </w:p>
        </w:tc>
        <w:tc>
          <w:tcPr>
            <w:tcW w:w="1886" w:type="pct"/>
            <w:tcBorders>
              <w:right w:val="single" w:sz="4" w:space="0" w:color="auto"/>
            </w:tcBorders>
          </w:tcPr>
          <w:p w14:paraId="00654016" w14:textId="77777777" w:rsidR="00A85993" w:rsidRPr="000B6AFE" w:rsidRDefault="00A85993" w:rsidP="00902B4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4758343B" w14:textId="77777777" w:rsidR="00A85993" w:rsidRPr="000B6AFE" w:rsidRDefault="00A85993" w:rsidP="00902B4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1DD883AB" w14:textId="77777777" w:rsidR="00A85993" w:rsidRPr="000B6AFE" w:rsidRDefault="00A85993" w:rsidP="00902B46">
            <w:pPr>
              <w:rPr>
                <w:rFonts w:cs="Arial"/>
                <w:sz w:val="19"/>
                <w:szCs w:val="19"/>
              </w:rPr>
            </w:pPr>
            <w:r w:rsidRPr="000B6AFE">
              <w:rPr>
                <w:rFonts w:cs="Arial"/>
                <w:sz w:val="19"/>
                <w:szCs w:val="19"/>
              </w:rPr>
              <w:t>Carbon Dioxide Equivalent</w:t>
            </w:r>
          </w:p>
        </w:tc>
      </w:tr>
      <w:tr w:rsidR="00A85993" w:rsidRPr="000B6AFE" w14:paraId="354645D2" w14:textId="77777777" w:rsidTr="00902B46">
        <w:trPr>
          <w:cantSplit/>
          <w:trHeight w:val="245"/>
          <w:jc w:val="center"/>
        </w:trPr>
        <w:tc>
          <w:tcPr>
            <w:tcW w:w="659" w:type="pct"/>
            <w:tcBorders>
              <w:left w:val="double" w:sz="4" w:space="0" w:color="auto"/>
            </w:tcBorders>
          </w:tcPr>
          <w:p w14:paraId="2FD521B3" w14:textId="77777777" w:rsidR="00A85993" w:rsidRPr="000B6AFE" w:rsidRDefault="00A85993" w:rsidP="00902B46">
            <w:pPr>
              <w:rPr>
                <w:rFonts w:cs="Arial"/>
                <w:sz w:val="19"/>
                <w:szCs w:val="19"/>
              </w:rPr>
            </w:pPr>
            <w:r>
              <w:rPr>
                <w:rFonts w:cs="Arial"/>
                <w:sz w:val="19"/>
                <w:szCs w:val="19"/>
              </w:rPr>
              <w:t>CEMS</w:t>
            </w:r>
          </w:p>
        </w:tc>
        <w:tc>
          <w:tcPr>
            <w:tcW w:w="1886" w:type="pct"/>
            <w:tcBorders>
              <w:right w:val="single" w:sz="4" w:space="0" w:color="auto"/>
            </w:tcBorders>
          </w:tcPr>
          <w:p w14:paraId="1E7AA154" w14:textId="77777777" w:rsidR="00A85993" w:rsidRPr="000B6AFE" w:rsidRDefault="00A85993" w:rsidP="00902B4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618BCA10" w14:textId="77777777" w:rsidR="00A85993" w:rsidRPr="000B6AFE" w:rsidRDefault="00A85993" w:rsidP="00902B4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4AD3AAA5" w14:textId="77777777" w:rsidR="00A85993" w:rsidRPr="000B6AFE" w:rsidRDefault="00A85993" w:rsidP="00902B46">
            <w:pPr>
              <w:rPr>
                <w:rFonts w:cs="Arial"/>
                <w:sz w:val="19"/>
                <w:szCs w:val="19"/>
              </w:rPr>
            </w:pPr>
            <w:r w:rsidRPr="000B6AFE">
              <w:rPr>
                <w:rFonts w:cs="Arial"/>
                <w:sz w:val="19"/>
                <w:szCs w:val="19"/>
              </w:rPr>
              <w:t>Dry standard cubic foot</w:t>
            </w:r>
          </w:p>
        </w:tc>
      </w:tr>
      <w:tr w:rsidR="00A85993" w:rsidRPr="000B6AFE" w14:paraId="2F529417" w14:textId="77777777" w:rsidTr="00902B46">
        <w:trPr>
          <w:cantSplit/>
          <w:trHeight w:val="245"/>
          <w:jc w:val="center"/>
        </w:trPr>
        <w:tc>
          <w:tcPr>
            <w:tcW w:w="659" w:type="pct"/>
            <w:tcBorders>
              <w:left w:val="double" w:sz="4" w:space="0" w:color="auto"/>
            </w:tcBorders>
          </w:tcPr>
          <w:p w14:paraId="63F166DF" w14:textId="77777777" w:rsidR="00A85993" w:rsidRPr="000B6AFE" w:rsidRDefault="00A85993" w:rsidP="00902B46">
            <w:pPr>
              <w:rPr>
                <w:rFonts w:cs="Arial"/>
                <w:sz w:val="19"/>
                <w:szCs w:val="19"/>
              </w:rPr>
            </w:pPr>
            <w:r w:rsidRPr="000B6AFE">
              <w:rPr>
                <w:rFonts w:cs="Arial"/>
                <w:sz w:val="19"/>
                <w:szCs w:val="19"/>
              </w:rPr>
              <w:t>CFR</w:t>
            </w:r>
          </w:p>
        </w:tc>
        <w:tc>
          <w:tcPr>
            <w:tcW w:w="1886" w:type="pct"/>
            <w:tcBorders>
              <w:right w:val="single" w:sz="4" w:space="0" w:color="auto"/>
            </w:tcBorders>
          </w:tcPr>
          <w:p w14:paraId="3F047432" w14:textId="77777777" w:rsidR="00A85993" w:rsidRPr="000B6AFE" w:rsidRDefault="00A85993" w:rsidP="00902B46">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28EA6D52" w14:textId="77777777" w:rsidR="00A85993" w:rsidRPr="000B6AFE" w:rsidRDefault="00A85993" w:rsidP="00902B46">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44709D62" w14:textId="77777777" w:rsidR="00A85993" w:rsidRPr="000B6AFE" w:rsidRDefault="00A85993" w:rsidP="00902B46">
            <w:pPr>
              <w:rPr>
                <w:rFonts w:cs="Arial"/>
                <w:sz w:val="19"/>
                <w:szCs w:val="19"/>
              </w:rPr>
            </w:pPr>
            <w:r w:rsidRPr="000B6AFE">
              <w:rPr>
                <w:rFonts w:cs="Arial"/>
                <w:sz w:val="19"/>
                <w:szCs w:val="19"/>
              </w:rPr>
              <w:t>Dry standard cubic meter</w:t>
            </w:r>
          </w:p>
        </w:tc>
      </w:tr>
      <w:tr w:rsidR="00A85993" w:rsidRPr="000B6AFE" w14:paraId="42F0438F" w14:textId="77777777" w:rsidTr="00902B46">
        <w:trPr>
          <w:cantSplit/>
          <w:trHeight w:val="245"/>
          <w:jc w:val="center"/>
        </w:trPr>
        <w:tc>
          <w:tcPr>
            <w:tcW w:w="659" w:type="pct"/>
            <w:tcBorders>
              <w:left w:val="double" w:sz="4" w:space="0" w:color="auto"/>
            </w:tcBorders>
          </w:tcPr>
          <w:p w14:paraId="0E0807E1" w14:textId="77777777" w:rsidR="00A85993" w:rsidRPr="000B6AFE" w:rsidRDefault="00A85993" w:rsidP="00902B46">
            <w:pPr>
              <w:rPr>
                <w:rFonts w:cs="Arial"/>
                <w:sz w:val="19"/>
                <w:szCs w:val="19"/>
              </w:rPr>
            </w:pPr>
            <w:r w:rsidRPr="000B6AFE">
              <w:rPr>
                <w:rFonts w:cs="Arial"/>
                <w:sz w:val="19"/>
                <w:szCs w:val="19"/>
              </w:rPr>
              <w:t>COM</w:t>
            </w:r>
          </w:p>
        </w:tc>
        <w:tc>
          <w:tcPr>
            <w:tcW w:w="1886" w:type="pct"/>
            <w:tcBorders>
              <w:right w:val="single" w:sz="4" w:space="0" w:color="auto"/>
            </w:tcBorders>
          </w:tcPr>
          <w:p w14:paraId="65230E30" w14:textId="77777777" w:rsidR="00A85993" w:rsidRPr="000B6AFE" w:rsidRDefault="00A85993" w:rsidP="00902B46">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0CE44445" w14:textId="77777777" w:rsidR="00A85993" w:rsidRPr="000B6AFE" w:rsidRDefault="00A85993" w:rsidP="00902B46">
            <w:pPr>
              <w:rPr>
                <w:rFonts w:cs="Arial"/>
                <w:sz w:val="19"/>
                <w:szCs w:val="19"/>
              </w:rPr>
            </w:pPr>
            <w:r w:rsidRPr="000B6AFE">
              <w:rPr>
                <w:rFonts w:cs="Arial"/>
                <w:sz w:val="19"/>
                <w:szCs w:val="19"/>
              </w:rPr>
              <w:t>°F</w:t>
            </w:r>
          </w:p>
        </w:tc>
        <w:tc>
          <w:tcPr>
            <w:tcW w:w="2061" w:type="pct"/>
            <w:tcBorders>
              <w:right w:val="double" w:sz="4" w:space="0" w:color="auto"/>
            </w:tcBorders>
          </w:tcPr>
          <w:p w14:paraId="2C1BD612" w14:textId="77777777" w:rsidR="00A85993" w:rsidRPr="000B6AFE" w:rsidRDefault="00A85993" w:rsidP="00902B46">
            <w:pPr>
              <w:rPr>
                <w:rFonts w:cs="Arial"/>
                <w:sz w:val="19"/>
                <w:szCs w:val="19"/>
              </w:rPr>
            </w:pPr>
            <w:r w:rsidRPr="000B6AFE">
              <w:rPr>
                <w:rFonts w:cs="Arial"/>
                <w:sz w:val="19"/>
                <w:szCs w:val="19"/>
              </w:rPr>
              <w:t>Degrees Fahrenheit</w:t>
            </w:r>
          </w:p>
        </w:tc>
      </w:tr>
      <w:tr w:rsidR="00A85993" w:rsidRPr="000B6AFE" w14:paraId="1004378E" w14:textId="77777777" w:rsidTr="00902B46">
        <w:trPr>
          <w:cantSplit/>
          <w:trHeight w:val="218"/>
          <w:jc w:val="center"/>
        </w:trPr>
        <w:tc>
          <w:tcPr>
            <w:tcW w:w="659" w:type="pct"/>
            <w:vMerge w:val="restart"/>
            <w:tcBorders>
              <w:left w:val="double" w:sz="4" w:space="0" w:color="auto"/>
            </w:tcBorders>
          </w:tcPr>
          <w:p w14:paraId="165CA8AF" w14:textId="77777777" w:rsidR="00A85993" w:rsidRPr="000B6AFE" w:rsidRDefault="00A85993" w:rsidP="00902B46">
            <w:pPr>
              <w:rPr>
                <w:rFonts w:cs="Arial"/>
                <w:sz w:val="19"/>
                <w:szCs w:val="19"/>
              </w:rPr>
            </w:pPr>
            <w:r w:rsidRPr="000B6AFE">
              <w:rPr>
                <w:rFonts w:cs="Arial"/>
                <w:sz w:val="19"/>
                <w:szCs w:val="19"/>
              </w:rPr>
              <w:t>Department/</w:t>
            </w:r>
          </w:p>
          <w:p w14:paraId="7BBFEBFB" w14:textId="77777777" w:rsidR="00A85993" w:rsidRPr="000B6AFE" w:rsidRDefault="00A85993" w:rsidP="00902B46">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0CCCF50C" w14:textId="77777777" w:rsidR="00A85993" w:rsidRPr="000B6AFE" w:rsidRDefault="00A85993" w:rsidP="00902B46">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2DE18063" w14:textId="77777777" w:rsidR="00A85993" w:rsidRPr="000B6AFE" w:rsidRDefault="00A85993" w:rsidP="00902B46">
            <w:pPr>
              <w:rPr>
                <w:rFonts w:cs="Arial"/>
                <w:sz w:val="19"/>
                <w:szCs w:val="19"/>
              </w:rPr>
            </w:pPr>
            <w:r w:rsidRPr="000B6AFE">
              <w:rPr>
                <w:rFonts w:cs="Arial"/>
                <w:sz w:val="19"/>
                <w:szCs w:val="19"/>
              </w:rPr>
              <w:t>gr</w:t>
            </w:r>
          </w:p>
        </w:tc>
        <w:tc>
          <w:tcPr>
            <w:tcW w:w="2061" w:type="pct"/>
            <w:tcBorders>
              <w:right w:val="double" w:sz="4" w:space="0" w:color="auto"/>
            </w:tcBorders>
          </w:tcPr>
          <w:p w14:paraId="3F072431" w14:textId="77777777" w:rsidR="00A85993" w:rsidRPr="000B6AFE" w:rsidRDefault="00A85993" w:rsidP="00902B46">
            <w:pPr>
              <w:rPr>
                <w:rFonts w:cs="Arial"/>
                <w:sz w:val="19"/>
                <w:szCs w:val="19"/>
              </w:rPr>
            </w:pPr>
            <w:r w:rsidRPr="000B6AFE">
              <w:rPr>
                <w:rFonts w:cs="Arial"/>
                <w:sz w:val="19"/>
                <w:szCs w:val="19"/>
              </w:rPr>
              <w:t>Grains</w:t>
            </w:r>
          </w:p>
        </w:tc>
      </w:tr>
      <w:tr w:rsidR="00A85993" w:rsidRPr="000B6AFE" w14:paraId="22D3BB6D" w14:textId="77777777" w:rsidTr="00902B46">
        <w:trPr>
          <w:cantSplit/>
          <w:trHeight w:val="217"/>
          <w:jc w:val="center"/>
        </w:trPr>
        <w:tc>
          <w:tcPr>
            <w:tcW w:w="659" w:type="pct"/>
            <w:vMerge/>
            <w:tcBorders>
              <w:left w:val="double" w:sz="4" w:space="0" w:color="auto"/>
            </w:tcBorders>
          </w:tcPr>
          <w:p w14:paraId="0CD40E91" w14:textId="77777777" w:rsidR="00A85993" w:rsidRPr="000B6AFE" w:rsidRDefault="00A85993" w:rsidP="00902B46">
            <w:pPr>
              <w:rPr>
                <w:rFonts w:cs="Arial"/>
                <w:sz w:val="19"/>
                <w:szCs w:val="19"/>
              </w:rPr>
            </w:pPr>
          </w:p>
        </w:tc>
        <w:tc>
          <w:tcPr>
            <w:tcW w:w="1886" w:type="pct"/>
            <w:vMerge/>
            <w:tcBorders>
              <w:right w:val="single" w:sz="4" w:space="0" w:color="auto"/>
            </w:tcBorders>
          </w:tcPr>
          <w:p w14:paraId="3E3F8B32" w14:textId="77777777" w:rsidR="00A85993" w:rsidRPr="000B6AFE" w:rsidRDefault="00A85993" w:rsidP="00902B46">
            <w:pPr>
              <w:rPr>
                <w:rFonts w:cs="Arial"/>
                <w:sz w:val="19"/>
                <w:szCs w:val="19"/>
              </w:rPr>
            </w:pPr>
          </w:p>
        </w:tc>
        <w:tc>
          <w:tcPr>
            <w:tcW w:w="394" w:type="pct"/>
            <w:tcBorders>
              <w:left w:val="single" w:sz="4" w:space="0" w:color="auto"/>
            </w:tcBorders>
          </w:tcPr>
          <w:p w14:paraId="26CBD1AF" w14:textId="77777777" w:rsidR="00A85993" w:rsidRPr="000B6AFE" w:rsidRDefault="00A85993" w:rsidP="00902B46">
            <w:pPr>
              <w:rPr>
                <w:rFonts w:cs="Arial"/>
                <w:sz w:val="19"/>
                <w:szCs w:val="19"/>
              </w:rPr>
            </w:pPr>
            <w:r w:rsidRPr="000B6AFE">
              <w:rPr>
                <w:rFonts w:cs="Arial"/>
                <w:sz w:val="19"/>
                <w:szCs w:val="19"/>
              </w:rPr>
              <w:t>HAP</w:t>
            </w:r>
          </w:p>
        </w:tc>
        <w:tc>
          <w:tcPr>
            <w:tcW w:w="2061" w:type="pct"/>
            <w:tcBorders>
              <w:right w:val="double" w:sz="4" w:space="0" w:color="auto"/>
            </w:tcBorders>
          </w:tcPr>
          <w:p w14:paraId="7437FC37" w14:textId="77777777" w:rsidR="00A85993" w:rsidRPr="000B6AFE" w:rsidRDefault="00A85993" w:rsidP="00902B46">
            <w:pPr>
              <w:rPr>
                <w:rFonts w:cs="Arial"/>
                <w:sz w:val="19"/>
                <w:szCs w:val="19"/>
              </w:rPr>
            </w:pPr>
            <w:r w:rsidRPr="000B6AFE">
              <w:rPr>
                <w:rFonts w:cs="Arial"/>
                <w:sz w:val="19"/>
                <w:szCs w:val="19"/>
              </w:rPr>
              <w:t>Hazardous Air Pollutant</w:t>
            </w:r>
          </w:p>
        </w:tc>
      </w:tr>
      <w:tr w:rsidR="00A85993" w:rsidRPr="000B6AFE" w14:paraId="556DB88E" w14:textId="77777777" w:rsidTr="00902B46">
        <w:trPr>
          <w:cantSplit/>
          <w:trHeight w:val="245"/>
          <w:jc w:val="center"/>
        </w:trPr>
        <w:tc>
          <w:tcPr>
            <w:tcW w:w="659" w:type="pct"/>
            <w:vMerge w:val="restart"/>
            <w:tcBorders>
              <w:left w:val="double" w:sz="4" w:space="0" w:color="auto"/>
            </w:tcBorders>
          </w:tcPr>
          <w:p w14:paraId="2FC9F860" w14:textId="77777777" w:rsidR="00A85993" w:rsidRPr="000B6AFE" w:rsidRDefault="00A85993" w:rsidP="00902B46">
            <w:pPr>
              <w:rPr>
                <w:rFonts w:cs="Arial"/>
                <w:sz w:val="19"/>
                <w:szCs w:val="19"/>
              </w:rPr>
            </w:pPr>
            <w:r>
              <w:rPr>
                <w:rFonts w:cs="Arial"/>
                <w:sz w:val="19"/>
                <w:szCs w:val="19"/>
              </w:rPr>
              <w:t>EGLE</w:t>
            </w:r>
          </w:p>
        </w:tc>
        <w:tc>
          <w:tcPr>
            <w:tcW w:w="1886" w:type="pct"/>
            <w:vMerge w:val="restart"/>
            <w:tcBorders>
              <w:right w:val="single" w:sz="4" w:space="0" w:color="auto"/>
            </w:tcBorders>
          </w:tcPr>
          <w:p w14:paraId="724A420E" w14:textId="77777777" w:rsidR="00A85993" w:rsidRPr="000B6AFE" w:rsidRDefault="00A85993" w:rsidP="00902B46">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25D5025B" w14:textId="77777777" w:rsidR="00A85993" w:rsidRPr="000B6AFE" w:rsidRDefault="00A85993" w:rsidP="00902B46">
            <w:pPr>
              <w:rPr>
                <w:rFonts w:cs="Arial"/>
                <w:sz w:val="19"/>
                <w:szCs w:val="19"/>
              </w:rPr>
            </w:pPr>
            <w:r w:rsidRPr="000B6AFE">
              <w:rPr>
                <w:rFonts w:cs="Arial"/>
                <w:sz w:val="19"/>
                <w:szCs w:val="19"/>
              </w:rPr>
              <w:t>Hg</w:t>
            </w:r>
          </w:p>
        </w:tc>
        <w:tc>
          <w:tcPr>
            <w:tcW w:w="2061" w:type="pct"/>
            <w:tcBorders>
              <w:right w:val="double" w:sz="4" w:space="0" w:color="auto"/>
            </w:tcBorders>
          </w:tcPr>
          <w:p w14:paraId="77C82CDB" w14:textId="77777777" w:rsidR="00A85993" w:rsidRPr="000B6AFE" w:rsidRDefault="00A85993" w:rsidP="00902B46">
            <w:pPr>
              <w:rPr>
                <w:rFonts w:cs="Arial"/>
                <w:sz w:val="19"/>
                <w:szCs w:val="19"/>
              </w:rPr>
            </w:pPr>
            <w:r w:rsidRPr="000B6AFE">
              <w:rPr>
                <w:rFonts w:cs="Arial"/>
                <w:sz w:val="19"/>
                <w:szCs w:val="19"/>
              </w:rPr>
              <w:t>Mercury</w:t>
            </w:r>
          </w:p>
        </w:tc>
      </w:tr>
      <w:tr w:rsidR="00A85993" w:rsidRPr="000B6AFE" w14:paraId="482983CA" w14:textId="77777777" w:rsidTr="00902B46">
        <w:trPr>
          <w:cantSplit/>
          <w:trHeight w:val="245"/>
          <w:jc w:val="center"/>
        </w:trPr>
        <w:tc>
          <w:tcPr>
            <w:tcW w:w="659" w:type="pct"/>
            <w:vMerge/>
            <w:tcBorders>
              <w:left w:val="double" w:sz="4" w:space="0" w:color="auto"/>
            </w:tcBorders>
          </w:tcPr>
          <w:p w14:paraId="6D4E081C" w14:textId="77777777" w:rsidR="00A85993" w:rsidRDefault="00A85993" w:rsidP="00902B46">
            <w:pPr>
              <w:rPr>
                <w:rFonts w:cs="Arial"/>
                <w:sz w:val="19"/>
                <w:szCs w:val="19"/>
              </w:rPr>
            </w:pPr>
          </w:p>
        </w:tc>
        <w:tc>
          <w:tcPr>
            <w:tcW w:w="1886" w:type="pct"/>
            <w:vMerge/>
            <w:tcBorders>
              <w:right w:val="single" w:sz="4" w:space="0" w:color="auto"/>
            </w:tcBorders>
          </w:tcPr>
          <w:p w14:paraId="659A02EB" w14:textId="77777777" w:rsidR="00A85993" w:rsidRPr="000B6AFE" w:rsidRDefault="00A85993" w:rsidP="00902B46">
            <w:pPr>
              <w:rPr>
                <w:rFonts w:cs="Arial"/>
                <w:sz w:val="19"/>
                <w:szCs w:val="19"/>
              </w:rPr>
            </w:pPr>
          </w:p>
        </w:tc>
        <w:tc>
          <w:tcPr>
            <w:tcW w:w="394" w:type="pct"/>
            <w:tcBorders>
              <w:left w:val="single" w:sz="4" w:space="0" w:color="auto"/>
            </w:tcBorders>
          </w:tcPr>
          <w:p w14:paraId="606EEF2D" w14:textId="77777777" w:rsidR="00A85993" w:rsidRPr="000B6AFE" w:rsidRDefault="00A85993" w:rsidP="00902B46">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1ADA6A37" w14:textId="77777777" w:rsidR="00A85993" w:rsidRPr="000B6AFE" w:rsidRDefault="00A85993" w:rsidP="00902B46">
            <w:pPr>
              <w:rPr>
                <w:rFonts w:cs="Arial"/>
                <w:sz w:val="19"/>
                <w:szCs w:val="19"/>
              </w:rPr>
            </w:pPr>
            <w:r w:rsidRPr="000B6AFE">
              <w:rPr>
                <w:rFonts w:cs="Arial"/>
                <w:sz w:val="19"/>
                <w:szCs w:val="19"/>
              </w:rPr>
              <w:t>Hour</w:t>
            </w:r>
          </w:p>
        </w:tc>
      </w:tr>
      <w:tr w:rsidR="00A85993" w:rsidRPr="000B6AFE" w14:paraId="606A07AF" w14:textId="77777777" w:rsidTr="00902B46">
        <w:trPr>
          <w:cantSplit/>
          <w:trHeight w:val="245"/>
          <w:jc w:val="center"/>
        </w:trPr>
        <w:tc>
          <w:tcPr>
            <w:tcW w:w="659" w:type="pct"/>
            <w:tcBorders>
              <w:left w:val="double" w:sz="4" w:space="0" w:color="auto"/>
            </w:tcBorders>
          </w:tcPr>
          <w:p w14:paraId="7BB1C4FB" w14:textId="77777777" w:rsidR="00A85993" w:rsidRPr="000B6AFE" w:rsidRDefault="00A85993" w:rsidP="00902B46">
            <w:pPr>
              <w:rPr>
                <w:rFonts w:cs="Arial"/>
                <w:sz w:val="19"/>
                <w:szCs w:val="19"/>
              </w:rPr>
            </w:pPr>
            <w:r w:rsidRPr="000B6AFE">
              <w:rPr>
                <w:rFonts w:cs="Arial"/>
                <w:sz w:val="19"/>
                <w:szCs w:val="19"/>
              </w:rPr>
              <w:t>EU</w:t>
            </w:r>
          </w:p>
        </w:tc>
        <w:tc>
          <w:tcPr>
            <w:tcW w:w="1886" w:type="pct"/>
            <w:tcBorders>
              <w:right w:val="single" w:sz="4" w:space="0" w:color="auto"/>
            </w:tcBorders>
          </w:tcPr>
          <w:p w14:paraId="6DDEC0E6" w14:textId="77777777" w:rsidR="00A85993" w:rsidRPr="000B6AFE" w:rsidRDefault="00A85993" w:rsidP="00902B46">
            <w:pPr>
              <w:rPr>
                <w:rFonts w:cs="Arial"/>
                <w:sz w:val="19"/>
                <w:szCs w:val="19"/>
              </w:rPr>
            </w:pPr>
            <w:r w:rsidRPr="000B6AFE">
              <w:rPr>
                <w:rFonts w:cs="Arial"/>
                <w:sz w:val="19"/>
                <w:szCs w:val="19"/>
              </w:rPr>
              <w:t>Emission Unit</w:t>
            </w:r>
          </w:p>
        </w:tc>
        <w:tc>
          <w:tcPr>
            <w:tcW w:w="394" w:type="pct"/>
            <w:tcBorders>
              <w:left w:val="single" w:sz="4" w:space="0" w:color="auto"/>
            </w:tcBorders>
          </w:tcPr>
          <w:p w14:paraId="159B312B" w14:textId="77777777" w:rsidR="00A85993" w:rsidRPr="000B6AFE" w:rsidRDefault="00A85993" w:rsidP="00902B46">
            <w:pPr>
              <w:rPr>
                <w:rFonts w:cs="Arial"/>
                <w:sz w:val="19"/>
                <w:szCs w:val="19"/>
              </w:rPr>
            </w:pPr>
            <w:r w:rsidRPr="000B6AFE">
              <w:rPr>
                <w:rFonts w:cs="Arial"/>
                <w:sz w:val="19"/>
                <w:szCs w:val="19"/>
              </w:rPr>
              <w:t>HP</w:t>
            </w:r>
          </w:p>
        </w:tc>
        <w:tc>
          <w:tcPr>
            <w:tcW w:w="2061" w:type="pct"/>
            <w:tcBorders>
              <w:right w:val="double" w:sz="4" w:space="0" w:color="auto"/>
            </w:tcBorders>
          </w:tcPr>
          <w:p w14:paraId="7DB9EA9A" w14:textId="77777777" w:rsidR="00A85993" w:rsidRPr="000B6AFE" w:rsidRDefault="00A85993" w:rsidP="00902B46">
            <w:pPr>
              <w:rPr>
                <w:rFonts w:cs="Arial"/>
                <w:sz w:val="19"/>
                <w:szCs w:val="19"/>
              </w:rPr>
            </w:pPr>
            <w:r w:rsidRPr="000B6AFE">
              <w:rPr>
                <w:rFonts w:cs="Arial"/>
                <w:sz w:val="19"/>
                <w:szCs w:val="19"/>
              </w:rPr>
              <w:t>Horsepower</w:t>
            </w:r>
          </w:p>
        </w:tc>
      </w:tr>
      <w:tr w:rsidR="00A85993" w:rsidRPr="000B6AFE" w14:paraId="33D67BDA" w14:textId="77777777" w:rsidTr="00902B46">
        <w:trPr>
          <w:cantSplit/>
          <w:trHeight w:val="245"/>
          <w:jc w:val="center"/>
        </w:trPr>
        <w:tc>
          <w:tcPr>
            <w:tcW w:w="659" w:type="pct"/>
            <w:tcBorders>
              <w:left w:val="double" w:sz="4" w:space="0" w:color="auto"/>
            </w:tcBorders>
          </w:tcPr>
          <w:p w14:paraId="5EB5BA96" w14:textId="77777777" w:rsidR="00A85993" w:rsidRPr="000B6AFE" w:rsidRDefault="00A85993" w:rsidP="00902B46">
            <w:pPr>
              <w:rPr>
                <w:rFonts w:cs="Arial"/>
                <w:sz w:val="19"/>
                <w:szCs w:val="19"/>
              </w:rPr>
            </w:pPr>
            <w:r w:rsidRPr="000B6AFE">
              <w:rPr>
                <w:rFonts w:cs="Arial"/>
                <w:sz w:val="19"/>
                <w:szCs w:val="19"/>
              </w:rPr>
              <w:t>FG</w:t>
            </w:r>
          </w:p>
        </w:tc>
        <w:tc>
          <w:tcPr>
            <w:tcW w:w="1886" w:type="pct"/>
            <w:tcBorders>
              <w:right w:val="single" w:sz="4" w:space="0" w:color="auto"/>
            </w:tcBorders>
          </w:tcPr>
          <w:p w14:paraId="7CC3E98D" w14:textId="77777777" w:rsidR="00A85993" w:rsidRPr="000B6AFE" w:rsidRDefault="00A85993" w:rsidP="00902B46">
            <w:pPr>
              <w:rPr>
                <w:rFonts w:cs="Arial"/>
                <w:sz w:val="19"/>
                <w:szCs w:val="19"/>
              </w:rPr>
            </w:pPr>
            <w:r w:rsidRPr="000B6AFE">
              <w:rPr>
                <w:rFonts w:cs="Arial"/>
                <w:sz w:val="19"/>
                <w:szCs w:val="19"/>
              </w:rPr>
              <w:t>Flexible Group</w:t>
            </w:r>
          </w:p>
        </w:tc>
        <w:tc>
          <w:tcPr>
            <w:tcW w:w="394" w:type="pct"/>
            <w:tcBorders>
              <w:left w:val="single" w:sz="4" w:space="0" w:color="auto"/>
            </w:tcBorders>
          </w:tcPr>
          <w:p w14:paraId="02E3B6FE" w14:textId="77777777" w:rsidR="00A85993" w:rsidRPr="000B6AFE" w:rsidRDefault="00A85993" w:rsidP="00902B46">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74EFEFFC" w14:textId="77777777" w:rsidR="00A85993" w:rsidRPr="000B6AFE" w:rsidRDefault="00A85993" w:rsidP="00902B46">
            <w:pPr>
              <w:rPr>
                <w:rFonts w:cs="Arial"/>
                <w:sz w:val="19"/>
                <w:szCs w:val="19"/>
              </w:rPr>
            </w:pPr>
            <w:r w:rsidRPr="000B6AFE">
              <w:rPr>
                <w:rFonts w:cs="Arial"/>
                <w:sz w:val="19"/>
                <w:szCs w:val="19"/>
              </w:rPr>
              <w:t>Hydrogen Sulfide</w:t>
            </w:r>
          </w:p>
        </w:tc>
      </w:tr>
      <w:tr w:rsidR="00A85993" w:rsidRPr="000B6AFE" w14:paraId="1A55CEFF" w14:textId="77777777" w:rsidTr="00902B46">
        <w:trPr>
          <w:cantSplit/>
          <w:trHeight w:val="245"/>
          <w:jc w:val="center"/>
        </w:trPr>
        <w:tc>
          <w:tcPr>
            <w:tcW w:w="659" w:type="pct"/>
            <w:tcBorders>
              <w:left w:val="double" w:sz="4" w:space="0" w:color="auto"/>
            </w:tcBorders>
          </w:tcPr>
          <w:p w14:paraId="465A3AED" w14:textId="77777777" w:rsidR="00A85993" w:rsidRPr="000B6AFE" w:rsidRDefault="00A85993" w:rsidP="00902B46">
            <w:pPr>
              <w:rPr>
                <w:rFonts w:cs="Arial"/>
                <w:sz w:val="19"/>
                <w:szCs w:val="19"/>
              </w:rPr>
            </w:pPr>
            <w:r w:rsidRPr="000B6AFE">
              <w:rPr>
                <w:rFonts w:cs="Arial"/>
                <w:sz w:val="19"/>
                <w:szCs w:val="19"/>
              </w:rPr>
              <w:t>GACS</w:t>
            </w:r>
          </w:p>
        </w:tc>
        <w:tc>
          <w:tcPr>
            <w:tcW w:w="1886" w:type="pct"/>
            <w:tcBorders>
              <w:right w:val="single" w:sz="4" w:space="0" w:color="auto"/>
            </w:tcBorders>
          </w:tcPr>
          <w:p w14:paraId="0E93830C" w14:textId="77777777" w:rsidR="00A85993" w:rsidRPr="000B6AFE" w:rsidRDefault="00A85993" w:rsidP="00902B46">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4C171AE1" w14:textId="77777777" w:rsidR="00A85993" w:rsidRPr="000B6AFE" w:rsidRDefault="00A85993" w:rsidP="00902B46">
            <w:pPr>
              <w:rPr>
                <w:rFonts w:cs="Arial"/>
                <w:sz w:val="19"/>
                <w:szCs w:val="19"/>
              </w:rPr>
            </w:pPr>
            <w:r w:rsidRPr="000B6AFE">
              <w:rPr>
                <w:rFonts w:cs="Arial"/>
                <w:sz w:val="19"/>
                <w:szCs w:val="19"/>
              </w:rPr>
              <w:t>kW</w:t>
            </w:r>
          </w:p>
        </w:tc>
        <w:tc>
          <w:tcPr>
            <w:tcW w:w="2061" w:type="pct"/>
            <w:tcBorders>
              <w:right w:val="double" w:sz="4" w:space="0" w:color="auto"/>
            </w:tcBorders>
          </w:tcPr>
          <w:p w14:paraId="2D6F1A6F" w14:textId="77777777" w:rsidR="00A85993" w:rsidRPr="000B6AFE" w:rsidRDefault="00A85993" w:rsidP="00902B46">
            <w:pPr>
              <w:rPr>
                <w:rFonts w:cs="Arial"/>
                <w:sz w:val="19"/>
                <w:szCs w:val="19"/>
              </w:rPr>
            </w:pPr>
            <w:r w:rsidRPr="000B6AFE">
              <w:rPr>
                <w:rFonts w:cs="Arial"/>
                <w:sz w:val="19"/>
                <w:szCs w:val="19"/>
              </w:rPr>
              <w:t>Kilowatt</w:t>
            </w:r>
          </w:p>
        </w:tc>
      </w:tr>
      <w:tr w:rsidR="00A85993" w:rsidRPr="000B6AFE" w14:paraId="3E2F90CF" w14:textId="77777777" w:rsidTr="00902B46">
        <w:trPr>
          <w:cantSplit/>
          <w:trHeight w:val="245"/>
          <w:jc w:val="center"/>
        </w:trPr>
        <w:tc>
          <w:tcPr>
            <w:tcW w:w="659" w:type="pct"/>
            <w:tcBorders>
              <w:left w:val="double" w:sz="4" w:space="0" w:color="auto"/>
            </w:tcBorders>
          </w:tcPr>
          <w:p w14:paraId="68F2C8BA" w14:textId="77777777" w:rsidR="00A85993" w:rsidRPr="000B6AFE" w:rsidRDefault="00A85993" w:rsidP="00902B46">
            <w:pPr>
              <w:rPr>
                <w:rFonts w:cs="Arial"/>
                <w:sz w:val="19"/>
                <w:szCs w:val="19"/>
              </w:rPr>
            </w:pPr>
            <w:r w:rsidRPr="000B6AFE">
              <w:rPr>
                <w:rFonts w:cs="Arial"/>
                <w:sz w:val="19"/>
                <w:szCs w:val="19"/>
              </w:rPr>
              <w:t>GC</w:t>
            </w:r>
          </w:p>
        </w:tc>
        <w:tc>
          <w:tcPr>
            <w:tcW w:w="1886" w:type="pct"/>
            <w:tcBorders>
              <w:right w:val="single" w:sz="4" w:space="0" w:color="auto"/>
            </w:tcBorders>
          </w:tcPr>
          <w:p w14:paraId="450B7B56" w14:textId="77777777" w:rsidR="00A85993" w:rsidRPr="000B6AFE" w:rsidRDefault="00A85993" w:rsidP="00902B46">
            <w:pPr>
              <w:rPr>
                <w:rFonts w:cs="Arial"/>
                <w:sz w:val="19"/>
                <w:szCs w:val="19"/>
              </w:rPr>
            </w:pPr>
            <w:r w:rsidRPr="000B6AFE">
              <w:rPr>
                <w:rFonts w:cs="Arial"/>
                <w:sz w:val="19"/>
                <w:szCs w:val="19"/>
              </w:rPr>
              <w:t>General Condition</w:t>
            </w:r>
          </w:p>
        </w:tc>
        <w:tc>
          <w:tcPr>
            <w:tcW w:w="394" w:type="pct"/>
            <w:tcBorders>
              <w:left w:val="single" w:sz="4" w:space="0" w:color="auto"/>
            </w:tcBorders>
          </w:tcPr>
          <w:p w14:paraId="64875E11" w14:textId="77777777" w:rsidR="00A85993" w:rsidRPr="000B6AFE" w:rsidRDefault="00A85993" w:rsidP="00902B46">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3830AB7C" w14:textId="77777777" w:rsidR="00A85993" w:rsidRPr="000B6AFE" w:rsidRDefault="00A85993" w:rsidP="00902B46">
            <w:pPr>
              <w:rPr>
                <w:rFonts w:cs="Arial"/>
                <w:sz w:val="19"/>
                <w:szCs w:val="19"/>
              </w:rPr>
            </w:pPr>
            <w:r w:rsidRPr="000B6AFE">
              <w:rPr>
                <w:rFonts w:cs="Arial"/>
                <w:sz w:val="19"/>
                <w:szCs w:val="19"/>
              </w:rPr>
              <w:t>Pound</w:t>
            </w:r>
          </w:p>
        </w:tc>
      </w:tr>
      <w:tr w:rsidR="00A85993" w:rsidRPr="000B6AFE" w14:paraId="76733581" w14:textId="77777777" w:rsidTr="00902B46">
        <w:trPr>
          <w:cantSplit/>
          <w:trHeight w:val="245"/>
          <w:jc w:val="center"/>
        </w:trPr>
        <w:tc>
          <w:tcPr>
            <w:tcW w:w="659" w:type="pct"/>
            <w:tcBorders>
              <w:left w:val="double" w:sz="4" w:space="0" w:color="auto"/>
            </w:tcBorders>
          </w:tcPr>
          <w:p w14:paraId="41D32A18" w14:textId="77777777" w:rsidR="00A85993" w:rsidRPr="000B6AFE" w:rsidRDefault="00A85993" w:rsidP="00902B46">
            <w:pPr>
              <w:rPr>
                <w:rFonts w:cs="Arial"/>
                <w:sz w:val="19"/>
                <w:szCs w:val="19"/>
              </w:rPr>
            </w:pPr>
            <w:r w:rsidRPr="000B6AFE">
              <w:rPr>
                <w:rFonts w:cs="Arial"/>
                <w:sz w:val="19"/>
                <w:szCs w:val="19"/>
              </w:rPr>
              <w:t>GHGs</w:t>
            </w:r>
          </w:p>
        </w:tc>
        <w:tc>
          <w:tcPr>
            <w:tcW w:w="1886" w:type="pct"/>
            <w:tcBorders>
              <w:right w:val="single" w:sz="4" w:space="0" w:color="auto"/>
            </w:tcBorders>
          </w:tcPr>
          <w:p w14:paraId="5D02ACD7" w14:textId="77777777" w:rsidR="00A85993" w:rsidRPr="000B6AFE" w:rsidRDefault="00A85993" w:rsidP="00902B46">
            <w:pPr>
              <w:rPr>
                <w:rFonts w:cs="Arial"/>
                <w:sz w:val="19"/>
                <w:szCs w:val="19"/>
              </w:rPr>
            </w:pPr>
            <w:r w:rsidRPr="000B6AFE">
              <w:rPr>
                <w:rFonts w:cs="Arial"/>
                <w:sz w:val="19"/>
                <w:szCs w:val="19"/>
              </w:rPr>
              <w:t>Greenhouse Gases</w:t>
            </w:r>
          </w:p>
        </w:tc>
        <w:tc>
          <w:tcPr>
            <w:tcW w:w="394" w:type="pct"/>
            <w:tcBorders>
              <w:left w:val="single" w:sz="4" w:space="0" w:color="auto"/>
            </w:tcBorders>
          </w:tcPr>
          <w:p w14:paraId="4AAD90F1" w14:textId="77777777" w:rsidR="00A85993" w:rsidRPr="000B6AFE" w:rsidRDefault="00A85993" w:rsidP="00902B46">
            <w:pPr>
              <w:rPr>
                <w:rFonts w:cs="Arial"/>
                <w:sz w:val="19"/>
                <w:szCs w:val="19"/>
              </w:rPr>
            </w:pPr>
            <w:r w:rsidRPr="000B6AFE">
              <w:rPr>
                <w:rFonts w:cs="Arial"/>
                <w:sz w:val="19"/>
                <w:szCs w:val="19"/>
              </w:rPr>
              <w:t>m</w:t>
            </w:r>
          </w:p>
        </w:tc>
        <w:tc>
          <w:tcPr>
            <w:tcW w:w="2061" w:type="pct"/>
            <w:tcBorders>
              <w:right w:val="double" w:sz="4" w:space="0" w:color="auto"/>
            </w:tcBorders>
          </w:tcPr>
          <w:p w14:paraId="7F9E4969" w14:textId="77777777" w:rsidR="00A85993" w:rsidRPr="000B6AFE" w:rsidRDefault="00A85993" w:rsidP="00902B46">
            <w:pPr>
              <w:rPr>
                <w:rFonts w:cs="Arial"/>
                <w:sz w:val="19"/>
                <w:szCs w:val="19"/>
              </w:rPr>
            </w:pPr>
            <w:r w:rsidRPr="000B6AFE">
              <w:rPr>
                <w:rFonts w:cs="Arial"/>
                <w:sz w:val="19"/>
                <w:szCs w:val="19"/>
              </w:rPr>
              <w:t>Meter</w:t>
            </w:r>
          </w:p>
        </w:tc>
      </w:tr>
      <w:tr w:rsidR="00A85993" w:rsidRPr="000B6AFE" w14:paraId="085AACC2" w14:textId="77777777" w:rsidTr="00902B46">
        <w:trPr>
          <w:cantSplit/>
          <w:trHeight w:val="245"/>
          <w:jc w:val="center"/>
        </w:trPr>
        <w:tc>
          <w:tcPr>
            <w:tcW w:w="659" w:type="pct"/>
            <w:tcBorders>
              <w:left w:val="double" w:sz="4" w:space="0" w:color="auto"/>
            </w:tcBorders>
          </w:tcPr>
          <w:p w14:paraId="3CD89983" w14:textId="77777777" w:rsidR="00A85993" w:rsidRPr="000B6AFE" w:rsidRDefault="00A85993" w:rsidP="00902B46">
            <w:pPr>
              <w:rPr>
                <w:rFonts w:cs="Arial"/>
                <w:sz w:val="19"/>
                <w:szCs w:val="19"/>
              </w:rPr>
            </w:pPr>
            <w:r w:rsidRPr="000B6AFE">
              <w:rPr>
                <w:rFonts w:cs="Arial"/>
                <w:sz w:val="19"/>
                <w:szCs w:val="19"/>
              </w:rPr>
              <w:t>HVLP</w:t>
            </w:r>
          </w:p>
        </w:tc>
        <w:tc>
          <w:tcPr>
            <w:tcW w:w="1886" w:type="pct"/>
            <w:tcBorders>
              <w:right w:val="single" w:sz="4" w:space="0" w:color="auto"/>
            </w:tcBorders>
          </w:tcPr>
          <w:p w14:paraId="5C8615F9" w14:textId="77777777" w:rsidR="00A85993" w:rsidRPr="000B6AFE" w:rsidRDefault="00A85993" w:rsidP="00902B46">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1F05D411" w14:textId="77777777" w:rsidR="00A85993" w:rsidRPr="000B6AFE" w:rsidRDefault="00A85993" w:rsidP="00902B46">
            <w:pPr>
              <w:rPr>
                <w:rFonts w:cs="Arial"/>
                <w:sz w:val="19"/>
                <w:szCs w:val="19"/>
              </w:rPr>
            </w:pPr>
            <w:r w:rsidRPr="000B6AFE">
              <w:rPr>
                <w:rFonts w:cs="Arial"/>
                <w:sz w:val="19"/>
                <w:szCs w:val="19"/>
              </w:rPr>
              <w:t>mg</w:t>
            </w:r>
          </w:p>
        </w:tc>
        <w:tc>
          <w:tcPr>
            <w:tcW w:w="2061" w:type="pct"/>
            <w:tcBorders>
              <w:right w:val="double" w:sz="4" w:space="0" w:color="auto"/>
            </w:tcBorders>
          </w:tcPr>
          <w:p w14:paraId="3DA54527" w14:textId="77777777" w:rsidR="00A85993" w:rsidRPr="000B6AFE" w:rsidRDefault="00A85993" w:rsidP="00902B46">
            <w:pPr>
              <w:rPr>
                <w:rFonts w:cs="Arial"/>
                <w:sz w:val="19"/>
                <w:szCs w:val="19"/>
              </w:rPr>
            </w:pPr>
            <w:r w:rsidRPr="000B6AFE">
              <w:rPr>
                <w:rFonts w:cs="Arial"/>
                <w:sz w:val="19"/>
                <w:szCs w:val="19"/>
              </w:rPr>
              <w:t>Milligram</w:t>
            </w:r>
          </w:p>
        </w:tc>
      </w:tr>
      <w:tr w:rsidR="00A85993" w:rsidRPr="000B6AFE" w14:paraId="4F533683" w14:textId="77777777" w:rsidTr="00902B46">
        <w:trPr>
          <w:cantSplit/>
          <w:trHeight w:val="245"/>
          <w:jc w:val="center"/>
        </w:trPr>
        <w:tc>
          <w:tcPr>
            <w:tcW w:w="659" w:type="pct"/>
            <w:tcBorders>
              <w:left w:val="double" w:sz="4" w:space="0" w:color="auto"/>
            </w:tcBorders>
          </w:tcPr>
          <w:p w14:paraId="19A23BD0" w14:textId="77777777" w:rsidR="00A85993" w:rsidRPr="000B6AFE" w:rsidRDefault="00A85993" w:rsidP="00902B46">
            <w:pPr>
              <w:rPr>
                <w:rFonts w:cs="Arial"/>
                <w:sz w:val="19"/>
                <w:szCs w:val="19"/>
              </w:rPr>
            </w:pPr>
            <w:r w:rsidRPr="000B6AFE">
              <w:rPr>
                <w:rFonts w:cs="Arial"/>
                <w:sz w:val="19"/>
                <w:szCs w:val="19"/>
              </w:rPr>
              <w:t>ID</w:t>
            </w:r>
          </w:p>
        </w:tc>
        <w:tc>
          <w:tcPr>
            <w:tcW w:w="1886" w:type="pct"/>
            <w:tcBorders>
              <w:right w:val="single" w:sz="4" w:space="0" w:color="auto"/>
            </w:tcBorders>
          </w:tcPr>
          <w:p w14:paraId="7FDD49EA" w14:textId="77777777" w:rsidR="00A85993" w:rsidRPr="000B6AFE" w:rsidRDefault="00A85993" w:rsidP="00902B46">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67698E6A" w14:textId="77777777" w:rsidR="00A85993" w:rsidRPr="000B6AFE" w:rsidRDefault="00A85993" w:rsidP="00902B46">
            <w:pPr>
              <w:rPr>
                <w:rFonts w:cs="Arial"/>
                <w:sz w:val="19"/>
                <w:szCs w:val="19"/>
              </w:rPr>
            </w:pPr>
            <w:r w:rsidRPr="000B6AFE">
              <w:rPr>
                <w:rFonts w:cs="Arial"/>
                <w:sz w:val="19"/>
                <w:szCs w:val="19"/>
              </w:rPr>
              <w:t>mm</w:t>
            </w:r>
          </w:p>
        </w:tc>
        <w:tc>
          <w:tcPr>
            <w:tcW w:w="2061" w:type="pct"/>
            <w:tcBorders>
              <w:right w:val="double" w:sz="4" w:space="0" w:color="auto"/>
            </w:tcBorders>
          </w:tcPr>
          <w:p w14:paraId="578974D0" w14:textId="77777777" w:rsidR="00A85993" w:rsidRPr="000B6AFE" w:rsidRDefault="00A85993" w:rsidP="00902B46">
            <w:pPr>
              <w:rPr>
                <w:rFonts w:cs="Arial"/>
                <w:sz w:val="19"/>
                <w:szCs w:val="19"/>
              </w:rPr>
            </w:pPr>
            <w:r w:rsidRPr="000B6AFE">
              <w:rPr>
                <w:rFonts w:cs="Arial"/>
                <w:sz w:val="19"/>
                <w:szCs w:val="19"/>
              </w:rPr>
              <w:t>Millimeter</w:t>
            </w:r>
          </w:p>
        </w:tc>
      </w:tr>
      <w:tr w:rsidR="00A85993" w:rsidRPr="000B6AFE" w14:paraId="28AAA9FD" w14:textId="77777777" w:rsidTr="00902B46">
        <w:trPr>
          <w:cantSplit/>
          <w:trHeight w:val="245"/>
          <w:jc w:val="center"/>
        </w:trPr>
        <w:tc>
          <w:tcPr>
            <w:tcW w:w="659" w:type="pct"/>
            <w:tcBorders>
              <w:left w:val="double" w:sz="4" w:space="0" w:color="auto"/>
            </w:tcBorders>
          </w:tcPr>
          <w:p w14:paraId="465F2F75" w14:textId="77777777" w:rsidR="00A85993" w:rsidRPr="000B6AFE" w:rsidRDefault="00A85993" w:rsidP="00902B46">
            <w:pPr>
              <w:rPr>
                <w:rFonts w:cs="Arial"/>
                <w:sz w:val="19"/>
                <w:szCs w:val="19"/>
              </w:rPr>
            </w:pPr>
            <w:r w:rsidRPr="000B6AFE">
              <w:rPr>
                <w:rFonts w:cs="Arial"/>
                <w:sz w:val="19"/>
                <w:szCs w:val="19"/>
              </w:rPr>
              <w:t>IRSL</w:t>
            </w:r>
          </w:p>
        </w:tc>
        <w:tc>
          <w:tcPr>
            <w:tcW w:w="1886" w:type="pct"/>
            <w:tcBorders>
              <w:right w:val="single" w:sz="4" w:space="0" w:color="auto"/>
            </w:tcBorders>
          </w:tcPr>
          <w:p w14:paraId="4CAC7C9C" w14:textId="77777777" w:rsidR="00A85993" w:rsidRPr="000B6AFE" w:rsidRDefault="00A85993" w:rsidP="00902B46">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10355619" w14:textId="77777777" w:rsidR="00A85993" w:rsidRPr="000B6AFE" w:rsidRDefault="00A85993" w:rsidP="00902B46">
            <w:pPr>
              <w:rPr>
                <w:rFonts w:cs="Arial"/>
                <w:sz w:val="19"/>
                <w:szCs w:val="19"/>
              </w:rPr>
            </w:pPr>
            <w:r w:rsidRPr="000B6AFE">
              <w:rPr>
                <w:rFonts w:cs="Arial"/>
                <w:sz w:val="19"/>
                <w:szCs w:val="19"/>
              </w:rPr>
              <w:t>MM</w:t>
            </w:r>
          </w:p>
        </w:tc>
        <w:tc>
          <w:tcPr>
            <w:tcW w:w="2061" w:type="pct"/>
            <w:tcBorders>
              <w:right w:val="double" w:sz="4" w:space="0" w:color="auto"/>
            </w:tcBorders>
          </w:tcPr>
          <w:p w14:paraId="6934C65C" w14:textId="77777777" w:rsidR="00A85993" w:rsidRPr="000B6AFE" w:rsidRDefault="00A85993" w:rsidP="00902B46">
            <w:pPr>
              <w:rPr>
                <w:rFonts w:cs="Arial"/>
                <w:sz w:val="19"/>
                <w:szCs w:val="19"/>
              </w:rPr>
            </w:pPr>
            <w:r w:rsidRPr="000B6AFE">
              <w:rPr>
                <w:rFonts w:cs="Arial"/>
                <w:sz w:val="19"/>
                <w:szCs w:val="19"/>
              </w:rPr>
              <w:t>Million</w:t>
            </w:r>
          </w:p>
        </w:tc>
      </w:tr>
      <w:tr w:rsidR="00A85993" w:rsidRPr="000B6AFE" w14:paraId="584DE328" w14:textId="77777777" w:rsidTr="00902B46">
        <w:trPr>
          <w:cantSplit/>
          <w:trHeight w:val="245"/>
          <w:jc w:val="center"/>
        </w:trPr>
        <w:tc>
          <w:tcPr>
            <w:tcW w:w="659" w:type="pct"/>
            <w:tcBorders>
              <w:left w:val="double" w:sz="4" w:space="0" w:color="auto"/>
            </w:tcBorders>
          </w:tcPr>
          <w:p w14:paraId="36481E56" w14:textId="77777777" w:rsidR="00A85993" w:rsidRPr="000B6AFE" w:rsidRDefault="00A85993" w:rsidP="00902B46">
            <w:pPr>
              <w:rPr>
                <w:rFonts w:cs="Arial"/>
                <w:sz w:val="19"/>
                <w:szCs w:val="19"/>
              </w:rPr>
            </w:pPr>
            <w:r w:rsidRPr="000B6AFE">
              <w:rPr>
                <w:rFonts w:cs="Arial"/>
                <w:sz w:val="19"/>
                <w:szCs w:val="19"/>
              </w:rPr>
              <w:t>ITSL</w:t>
            </w:r>
          </w:p>
        </w:tc>
        <w:tc>
          <w:tcPr>
            <w:tcW w:w="1886" w:type="pct"/>
            <w:tcBorders>
              <w:right w:val="single" w:sz="4" w:space="0" w:color="auto"/>
            </w:tcBorders>
          </w:tcPr>
          <w:p w14:paraId="07C09167" w14:textId="77777777" w:rsidR="00A85993" w:rsidRPr="000B6AFE" w:rsidRDefault="00A85993" w:rsidP="00902B46">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0196CCD3" w14:textId="77777777" w:rsidR="00A85993" w:rsidRPr="000B6AFE" w:rsidRDefault="00A85993" w:rsidP="00902B46">
            <w:pPr>
              <w:rPr>
                <w:rFonts w:cs="Arial"/>
                <w:sz w:val="19"/>
                <w:szCs w:val="19"/>
              </w:rPr>
            </w:pPr>
            <w:r w:rsidRPr="000B6AFE">
              <w:rPr>
                <w:rFonts w:cs="Arial"/>
                <w:sz w:val="19"/>
                <w:szCs w:val="19"/>
              </w:rPr>
              <w:t>MW</w:t>
            </w:r>
          </w:p>
        </w:tc>
        <w:tc>
          <w:tcPr>
            <w:tcW w:w="2061" w:type="pct"/>
            <w:tcBorders>
              <w:right w:val="double" w:sz="4" w:space="0" w:color="auto"/>
            </w:tcBorders>
          </w:tcPr>
          <w:p w14:paraId="113C7B2B" w14:textId="77777777" w:rsidR="00A85993" w:rsidRPr="000B6AFE" w:rsidRDefault="00A85993" w:rsidP="00902B46">
            <w:pPr>
              <w:rPr>
                <w:rFonts w:cs="Arial"/>
                <w:sz w:val="19"/>
                <w:szCs w:val="19"/>
              </w:rPr>
            </w:pPr>
            <w:r w:rsidRPr="000B6AFE">
              <w:rPr>
                <w:rFonts w:cs="Arial"/>
                <w:sz w:val="19"/>
                <w:szCs w:val="19"/>
              </w:rPr>
              <w:t>Megawatts</w:t>
            </w:r>
          </w:p>
        </w:tc>
      </w:tr>
      <w:tr w:rsidR="00A85993" w:rsidRPr="000B6AFE" w14:paraId="5A8E5F75" w14:textId="77777777" w:rsidTr="00902B46">
        <w:trPr>
          <w:cantSplit/>
          <w:trHeight w:val="245"/>
          <w:jc w:val="center"/>
        </w:trPr>
        <w:tc>
          <w:tcPr>
            <w:tcW w:w="659" w:type="pct"/>
            <w:tcBorders>
              <w:left w:val="double" w:sz="4" w:space="0" w:color="auto"/>
            </w:tcBorders>
          </w:tcPr>
          <w:p w14:paraId="3F106643" w14:textId="77777777" w:rsidR="00A85993" w:rsidRPr="000B6AFE" w:rsidRDefault="00A85993" w:rsidP="00902B46">
            <w:pPr>
              <w:rPr>
                <w:rFonts w:cs="Arial"/>
                <w:sz w:val="19"/>
                <w:szCs w:val="19"/>
              </w:rPr>
            </w:pPr>
            <w:r w:rsidRPr="000B6AFE">
              <w:rPr>
                <w:rFonts w:cs="Arial"/>
                <w:sz w:val="19"/>
                <w:szCs w:val="19"/>
              </w:rPr>
              <w:t>LAER</w:t>
            </w:r>
          </w:p>
        </w:tc>
        <w:tc>
          <w:tcPr>
            <w:tcW w:w="1886" w:type="pct"/>
            <w:tcBorders>
              <w:right w:val="single" w:sz="4" w:space="0" w:color="auto"/>
            </w:tcBorders>
          </w:tcPr>
          <w:p w14:paraId="732FE9B6" w14:textId="77777777" w:rsidR="00A85993" w:rsidRPr="000B6AFE" w:rsidRDefault="00A85993" w:rsidP="00902B46">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1025CF00" w14:textId="77777777" w:rsidR="00A85993" w:rsidRPr="000B6AFE" w:rsidRDefault="00A85993" w:rsidP="00902B46">
            <w:pPr>
              <w:rPr>
                <w:rFonts w:cs="Arial"/>
                <w:sz w:val="19"/>
                <w:szCs w:val="19"/>
              </w:rPr>
            </w:pPr>
            <w:r w:rsidRPr="000B6AFE">
              <w:rPr>
                <w:rFonts w:cs="Arial"/>
                <w:sz w:val="19"/>
                <w:szCs w:val="19"/>
              </w:rPr>
              <w:t>NMOC</w:t>
            </w:r>
          </w:p>
        </w:tc>
        <w:tc>
          <w:tcPr>
            <w:tcW w:w="2061" w:type="pct"/>
            <w:tcBorders>
              <w:right w:val="double" w:sz="4" w:space="0" w:color="auto"/>
            </w:tcBorders>
          </w:tcPr>
          <w:p w14:paraId="1582EB6D" w14:textId="77777777" w:rsidR="00A85993" w:rsidRPr="000B6AFE" w:rsidRDefault="00A85993" w:rsidP="00902B46">
            <w:pPr>
              <w:rPr>
                <w:rFonts w:cs="Arial"/>
                <w:sz w:val="19"/>
                <w:szCs w:val="19"/>
              </w:rPr>
            </w:pPr>
            <w:r w:rsidRPr="000B6AFE">
              <w:rPr>
                <w:rFonts w:cs="Arial"/>
                <w:sz w:val="19"/>
                <w:szCs w:val="19"/>
              </w:rPr>
              <w:t>Non-methane Organic Compounds</w:t>
            </w:r>
          </w:p>
        </w:tc>
      </w:tr>
      <w:tr w:rsidR="00A85993" w:rsidRPr="000B6AFE" w14:paraId="519A345A" w14:textId="77777777" w:rsidTr="00902B46">
        <w:trPr>
          <w:cantSplit/>
          <w:trHeight w:val="245"/>
          <w:jc w:val="center"/>
        </w:trPr>
        <w:tc>
          <w:tcPr>
            <w:tcW w:w="659" w:type="pct"/>
            <w:tcBorders>
              <w:left w:val="double" w:sz="4" w:space="0" w:color="auto"/>
            </w:tcBorders>
          </w:tcPr>
          <w:p w14:paraId="22F0E173" w14:textId="77777777" w:rsidR="00A85993" w:rsidRPr="000B6AFE" w:rsidRDefault="00A85993" w:rsidP="00902B46">
            <w:pPr>
              <w:rPr>
                <w:rFonts w:cs="Arial"/>
                <w:sz w:val="19"/>
                <w:szCs w:val="19"/>
              </w:rPr>
            </w:pPr>
            <w:r w:rsidRPr="000B6AFE">
              <w:rPr>
                <w:rFonts w:cs="Arial"/>
                <w:sz w:val="19"/>
                <w:szCs w:val="19"/>
              </w:rPr>
              <w:t>MACT</w:t>
            </w:r>
          </w:p>
        </w:tc>
        <w:tc>
          <w:tcPr>
            <w:tcW w:w="1886" w:type="pct"/>
            <w:tcBorders>
              <w:right w:val="single" w:sz="4" w:space="0" w:color="auto"/>
            </w:tcBorders>
          </w:tcPr>
          <w:p w14:paraId="0E05B95E" w14:textId="77777777" w:rsidR="00A85993" w:rsidRPr="000B6AFE" w:rsidRDefault="00A85993" w:rsidP="00902B46">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0CA514A8" w14:textId="77777777" w:rsidR="00A85993" w:rsidRPr="000B6AFE" w:rsidRDefault="00A85993" w:rsidP="00902B46">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34162BC7" w14:textId="77777777" w:rsidR="00A85993" w:rsidRPr="000B6AFE" w:rsidRDefault="00A85993" w:rsidP="00902B46">
            <w:pPr>
              <w:rPr>
                <w:rFonts w:cs="Arial"/>
                <w:sz w:val="19"/>
                <w:szCs w:val="19"/>
              </w:rPr>
            </w:pPr>
            <w:r w:rsidRPr="000B6AFE">
              <w:rPr>
                <w:rFonts w:cs="Arial"/>
                <w:sz w:val="19"/>
                <w:szCs w:val="19"/>
              </w:rPr>
              <w:t>Oxides of Nitrogen</w:t>
            </w:r>
          </w:p>
        </w:tc>
      </w:tr>
      <w:tr w:rsidR="00A85993" w:rsidRPr="000B6AFE" w14:paraId="720D07EC" w14:textId="77777777" w:rsidTr="00902B46">
        <w:trPr>
          <w:cantSplit/>
          <w:trHeight w:val="245"/>
          <w:jc w:val="center"/>
        </w:trPr>
        <w:tc>
          <w:tcPr>
            <w:tcW w:w="659" w:type="pct"/>
            <w:tcBorders>
              <w:left w:val="double" w:sz="4" w:space="0" w:color="auto"/>
            </w:tcBorders>
          </w:tcPr>
          <w:p w14:paraId="23D75057" w14:textId="77777777" w:rsidR="00A85993" w:rsidRPr="000B6AFE" w:rsidRDefault="00A85993" w:rsidP="00902B46">
            <w:pPr>
              <w:rPr>
                <w:rFonts w:cs="Arial"/>
                <w:sz w:val="19"/>
                <w:szCs w:val="19"/>
              </w:rPr>
            </w:pPr>
            <w:r w:rsidRPr="000B6AFE">
              <w:rPr>
                <w:rFonts w:cs="Arial"/>
                <w:sz w:val="19"/>
                <w:szCs w:val="19"/>
              </w:rPr>
              <w:t>MAERS</w:t>
            </w:r>
          </w:p>
        </w:tc>
        <w:tc>
          <w:tcPr>
            <w:tcW w:w="1886" w:type="pct"/>
            <w:tcBorders>
              <w:right w:val="single" w:sz="4" w:space="0" w:color="auto"/>
            </w:tcBorders>
          </w:tcPr>
          <w:p w14:paraId="1631E5CF" w14:textId="77777777" w:rsidR="00A85993" w:rsidRPr="000B6AFE" w:rsidRDefault="00A85993" w:rsidP="00902B46">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134A05A0" w14:textId="77777777" w:rsidR="00A85993" w:rsidRPr="000B6AFE" w:rsidRDefault="00A85993" w:rsidP="00902B46">
            <w:pPr>
              <w:rPr>
                <w:rFonts w:cs="Arial"/>
                <w:sz w:val="19"/>
                <w:szCs w:val="19"/>
              </w:rPr>
            </w:pPr>
            <w:r w:rsidRPr="000B6AFE">
              <w:rPr>
                <w:rFonts w:cs="Arial"/>
                <w:sz w:val="19"/>
                <w:szCs w:val="19"/>
              </w:rPr>
              <w:t>ng</w:t>
            </w:r>
          </w:p>
        </w:tc>
        <w:tc>
          <w:tcPr>
            <w:tcW w:w="2061" w:type="pct"/>
            <w:tcBorders>
              <w:right w:val="double" w:sz="4" w:space="0" w:color="auto"/>
            </w:tcBorders>
          </w:tcPr>
          <w:p w14:paraId="19C69349" w14:textId="77777777" w:rsidR="00A85993" w:rsidRPr="000B6AFE" w:rsidRDefault="00A85993" w:rsidP="00902B46">
            <w:pPr>
              <w:rPr>
                <w:rFonts w:cs="Arial"/>
                <w:sz w:val="19"/>
                <w:szCs w:val="19"/>
              </w:rPr>
            </w:pPr>
            <w:r w:rsidRPr="000B6AFE">
              <w:rPr>
                <w:rFonts w:cs="Arial"/>
                <w:sz w:val="19"/>
                <w:szCs w:val="19"/>
              </w:rPr>
              <w:t>Nanogram</w:t>
            </w:r>
          </w:p>
        </w:tc>
      </w:tr>
      <w:tr w:rsidR="00A85993" w:rsidRPr="000B6AFE" w14:paraId="19066A03" w14:textId="77777777" w:rsidTr="00902B46">
        <w:trPr>
          <w:cantSplit/>
          <w:trHeight w:val="218"/>
          <w:jc w:val="center"/>
        </w:trPr>
        <w:tc>
          <w:tcPr>
            <w:tcW w:w="659" w:type="pct"/>
            <w:tcBorders>
              <w:left w:val="double" w:sz="4" w:space="0" w:color="auto"/>
            </w:tcBorders>
          </w:tcPr>
          <w:p w14:paraId="78F5CF9C" w14:textId="77777777" w:rsidR="00A85993" w:rsidRPr="000B6AFE" w:rsidRDefault="00A85993" w:rsidP="00902B46">
            <w:pPr>
              <w:rPr>
                <w:rFonts w:cs="Arial"/>
                <w:sz w:val="19"/>
                <w:szCs w:val="19"/>
              </w:rPr>
            </w:pPr>
            <w:r w:rsidRPr="000B6AFE">
              <w:rPr>
                <w:rFonts w:cs="Arial"/>
                <w:sz w:val="19"/>
                <w:szCs w:val="19"/>
              </w:rPr>
              <w:t>MAP</w:t>
            </w:r>
          </w:p>
        </w:tc>
        <w:tc>
          <w:tcPr>
            <w:tcW w:w="1886" w:type="pct"/>
            <w:tcBorders>
              <w:right w:val="single" w:sz="4" w:space="0" w:color="auto"/>
            </w:tcBorders>
          </w:tcPr>
          <w:p w14:paraId="092A7CA6" w14:textId="77777777" w:rsidR="00A85993" w:rsidRPr="000B6AFE" w:rsidRDefault="00A85993" w:rsidP="00902B46">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3DFCB237" w14:textId="77777777" w:rsidR="00A85993" w:rsidRPr="000B6AFE" w:rsidRDefault="00A85993" w:rsidP="00902B46">
            <w:pPr>
              <w:rPr>
                <w:rFonts w:cs="Arial"/>
                <w:sz w:val="19"/>
                <w:szCs w:val="19"/>
              </w:rPr>
            </w:pPr>
            <w:r w:rsidRPr="000B6AFE">
              <w:rPr>
                <w:rFonts w:cs="Arial"/>
                <w:sz w:val="19"/>
                <w:szCs w:val="19"/>
              </w:rPr>
              <w:t>PM</w:t>
            </w:r>
          </w:p>
        </w:tc>
        <w:tc>
          <w:tcPr>
            <w:tcW w:w="2061" w:type="pct"/>
            <w:tcBorders>
              <w:right w:val="double" w:sz="4" w:space="0" w:color="auto"/>
            </w:tcBorders>
          </w:tcPr>
          <w:p w14:paraId="224DAD84" w14:textId="77777777" w:rsidR="00A85993" w:rsidRPr="000B6AFE" w:rsidRDefault="00A85993" w:rsidP="00902B46">
            <w:pPr>
              <w:rPr>
                <w:rFonts w:cs="Arial"/>
                <w:sz w:val="19"/>
                <w:szCs w:val="19"/>
              </w:rPr>
            </w:pPr>
            <w:r w:rsidRPr="000B6AFE">
              <w:rPr>
                <w:rFonts w:cs="Arial"/>
                <w:sz w:val="19"/>
                <w:szCs w:val="19"/>
              </w:rPr>
              <w:t>Particulate Matter</w:t>
            </w:r>
          </w:p>
        </w:tc>
      </w:tr>
      <w:tr w:rsidR="00A85993" w:rsidRPr="000B6AFE" w14:paraId="72082BE5" w14:textId="77777777" w:rsidTr="00902B46">
        <w:trPr>
          <w:cantSplit/>
          <w:trHeight w:val="245"/>
          <w:jc w:val="center"/>
        </w:trPr>
        <w:tc>
          <w:tcPr>
            <w:tcW w:w="659" w:type="pct"/>
            <w:tcBorders>
              <w:left w:val="double" w:sz="4" w:space="0" w:color="auto"/>
            </w:tcBorders>
          </w:tcPr>
          <w:p w14:paraId="261DAC64" w14:textId="77777777" w:rsidR="00A85993" w:rsidRPr="000B6AFE" w:rsidRDefault="00A85993" w:rsidP="00902B46">
            <w:pPr>
              <w:rPr>
                <w:rFonts w:cs="Arial"/>
                <w:sz w:val="19"/>
                <w:szCs w:val="19"/>
              </w:rPr>
            </w:pPr>
            <w:r w:rsidRPr="000B6AFE">
              <w:rPr>
                <w:rFonts w:cs="Arial"/>
                <w:sz w:val="19"/>
                <w:szCs w:val="19"/>
              </w:rPr>
              <w:t>MSDS</w:t>
            </w:r>
          </w:p>
        </w:tc>
        <w:tc>
          <w:tcPr>
            <w:tcW w:w="1886" w:type="pct"/>
            <w:tcBorders>
              <w:right w:val="single" w:sz="4" w:space="0" w:color="auto"/>
            </w:tcBorders>
          </w:tcPr>
          <w:p w14:paraId="5B6B2DC0" w14:textId="77777777" w:rsidR="00A85993" w:rsidRPr="000B6AFE" w:rsidRDefault="00A85993" w:rsidP="00902B46">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39C70C25" w14:textId="77777777" w:rsidR="00A85993" w:rsidRPr="000B6AFE" w:rsidRDefault="00A85993" w:rsidP="00902B46">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2429C8C6" w14:textId="77777777" w:rsidR="00A85993" w:rsidRPr="000B6AFE" w:rsidRDefault="00A85993" w:rsidP="00902B46">
            <w:pPr>
              <w:rPr>
                <w:rFonts w:cs="Arial"/>
                <w:sz w:val="19"/>
                <w:szCs w:val="19"/>
              </w:rPr>
            </w:pPr>
            <w:r w:rsidRPr="000B6AFE">
              <w:rPr>
                <w:rFonts w:cs="Arial"/>
                <w:sz w:val="19"/>
                <w:szCs w:val="19"/>
              </w:rPr>
              <w:t>Particulate Matter equal to or less than 10 microns in diameter</w:t>
            </w:r>
          </w:p>
        </w:tc>
      </w:tr>
      <w:tr w:rsidR="00A85993" w:rsidRPr="000B6AFE" w14:paraId="02C0C7EE" w14:textId="77777777" w:rsidTr="00902B46">
        <w:trPr>
          <w:cantSplit/>
          <w:trHeight w:val="245"/>
          <w:jc w:val="center"/>
        </w:trPr>
        <w:tc>
          <w:tcPr>
            <w:tcW w:w="659" w:type="pct"/>
            <w:tcBorders>
              <w:left w:val="double" w:sz="4" w:space="0" w:color="auto"/>
            </w:tcBorders>
          </w:tcPr>
          <w:p w14:paraId="3E88D379" w14:textId="77777777" w:rsidR="00A85993" w:rsidRPr="000B6AFE" w:rsidRDefault="00A85993" w:rsidP="00902B46">
            <w:pPr>
              <w:rPr>
                <w:rFonts w:cs="Arial"/>
                <w:sz w:val="19"/>
                <w:szCs w:val="19"/>
              </w:rPr>
            </w:pPr>
            <w:r w:rsidRPr="000B6AFE">
              <w:rPr>
                <w:rFonts w:cs="Arial"/>
                <w:sz w:val="19"/>
                <w:szCs w:val="19"/>
              </w:rPr>
              <w:t>NA</w:t>
            </w:r>
          </w:p>
        </w:tc>
        <w:tc>
          <w:tcPr>
            <w:tcW w:w="1886" w:type="pct"/>
            <w:tcBorders>
              <w:right w:val="single" w:sz="4" w:space="0" w:color="auto"/>
            </w:tcBorders>
          </w:tcPr>
          <w:p w14:paraId="2225965C" w14:textId="77777777" w:rsidR="00A85993" w:rsidRPr="000B6AFE" w:rsidRDefault="00A85993" w:rsidP="00902B46">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17061341" w14:textId="77777777" w:rsidR="00A85993" w:rsidRPr="000B6AFE" w:rsidRDefault="00A85993" w:rsidP="00902B46">
            <w:pPr>
              <w:rPr>
                <w:rFonts w:cs="Arial"/>
                <w:sz w:val="19"/>
                <w:szCs w:val="19"/>
              </w:rPr>
            </w:pPr>
          </w:p>
        </w:tc>
        <w:tc>
          <w:tcPr>
            <w:tcW w:w="2061" w:type="pct"/>
            <w:vMerge/>
            <w:tcBorders>
              <w:right w:val="double" w:sz="4" w:space="0" w:color="auto"/>
            </w:tcBorders>
          </w:tcPr>
          <w:p w14:paraId="5F1D5132" w14:textId="77777777" w:rsidR="00A85993" w:rsidRPr="000B6AFE" w:rsidRDefault="00A85993" w:rsidP="00902B46">
            <w:pPr>
              <w:rPr>
                <w:rFonts w:cs="Arial"/>
                <w:sz w:val="19"/>
                <w:szCs w:val="19"/>
              </w:rPr>
            </w:pPr>
          </w:p>
        </w:tc>
      </w:tr>
      <w:tr w:rsidR="00A85993" w:rsidRPr="000B6AFE" w14:paraId="6AE9899D" w14:textId="77777777" w:rsidTr="00902B46">
        <w:trPr>
          <w:cantSplit/>
          <w:trHeight w:val="218"/>
          <w:jc w:val="center"/>
        </w:trPr>
        <w:tc>
          <w:tcPr>
            <w:tcW w:w="659" w:type="pct"/>
            <w:tcBorders>
              <w:left w:val="double" w:sz="4" w:space="0" w:color="auto"/>
              <w:bottom w:val="nil"/>
            </w:tcBorders>
          </w:tcPr>
          <w:p w14:paraId="38C2A3FE" w14:textId="77777777" w:rsidR="00A85993" w:rsidRPr="000B6AFE" w:rsidRDefault="00A85993" w:rsidP="00902B46">
            <w:pPr>
              <w:rPr>
                <w:rFonts w:cs="Arial"/>
                <w:sz w:val="19"/>
                <w:szCs w:val="19"/>
              </w:rPr>
            </w:pPr>
            <w:r w:rsidRPr="000B6AFE">
              <w:rPr>
                <w:rFonts w:cs="Arial"/>
                <w:sz w:val="19"/>
                <w:szCs w:val="19"/>
              </w:rPr>
              <w:t>NAAQS</w:t>
            </w:r>
          </w:p>
        </w:tc>
        <w:tc>
          <w:tcPr>
            <w:tcW w:w="1886" w:type="pct"/>
            <w:tcBorders>
              <w:right w:val="single" w:sz="4" w:space="0" w:color="auto"/>
            </w:tcBorders>
          </w:tcPr>
          <w:p w14:paraId="1E1A1966" w14:textId="77777777" w:rsidR="00A85993" w:rsidRPr="000B6AFE" w:rsidRDefault="00A85993" w:rsidP="00902B46">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6A4D2B87" w14:textId="77777777" w:rsidR="00A85993" w:rsidRPr="000B6AFE" w:rsidRDefault="00A85993" w:rsidP="00902B46">
            <w:pPr>
              <w:rPr>
                <w:rFonts w:cs="Arial"/>
                <w:sz w:val="19"/>
                <w:szCs w:val="19"/>
              </w:rPr>
            </w:pPr>
            <w:r w:rsidRPr="000B6AFE">
              <w:rPr>
                <w:rFonts w:cs="Arial"/>
                <w:sz w:val="19"/>
                <w:szCs w:val="19"/>
              </w:rPr>
              <w:t>PM2.5</w:t>
            </w:r>
          </w:p>
        </w:tc>
        <w:tc>
          <w:tcPr>
            <w:tcW w:w="2061" w:type="pct"/>
            <w:tcBorders>
              <w:right w:val="double" w:sz="4" w:space="0" w:color="auto"/>
            </w:tcBorders>
          </w:tcPr>
          <w:p w14:paraId="2D8BD334" w14:textId="77777777" w:rsidR="00A85993" w:rsidRPr="000B6AFE" w:rsidRDefault="00A85993" w:rsidP="00902B46">
            <w:pPr>
              <w:rPr>
                <w:rFonts w:cs="Arial"/>
                <w:sz w:val="19"/>
                <w:szCs w:val="19"/>
              </w:rPr>
            </w:pPr>
            <w:r w:rsidRPr="000B6AFE">
              <w:rPr>
                <w:rFonts w:cs="Arial"/>
                <w:sz w:val="19"/>
                <w:szCs w:val="19"/>
              </w:rPr>
              <w:t>Particulate Matter equal to or less than 2.5</w:t>
            </w:r>
          </w:p>
          <w:p w14:paraId="683240B7" w14:textId="77777777" w:rsidR="00A85993" w:rsidRPr="000B6AFE" w:rsidRDefault="00A85993" w:rsidP="00902B46">
            <w:pPr>
              <w:rPr>
                <w:rFonts w:cs="Arial"/>
                <w:sz w:val="19"/>
                <w:szCs w:val="19"/>
              </w:rPr>
            </w:pPr>
            <w:r w:rsidRPr="000B6AFE">
              <w:rPr>
                <w:rFonts w:cs="Arial"/>
                <w:sz w:val="19"/>
                <w:szCs w:val="19"/>
              </w:rPr>
              <w:t>microns in diameter</w:t>
            </w:r>
          </w:p>
        </w:tc>
      </w:tr>
      <w:tr w:rsidR="00A85993" w:rsidRPr="000B6AFE" w14:paraId="6C1F6706" w14:textId="77777777" w:rsidTr="00902B46">
        <w:trPr>
          <w:cantSplit/>
          <w:trHeight w:val="218"/>
          <w:jc w:val="center"/>
        </w:trPr>
        <w:tc>
          <w:tcPr>
            <w:tcW w:w="659" w:type="pct"/>
            <w:vMerge w:val="restart"/>
            <w:tcBorders>
              <w:left w:val="double" w:sz="4" w:space="0" w:color="auto"/>
            </w:tcBorders>
          </w:tcPr>
          <w:p w14:paraId="1C5143C6" w14:textId="77777777" w:rsidR="00A85993" w:rsidRPr="000B6AFE" w:rsidRDefault="00A85993" w:rsidP="00902B46">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74A1C098" w14:textId="77777777" w:rsidR="00A85993" w:rsidRPr="000B6AFE" w:rsidRDefault="00A85993" w:rsidP="00902B46">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7C6673DD" w14:textId="77777777" w:rsidR="00A85993" w:rsidRPr="000B6AFE" w:rsidRDefault="00A85993" w:rsidP="00902B46">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0177CDD0" w14:textId="77777777" w:rsidR="00A85993" w:rsidRPr="000B6AFE" w:rsidRDefault="00A85993" w:rsidP="00902B46">
            <w:pPr>
              <w:rPr>
                <w:rFonts w:cs="Arial"/>
                <w:sz w:val="19"/>
                <w:szCs w:val="19"/>
              </w:rPr>
            </w:pPr>
            <w:r w:rsidRPr="000B6AFE">
              <w:rPr>
                <w:rFonts w:cs="Arial"/>
                <w:sz w:val="19"/>
                <w:szCs w:val="19"/>
              </w:rPr>
              <w:t>Pounds per hour</w:t>
            </w:r>
          </w:p>
        </w:tc>
      </w:tr>
      <w:tr w:rsidR="00A85993" w:rsidRPr="000B6AFE" w14:paraId="67A052C6" w14:textId="77777777" w:rsidTr="00902B46">
        <w:trPr>
          <w:cantSplit/>
          <w:trHeight w:val="217"/>
          <w:jc w:val="center"/>
        </w:trPr>
        <w:tc>
          <w:tcPr>
            <w:tcW w:w="659" w:type="pct"/>
            <w:vMerge/>
            <w:tcBorders>
              <w:left w:val="double" w:sz="4" w:space="0" w:color="auto"/>
              <w:bottom w:val="nil"/>
            </w:tcBorders>
          </w:tcPr>
          <w:p w14:paraId="0BC02F72" w14:textId="77777777" w:rsidR="00A85993" w:rsidRPr="000B6AFE" w:rsidRDefault="00A85993" w:rsidP="00902B46">
            <w:pPr>
              <w:rPr>
                <w:rFonts w:cs="Arial"/>
                <w:sz w:val="19"/>
                <w:szCs w:val="19"/>
              </w:rPr>
            </w:pPr>
          </w:p>
        </w:tc>
        <w:tc>
          <w:tcPr>
            <w:tcW w:w="1886" w:type="pct"/>
            <w:vMerge/>
            <w:tcBorders>
              <w:right w:val="single" w:sz="4" w:space="0" w:color="auto"/>
            </w:tcBorders>
          </w:tcPr>
          <w:p w14:paraId="66E8D465" w14:textId="77777777" w:rsidR="00A85993" w:rsidRPr="000B6AFE" w:rsidRDefault="00A85993" w:rsidP="00902B46">
            <w:pPr>
              <w:rPr>
                <w:rFonts w:cs="Arial"/>
                <w:sz w:val="19"/>
                <w:szCs w:val="19"/>
              </w:rPr>
            </w:pPr>
          </w:p>
        </w:tc>
        <w:tc>
          <w:tcPr>
            <w:tcW w:w="394" w:type="pct"/>
            <w:tcBorders>
              <w:left w:val="single" w:sz="4" w:space="0" w:color="auto"/>
              <w:bottom w:val="nil"/>
            </w:tcBorders>
          </w:tcPr>
          <w:p w14:paraId="0D291870" w14:textId="77777777" w:rsidR="00A85993" w:rsidRPr="000B6AFE" w:rsidRDefault="00A85993" w:rsidP="00902B46">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7C9B29D2" w14:textId="77777777" w:rsidR="00A85993" w:rsidRPr="000B6AFE" w:rsidRDefault="00A85993" w:rsidP="00902B46">
            <w:pPr>
              <w:rPr>
                <w:rFonts w:cs="Arial"/>
                <w:sz w:val="19"/>
                <w:szCs w:val="19"/>
              </w:rPr>
            </w:pPr>
            <w:r w:rsidRPr="000B6AFE">
              <w:rPr>
                <w:rFonts w:cs="Arial"/>
                <w:sz w:val="19"/>
                <w:szCs w:val="19"/>
              </w:rPr>
              <w:t>Parts per million</w:t>
            </w:r>
          </w:p>
        </w:tc>
      </w:tr>
      <w:tr w:rsidR="00A85993" w:rsidRPr="000B6AFE" w14:paraId="29FFAB09" w14:textId="77777777" w:rsidTr="00902B46">
        <w:trPr>
          <w:cantSplit/>
          <w:trHeight w:val="245"/>
          <w:jc w:val="center"/>
        </w:trPr>
        <w:tc>
          <w:tcPr>
            <w:tcW w:w="659" w:type="pct"/>
            <w:tcBorders>
              <w:left w:val="double" w:sz="4" w:space="0" w:color="auto"/>
            </w:tcBorders>
          </w:tcPr>
          <w:p w14:paraId="0C946EF1" w14:textId="77777777" w:rsidR="00A85993" w:rsidRPr="000B6AFE" w:rsidRDefault="00A85993" w:rsidP="00902B46">
            <w:pPr>
              <w:rPr>
                <w:rFonts w:cs="Arial"/>
                <w:sz w:val="19"/>
                <w:szCs w:val="19"/>
              </w:rPr>
            </w:pPr>
            <w:r w:rsidRPr="000B6AFE">
              <w:rPr>
                <w:rFonts w:cs="Arial"/>
                <w:sz w:val="19"/>
                <w:szCs w:val="19"/>
              </w:rPr>
              <w:t>NSPS</w:t>
            </w:r>
          </w:p>
        </w:tc>
        <w:tc>
          <w:tcPr>
            <w:tcW w:w="1886" w:type="pct"/>
            <w:tcBorders>
              <w:right w:val="single" w:sz="4" w:space="0" w:color="auto"/>
            </w:tcBorders>
          </w:tcPr>
          <w:p w14:paraId="3570D471" w14:textId="77777777" w:rsidR="00A85993" w:rsidRPr="000B6AFE" w:rsidRDefault="00A85993" w:rsidP="00902B46">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4492B211" w14:textId="77777777" w:rsidR="00A85993" w:rsidRPr="000B6AFE" w:rsidRDefault="00A85993" w:rsidP="00902B46">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4AC606CC" w14:textId="77777777" w:rsidR="00A85993" w:rsidRPr="000B6AFE" w:rsidRDefault="00A85993" w:rsidP="00902B46">
            <w:pPr>
              <w:rPr>
                <w:rFonts w:cs="Arial"/>
                <w:sz w:val="19"/>
                <w:szCs w:val="19"/>
              </w:rPr>
            </w:pPr>
            <w:r w:rsidRPr="000B6AFE">
              <w:rPr>
                <w:rFonts w:cs="Arial"/>
                <w:sz w:val="19"/>
                <w:szCs w:val="19"/>
              </w:rPr>
              <w:t>Parts per million by volume</w:t>
            </w:r>
          </w:p>
        </w:tc>
      </w:tr>
      <w:tr w:rsidR="00A85993" w:rsidRPr="000B6AFE" w14:paraId="454985A3" w14:textId="77777777" w:rsidTr="00902B46">
        <w:trPr>
          <w:cantSplit/>
          <w:trHeight w:val="245"/>
          <w:jc w:val="center"/>
        </w:trPr>
        <w:tc>
          <w:tcPr>
            <w:tcW w:w="659" w:type="pct"/>
            <w:tcBorders>
              <w:left w:val="double" w:sz="4" w:space="0" w:color="auto"/>
            </w:tcBorders>
          </w:tcPr>
          <w:p w14:paraId="50513376" w14:textId="77777777" w:rsidR="00A85993" w:rsidRPr="000B6AFE" w:rsidRDefault="00A85993" w:rsidP="00902B46">
            <w:pPr>
              <w:rPr>
                <w:rFonts w:cs="Arial"/>
                <w:sz w:val="19"/>
                <w:szCs w:val="19"/>
              </w:rPr>
            </w:pPr>
            <w:r w:rsidRPr="000B6AFE">
              <w:rPr>
                <w:rFonts w:cs="Arial"/>
                <w:sz w:val="19"/>
                <w:szCs w:val="19"/>
              </w:rPr>
              <w:t>NSR</w:t>
            </w:r>
          </w:p>
        </w:tc>
        <w:tc>
          <w:tcPr>
            <w:tcW w:w="1886" w:type="pct"/>
            <w:tcBorders>
              <w:right w:val="single" w:sz="4" w:space="0" w:color="auto"/>
            </w:tcBorders>
          </w:tcPr>
          <w:p w14:paraId="563022BD" w14:textId="77777777" w:rsidR="00A85993" w:rsidRPr="000B6AFE" w:rsidRDefault="00A85993" w:rsidP="00902B46">
            <w:pPr>
              <w:rPr>
                <w:rFonts w:cs="Arial"/>
                <w:sz w:val="19"/>
                <w:szCs w:val="19"/>
              </w:rPr>
            </w:pPr>
            <w:r w:rsidRPr="000B6AFE">
              <w:rPr>
                <w:rFonts w:cs="Arial"/>
                <w:sz w:val="19"/>
                <w:szCs w:val="19"/>
              </w:rPr>
              <w:t>New Source Review</w:t>
            </w:r>
          </w:p>
        </w:tc>
        <w:tc>
          <w:tcPr>
            <w:tcW w:w="394" w:type="pct"/>
            <w:tcBorders>
              <w:left w:val="single" w:sz="4" w:space="0" w:color="auto"/>
            </w:tcBorders>
          </w:tcPr>
          <w:p w14:paraId="0FB18395" w14:textId="77777777" w:rsidR="00A85993" w:rsidRPr="000B6AFE" w:rsidRDefault="00A85993" w:rsidP="00902B46">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28119338" w14:textId="77777777" w:rsidR="00A85993" w:rsidRPr="000B6AFE" w:rsidRDefault="00A85993" w:rsidP="00902B46">
            <w:pPr>
              <w:rPr>
                <w:rFonts w:cs="Arial"/>
                <w:sz w:val="19"/>
                <w:szCs w:val="19"/>
              </w:rPr>
            </w:pPr>
            <w:r w:rsidRPr="000B6AFE">
              <w:rPr>
                <w:rFonts w:cs="Arial"/>
                <w:sz w:val="19"/>
                <w:szCs w:val="19"/>
              </w:rPr>
              <w:t>Parts per million by weight</w:t>
            </w:r>
          </w:p>
        </w:tc>
      </w:tr>
      <w:tr w:rsidR="00A85993" w:rsidRPr="000B6AFE" w14:paraId="3CA13DC7" w14:textId="77777777" w:rsidTr="00902B46">
        <w:trPr>
          <w:cantSplit/>
          <w:trHeight w:val="245"/>
          <w:jc w:val="center"/>
        </w:trPr>
        <w:tc>
          <w:tcPr>
            <w:tcW w:w="659" w:type="pct"/>
            <w:tcBorders>
              <w:left w:val="double" w:sz="4" w:space="0" w:color="auto"/>
            </w:tcBorders>
          </w:tcPr>
          <w:p w14:paraId="3098A432" w14:textId="77777777" w:rsidR="00A85993" w:rsidRPr="000B6AFE" w:rsidRDefault="00A85993" w:rsidP="00902B46">
            <w:pPr>
              <w:rPr>
                <w:rFonts w:cs="Arial"/>
                <w:sz w:val="19"/>
                <w:szCs w:val="19"/>
              </w:rPr>
            </w:pPr>
            <w:r w:rsidRPr="000B6AFE">
              <w:rPr>
                <w:rFonts w:cs="Arial"/>
                <w:sz w:val="19"/>
                <w:szCs w:val="19"/>
              </w:rPr>
              <w:t>PS</w:t>
            </w:r>
          </w:p>
        </w:tc>
        <w:tc>
          <w:tcPr>
            <w:tcW w:w="1886" w:type="pct"/>
            <w:tcBorders>
              <w:right w:val="single" w:sz="4" w:space="0" w:color="auto"/>
            </w:tcBorders>
          </w:tcPr>
          <w:p w14:paraId="6ADFCDCE" w14:textId="77777777" w:rsidR="00A85993" w:rsidRPr="000B6AFE" w:rsidRDefault="00A85993" w:rsidP="00902B46">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26E74828" w14:textId="77777777" w:rsidR="00A85993" w:rsidRPr="000B6AFE" w:rsidRDefault="00A85993" w:rsidP="00902B46">
            <w:pPr>
              <w:rPr>
                <w:rFonts w:cs="Arial"/>
                <w:sz w:val="19"/>
                <w:szCs w:val="19"/>
              </w:rPr>
            </w:pPr>
            <w:r>
              <w:rPr>
                <w:rFonts w:cs="Arial"/>
                <w:sz w:val="19"/>
                <w:szCs w:val="19"/>
              </w:rPr>
              <w:t>%</w:t>
            </w:r>
          </w:p>
        </w:tc>
        <w:tc>
          <w:tcPr>
            <w:tcW w:w="2061" w:type="pct"/>
            <w:tcBorders>
              <w:right w:val="double" w:sz="4" w:space="0" w:color="auto"/>
            </w:tcBorders>
          </w:tcPr>
          <w:p w14:paraId="11C7E4CD" w14:textId="77777777" w:rsidR="00A85993" w:rsidRPr="000B6AFE" w:rsidRDefault="00A85993" w:rsidP="00902B46">
            <w:pPr>
              <w:rPr>
                <w:rFonts w:cs="Arial"/>
                <w:sz w:val="19"/>
                <w:szCs w:val="19"/>
              </w:rPr>
            </w:pPr>
            <w:r>
              <w:rPr>
                <w:rFonts w:cs="Arial"/>
                <w:sz w:val="19"/>
                <w:szCs w:val="19"/>
              </w:rPr>
              <w:t>Percent</w:t>
            </w:r>
          </w:p>
        </w:tc>
      </w:tr>
      <w:tr w:rsidR="00A85993" w:rsidRPr="000B6AFE" w14:paraId="6031E88D" w14:textId="77777777" w:rsidTr="00902B46">
        <w:trPr>
          <w:cantSplit/>
          <w:trHeight w:val="245"/>
          <w:jc w:val="center"/>
        </w:trPr>
        <w:tc>
          <w:tcPr>
            <w:tcW w:w="659" w:type="pct"/>
            <w:tcBorders>
              <w:left w:val="double" w:sz="4" w:space="0" w:color="auto"/>
            </w:tcBorders>
          </w:tcPr>
          <w:p w14:paraId="10CBC2B4" w14:textId="77777777" w:rsidR="00A85993" w:rsidRPr="000B6AFE" w:rsidRDefault="00A85993" w:rsidP="00902B46">
            <w:pPr>
              <w:rPr>
                <w:rFonts w:cs="Arial"/>
                <w:sz w:val="19"/>
                <w:szCs w:val="19"/>
              </w:rPr>
            </w:pPr>
            <w:r w:rsidRPr="000B6AFE">
              <w:rPr>
                <w:rFonts w:cs="Arial"/>
                <w:sz w:val="19"/>
                <w:szCs w:val="19"/>
              </w:rPr>
              <w:t>PSD</w:t>
            </w:r>
          </w:p>
        </w:tc>
        <w:tc>
          <w:tcPr>
            <w:tcW w:w="1886" w:type="pct"/>
            <w:tcBorders>
              <w:right w:val="single" w:sz="4" w:space="0" w:color="auto"/>
            </w:tcBorders>
          </w:tcPr>
          <w:p w14:paraId="73F92AD6" w14:textId="77777777" w:rsidR="00A85993" w:rsidRPr="000B6AFE" w:rsidRDefault="00A85993" w:rsidP="00902B46">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38ED3D77" w14:textId="77777777" w:rsidR="00A85993" w:rsidRPr="000B6AFE" w:rsidRDefault="00A85993" w:rsidP="00902B46">
            <w:pPr>
              <w:rPr>
                <w:rFonts w:cs="Arial"/>
                <w:sz w:val="19"/>
                <w:szCs w:val="19"/>
              </w:rPr>
            </w:pPr>
            <w:r w:rsidRPr="000B6AFE">
              <w:rPr>
                <w:rFonts w:cs="Arial"/>
                <w:sz w:val="19"/>
                <w:szCs w:val="19"/>
              </w:rPr>
              <w:t>psia</w:t>
            </w:r>
          </w:p>
        </w:tc>
        <w:tc>
          <w:tcPr>
            <w:tcW w:w="2061" w:type="pct"/>
            <w:tcBorders>
              <w:right w:val="double" w:sz="4" w:space="0" w:color="auto"/>
            </w:tcBorders>
          </w:tcPr>
          <w:p w14:paraId="005BE376" w14:textId="77777777" w:rsidR="00A85993" w:rsidRPr="000B6AFE" w:rsidRDefault="00A85993" w:rsidP="00902B46">
            <w:pPr>
              <w:rPr>
                <w:rFonts w:cs="Arial"/>
                <w:sz w:val="19"/>
                <w:szCs w:val="19"/>
              </w:rPr>
            </w:pPr>
            <w:r w:rsidRPr="000B6AFE">
              <w:rPr>
                <w:rFonts w:cs="Arial"/>
                <w:sz w:val="19"/>
                <w:szCs w:val="19"/>
              </w:rPr>
              <w:t>Pounds per square inch absolute</w:t>
            </w:r>
          </w:p>
        </w:tc>
      </w:tr>
      <w:tr w:rsidR="00A85993" w:rsidRPr="000B6AFE" w14:paraId="7B44E048" w14:textId="77777777" w:rsidTr="00902B46">
        <w:trPr>
          <w:cantSplit/>
          <w:trHeight w:val="245"/>
          <w:jc w:val="center"/>
        </w:trPr>
        <w:tc>
          <w:tcPr>
            <w:tcW w:w="659" w:type="pct"/>
            <w:tcBorders>
              <w:left w:val="double" w:sz="4" w:space="0" w:color="auto"/>
            </w:tcBorders>
          </w:tcPr>
          <w:p w14:paraId="75B35C63" w14:textId="77777777" w:rsidR="00A85993" w:rsidRPr="000B6AFE" w:rsidRDefault="00A85993" w:rsidP="00902B46">
            <w:pPr>
              <w:rPr>
                <w:rFonts w:cs="Arial"/>
                <w:sz w:val="19"/>
                <w:szCs w:val="19"/>
              </w:rPr>
            </w:pPr>
            <w:r w:rsidRPr="000B6AFE">
              <w:rPr>
                <w:rFonts w:cs="Arial"/>
                <w:sz w:val="19"/>
                <w:szCs w:val="19"/>
              </w:rPr>
              <w:t>PTE</w:t>
            </w:r>
          </w:p>
        </w:tc>
        <w:tc>
          <w:tcPr>
            <w:tcW w:w="1886" w:type="pct"/>
            <w:tcBorders>
              <w:right w:val="single" w:sz="4" w:space="0" w:color="auto"/>
            </w:tcBorders>
          </w:tcPr>
          <w:p w14:paraId="7CEC3128" w14:textId="77777777" w:rsidR="00A85993" w:rsidRPr="000B6AFE" w:rsidRDefault="00A85993" w:rsidP="00902B46">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0C26BAA7" w14:textId="77777777" w:rsidR="00A85993" w:rsidRPr="000B6AFE" w:rsidRDefault="00A85993" w:rsidP="00902B46">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44D35A88" w14:textId="77777777" w:rsidR="00A85993" w:rsidRPr="000B6AFE" w:rsidRDefault="00A85993" w:rsidP="00902B46">
            <w:pPr>
              <w:rPr>
                <w:rFonts w:cs="Arial"/>
                <w:sz w:val="19"/>
                <w:szCs w:val="19"/>
              </w:rPr>
            </w:pPr>
            <w:r w:rsidRPr="000B6AFE">
              <w:rPr>
                <w:rFonts w:cs="Arial"/>
                <w:sz w:val="19"/>
                <w:szCs w:val="19"/>
              </w:rPr>
              <w:t>Pounds per square inch gauge</w:t>
            </w:r>
          </w:p>
        </w:tc>
      </w:tr>
      <w:tr w:rsidR="00A85993" w:rsidRPr="000B6AFE" w14:paraId="7068F5B7" w14:textId="77777777" w:rsidTr="00902B46">
        <w:trPr>
          <w:cantSplit/>
          <w:trHeight w:val="245"/>
          <w:jc w:val="center"/>
        </w:trPr>
        <w:tc>
          <w:tcPr>
            <w:tcW w:w="659" w:type="pct"/>
            <w:tcBorders>
              <w:left w:val="double" w:sz="4" w:space="0" w:color="auto"/>
            </w:tcBorders>
          </w:tcPr>
          <w:p w14:paraId="1C5D11EF" w14:textId="77777777" w:rsidR="00A85993" w:rsidRPr="000B6AFE" w:rsidRDefault="00A85993" w:rsidP="00902B46">
            <w:pPr>
              <w:rPr>
                <w:rFonts w:cs="Arial"/>
                <w:sz w:val="19"/>
                <w:szCs w:val="19"/>
              </w:rPr>
            </w:pPr>
            <w:r w:rsidRPr="000B6AFE">
              <w:rPr>
                <w:rFonts w:cs="Arial"/>
                <w:sz w:val="19"/>
                <w:szCs w:val="19"/>
              </w:rPr>
              <w:t>PTI</w:t>
            </w:r>
          </w:p>
        </w:tc>
        <w:tc>
          <w:tcPr>
            <w:tcW w:w="1886" w:type="pct"/>
            <w:tcBorders>
              <w:right w:val="single" w:sz="4" w:space="0" w:color="auto"/>
            </w:tcBorders>
          </w:tcPr>
          <w:p w14:paraId="3985C754" w14:textId="77777777" w:rsidR="00A85993" w:rsidRPr="000B6AFE" w:rsidRDefault="00A85993" w:rsidP="00902B46">
            <w:pPr>
              <w:rPr>
                <w:rFonts w:cs="Arial"/>
                <w:sz w:val="19"/>
                <w:szCs w:val="19"/>
              </w:rPr>
            </w:pPr>
            <w:r w:rsidRPr="000B6AFE">
              <w:rPr>
                <w:rFonts w:cs="Arial"/>
                <w:sz w:val="19"/>
                <w:szCs w:val="19"/>
              </w:rPr>
              <w:t>Permit to Install</w:t>
            </w:r>
          </w:p>
        </w:tc>
        <w:tc>
          <w:tcPr>
            <w:tcW w:w="394" w:type="pct"/>
            <w:tcBorders>
              <w:left w:val="single" w:sz="4" w:space="0" w:color="auto"/>
            </w:tcBorders>
          </w:tcPr>
          <w:p w14:paraId="5C3CC29F" w14:textId="77777777" w:rsidR="00A85993" w:rsidRPr="000B6AFE" w:rsidRDefault="00A85993" w:rsidP="00902B46">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22033730" w14:textId="77777777" w:rsidR="00A85993" w:rsidRPr="000B6AFE" w:rsidRDefault="00A85993" w:rsidP="00902B46">
            <w:pPr>
              <w:rPr>
                <w:rFonts w:cs="Arial"/>
                <w:sz w:val="19"/>
                <w:szCs w:val="19"/>
              </w:rPr>
            </w:pPr>
            <w:r w:rsidRPr="000B6AFE">
              <w:rPr>
                <w:rFonts w:cs="Arial"/>
                <w:sz w:val="19"/>
                <w:szCs w:val="19"/>
              </w:rPr>
              <w:t>Standard cubic feet</w:t>
            </w:r>
          </w:p>
        </w:tc>
      </w:tr>
      <w:tr w:rsidR="00A85993" w:rsidRPr="000B6AFE" w14:paraId="5D798214" w14:textId="77777777" w:rsidTr="00902B46">
        <w:trPr>
          <w:cantSplit/>
          <w:trHeight w:val="245"/>
          <w:jc w:val="center"/>
        </w:trPr>
        <w:tc>
          <w:tcPr>
            <w:tcW w:w="659" w:type="pct"/>
            <w:tcBorders>
              <w:left w:val="double" w:sz="4" w:space="0" w:color="auto"/>
            </w:tcBorders>
          </w:tcPr>
          <w:p w14:paraId="05A7600D" w14:textId="77777777" w:rsidR="00A85993" w:rsidRPr="000B6AFE" w:rsidRDefault="00A85993" w:rsidP="00902B46">
            <w:pPr>
              <w:rPr>
                <w:rFonts w:cs="Arial"/>
                <w:sz w:val="19"/>
                <w:szCs w:val="19"/>
              </w:rPr>
            </w:pPr>
            <w:r w:rsidRPr="000B6AFE">
              <w:rPr>
                <w:rFonts w:cs="Arial"/>
                <w:sz w:val="19"/>
                <w:szCs w:val="19"/>
              </w:rPr>
              <w:t>RACT</w:t>
            </w:r>
          </w:p>
        </w:tc>
        <w:tc>
          <w:tcPr>
            <w:tcW w:w="1886" w:type="pct"/>
            <w:tcBorders>
              <w:right w:val="single" w:sz="4" w:space="0" w:color="auto"/>
            </w:tcBorders>
          </w:tcPr>
          <w:p w14:paraId="011C7BDD" w14:textId="77777777" w:rsidR="00A85993" w:rsidRPr="000B6AFE" w:rsidRDefault="00A85993" w:rsidP="00902B46">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3CC8760C" w14:textId="77777777" w:rsidR="00A85993" w:rsidRPr="000B6AFE" w:rsidRDefault="00A85993" w:rsidP="00902B46">
            <w:pPr>
              <w:rPr>
                <w:rFonts w:cs="Arial"/>
                <w:sz w:val="19"/>
                <w:szCs w:val="19"/>
              </w:rPr>
            </w:pPr>
            <w:r w:rsidRPr="000B6AFE">
              <w:rPr>
                <w:rFonts w:cs="Arial"/>
                <w:sz w:val="19"/>
                <w:szCs w:val="19"/>
              </w:rPr>
              <w:t>sec</w:t>
            </w:r>
          </w:p>
        </w:tc>
        <w:tc>
          <w:tcPr>
            <w:tcW w:w="2061" w:type="pct"/>
            <w:tcBorders>
              <w:right w:val="double" w:sz="4" w:space="0" w:color="auto"/>
            </w:tcBorders>
          </w:tcPr>
          <w:p w14:paraId="71657D01" w14:textId="77777777" w:rsidR="00A85993" w:rsidRPr="000B6AFE" w:rsidRDefault="00A85993" w:rsidP="00902B46">
            <w:pPr>
              <w:rPr>
                <w:rFonts w:cs="Arial"/>
                <w:sz w:val="19"/>
                <w:szCs w:val="19"/>
              </w:rPr>
            </w:pPr>
            <w:r w:rsidRPr="000B6AFE">
              <w:rPr>
                <w:rFonts w:cs="Arial"/>
                <w:sz w:val="19"/>
                <w:szCs w:val="19"/>
              </w:rPr>
              <w:t>Seconds</w:t>
            </w:r>
          </w:p>
        </w:tc>
      </w:tr>
      <w:tr w:rsidR="00A85993" w:rsidRPr="000B6AFE" w14:paraId="309C2674" w14:textId="77777777" w:rsidTr="00902B46">
        <w:trPr>
          <w:cantSplit/>
          <w:trHeight w:val="245"/>
          <w:jc w:val="center"/>
        </w:trPr>
        <w:tc>
          <w:tcPr>
            <w:tcW w:w="659" w:type="pct"/>
            <w:tcBorders>
              <w:left w:val="double" w:sz="4" w:space="0" w:color="auto"/>
            </w:tcBorders>
          </w:tcPr>
          <w:p w14:paraId="198016B4" w14:textId="77777777" w:rsidR="00A85993" w:rsidRPr="000B6AFE" w:rsidRDefault="00A85993" w:rsidP="00902B46">
            <w:pPr>
              <w:rPr>
                <w:rFonts w:cs="Arial"/>
                <w:sz w:val="19"/>
                <w:szCs w:val="19"/>
              </w:rPr>
            </w:pPr>
            <w:r w:rsidRPr="000B6AFE">
              <w:rPr>
                <w:rFonts w:cs="Arial"/>
                <w:sz w:val="19"/>
                <w:szCs w:val="19"/>
              </w:rPr>
              <w:t>ROP</w:t>
            </w:r>
          </w:p>
        </w:tc>
        <w:tc>
          <w:tcPr>
            <w:tcW w:w="1886" w:type="pct"/>
            <w:tcBorders>
              <w:right w:val="single" w:sz="4" w:space="0" w:color="auto"/>
            </w:tcBorders>
          </w:tcPr>
          <w:p w14:paraId="61F3BE45" w14:textId="77777777" w:rsidR="00A85993" w:rsidRPr="000B6AFE" w:rsidRDefault="00A85993" w:rsidP="00902B46">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5ED756D3" w14:textId="77777777" w:rsidR="00A85993" w:rsidRPr="000B6AFE" w:rsidRDefault="00A85993" w:rsidP="00902B46">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062ABCDD" w14:textId="77777777" w:rsidR="00A85993" w:rsidRPr="000B6AFE" w:rsidRDefault="00A85993" w:rsidP="00902B46">
            <w:pPr>
              <w:rPr>
                <w:rFonts w:cs="Arial"/>
                <w:sz w:val="19"/>
                <w:szCs w:val="19"/>
              </w:rPr>
            </w:pPr>
            <w:r w:rsidRPr="000B6AFE">
              <w:rPr>
                <w:rFonts w:cs="Arial"/>
                <w:sz w:val="19"/>
                <w:szCs w:val="19"/>
              </w:rPr>
              <w:t>Sulfur Dioxide</w:t>
            </w:r>
          </w:p>
        </w:tc>
      </w:tr>
      <w:tr w:rsidR="00A85993" w:rsidRPr="000B6AFE" w14:paraId="7DE57191" w14:textId="77777777" w:rsidTr="00902B46">
        <w:trPr>
          <w:cantSplit/>
          <w:trHeight w:val="245"/>
          <w:jc w:val="center"/>
        </w:trPr>
        <w:tc>
          <w:tcPr>
            <w:tcW w:w="659" w:type="pct"/>
            <w:tcBorders>
              <w:left w:val="double" w:sz="4" w:space="0" w:color="auto"/>
            </w:tcBorders>
          </w:tcPr>
          <w:p w14:paraId="717C0482" w14:textId="77777777" w:rsidR="00A85993" w:rsidRPr="000B6AFE" w:rsidRDefault="00A85993" w:rsidP="00902B46">
            <w:pPr>
              <w:rPr>
                <w:rFonts w:cs="Arial"/>
                <w:sz w:val="19"/>
                <w:szCs w:val="19"/>
              </w:rPr>
            </w:pPr>
            <w:r w:rsidRPr="000B6AFE">
              <w:rPr>
                <w:rFonts w:cs="Arial"/>
                <w:sz w:val="19"/>
                <w:szCs w:val="19"/>
              </w:rPr>
              <w:t>SC</w:t>
            </w:r>
          </w:p>
        </w:tc>
        <w:tc>
          <w:tcPr>
            <w:tcW w:w="1886" w:type="pct"/>
            <w:tcBorders>
              <w:right w:val="single" w:sz="4" w:space="0" w:color="auto"/>
            </w:tcBorders>
          </w:tcPr>
          <w:p w14:paraId="3DC5DD4C" w14:textId="77777777" w:rsidR="00A85993" w:rsidRPr="000B6AFE" w:rsidRDefault="00A85993" w:rsidP="00902B46">
            <w:pPr>
              <w:rPr>
                <w:rFonts w:cs="Arial"/>
                <w:sz w:val="19"/>
                <w:szCs w:val="19"/>
              </w:rPr>
            </w:pPr>
            <w:r w:rsidRPr="000B6AFE">
              <w:rPr>
                <w:rFonts w:cs="Arial"/>
                <w:sz w:val="19"/>
                <w:szCs w:val="19"/>
              </w:rPr>
              <w:t>Special Condition</w:t>
            </w:r>
          </w:p>
        </w:tc>
        <w:tc>
          <w:tcPr>
            <w:tcW w:w="394" w:type="pct"/>
            <w:tcBorders>
              <w:left w:val="single" w:sz="4" w:space="0" w:color="auto"/>
            </w:tcBorders>
          </w:tcPr>
          <w:p w14:paraId="6AC78001" w14:textId="77777777" w:rsidR="00A85993" w:rsidRPr="000B6AFE" w:rsidRDefault="00A85993" w:rsidP="00902B46">
            <w:pPr>
              <w:rPr>
                <w:rFonts w:cs="Arial"/>
                <w:sz w:val="19"/>
                <w:szCs w:val="19"/>
              </w:rPr>
            </w:pPr>
            <w:r w:rsidRPr="000B6AFE">
              <w:rPr>
                <w:rFonts w:cs="Arial"/>
                <w:sz w:val="19"/>
                <w:szCs w:val="19"/>
              </w:rPr>
              <w:t>TAC</w:t>
            </w:r>
          </w:p>
        </w:tc>
        <w:tc>
          <w:tcPr>
            <w:tcW w:w="2061" w:type="pct"/>
            <w:tcBorders>
              <w:right w:val="double" w:sz="4" w:space="0" w:color="auto"/>
            </w:tcBorders>
          </w:tcPr>
          <w:p w14:paraId="02868693" w14:textId="77777777" w:rsidR="00A85993" w:rsidRPr="000B6AFE" w:rsidRDefault="00A85993" w:rsidP="00902B46">
            <w:pPr>
              <w:rPr>
                <w:rFonts w:cs="Arial"/>
                <w:sz w:val="19"/>
                <w:szCs w:val="19"/>
              </w:rPr>
            </w:pPr>
            <w:r w:rsidRPr="000B6AFE">
              <w:rPr>
                <w:rFonts w:cs="Arial"/>
                <w:sz w:val="19"/>
                <w:szCs w:val="19"/>
              </w:rPr>
              <w:t>Toxic Air Contaminant</w:t>
            </w:r>
          </w:p>
        </w:tc>
      </w:tr>
      <w:tr w:rsidR="00A85993" w:rsidRPr="000B6AFE" w14:paraId="13D818E8" w14:textId="77777777" w:rsidTr="00902B46">
        <w:trPr>
          <w:cantSplit/>
          <w:trHeight w:val="245"/>
          <w:jc w:val="center"/>
        </w:trPr>
        <w:tc>
          <w:tcPr>
            <w:tcW w:w="659" w:type="pct"/>
            <w:tcBorders>
              <w:left w:val="double" w:sz="4" w:space="0" w:color="auto"/>
            </w:tcBorders>
          </w:tcPr>
          <w:p w14:paraId="6642C269" w14:textId="77777777" w:rsidR="00A85993" w:rsidRPr="000B6AFE" w:rsidRDefault="00A85993" w:rsidP="00902B46">
            <w:pPr>
              <w:rPr>
                <w:rFonts w:cs="Arial"/>
                <w:sz w:val="19"/>
                <w:szCs w:val="19"/>
              </w:rPr>
            </w:pPr>
            <w:r w:rsidRPr="000B6AFE">
              <w:rPr>
                <w:rFonts w:cs="Arial"/>
                <w:sz w:val="19"/>
                <w:szCs w:val="19"/>
              </w:rPr>
              <w:t>SCR</w:t>
            </w:r>
          </w:p>
        </w:tc>
        <w:tc>
          <w:tcPr>
            <w:tcW w:w="1886" w:type="pct"/>
            <w:tcBorders>
              <w:right w:val="single" w:sz="4" w:space="0" w:color="auto"/>
            </w:tcBorders>
          </w:tcPr>
          <w:p w14:paraId="2A2914EE" w14:textId="77777777" w:rsidR="00A85993" w:rsidRPr="000B6AFE" w:rsidRDefault="00A85993" w:rsidP="00902B46">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0514BFB0" w14:textId="77777777" w:rsidR="00A85993" w:rsidRPr="000B6AFE" w:rsidRDefault="00A85993" w:rsidP="00902B46">
            <w:pPr>
              <w:rPr>
                <w:rFonts w:cs="Arial"/>
                <w:sz w:val="19"/>
                <w:szCs w:val="19"/>
              </w:rPr>
            </w:pPr>
            <w:r w:rsidRPr="000B6AFE">
              <w:rPr>
                <w:rFonts w:cs="Arial"/>
                <w:sz w:val="19"/>
                <w:szCs w:val="19"/>
              </w:rPr>
              <w:t>Temp</w:t>
            </w:r>
          </w:p>
        </w:tc>
        <w:tc>
          <w:tcPr>
            <w:tcW w:w="2061" w:type="pct"/>
            <w:tcBorders>
              <w:right w:val="double" w:sz="4" w:space="0" w:color="auto"/>
            </w:tcBorders>
          </w:tcPr>
          <w:p w14:paraId="080A7285" w14:textId="77777777" w:rsidR="00A85993" w:rsidRPr="000B6AFE" w:rsidRDefault="00A85993" w:rsidP="00902B46">
            <w:pPr>
              <w:rPr>
                <w:rFonts w:cs="Arial"/>
                <w:sz w:val="19"/>
                <w:szCs w:val="19"/>
              </w:rPr>
            </w:pPr>
            <w:r w:rsidRPr="000B6AFE">
              <w:rPr>
                <w:rFonts w:cs="Arial"/>
                <w:sz w:val="19"/>
                <w:szCs w:val="19"/>
              </w:rPr>
              <w:t>Temperature</w:t>
            </w:r>
          </w:p>
        </w:tc>
      </w:tr>
      <w:tr w:rsidR="00A85993" w:rsidRPr="000B6AFE" w14:paraId="71E9B090" w14:textId="77777777" w:rsidTr="00902B46">
        <w:trPr>
          <w:cantSplit/>
          <w:trHeight w:val="245"/>
          <w:jc w:val="center"/>
        </w:trPr>
        <w:tc>
          <w:tcPr>
            <w:tcW w:w="659" w:type="pct"/>
            <w:tcBorders>
              <w:left w:val="double" w:sz="4" w:space="0" w:color="auto"/>
            </w:tcBorders>
          </w:tcPr>
          <w:p w14:paraId="644045C9" w14:textId="77777777" w:rsidR="00A85993" w:rsidRPr="000B6AFE" w:rsidRDefault="00A85993" w:rsidP="00902B46">
            <w:pPr>
              <w:rPr>
                <w:rFonts w:cs="Arial"/>
                <w:sz w:val="19"/>
                <w:szCs w:val="19"/>
              </w:rPr>
            </w:pPr>
            <w:r>
              <w:rPr>
                <w:rFonts w:cs="Arial"/>
                <w:sz w:val="19"/>
                <w:szCs w:val="19"/>
              </w:rPr>
              <w:t>SDS</w:t>
            </w:r>
          </w:p>
        </w:tc>
        <w:tc>
          <w:tcPr>
            <w:tcW w:w="1886" w:type="pct"/>
            <w:tcBorders>
              <w:right w:val="single" w:sz="4" w:space="0" w:color="auto"/>
            </w:tcBorders>
          </w:tcPr>
          <w:p w14:paraId="10C21121" w14:textId="77777777" w:rsidR="00A85993" w:rsidRPr="000B6AFE" w:rsidRDefault="00A85993" w:rsidP="00902B46">
            <w:pPr>
              <w:rPr>
                <w:rFonts w:cs="Arial"/>
                <w:sz w:val="19"/>
                <w:szCs w:val="19"/>
              </w:rPr>
            </w:pPr>
            <w:r>
              <w:rPr>
                <w:rFonts w:cs="Arial"/>
                <w:sz w:val="19"/>
                <w:szCs w:val="19"/>
              </w:rPr>
              <w:t>Safety Data Sheet</w:t>
            </w:r>
          </w:p>
        </w:tc>
        <w:tc>
          <w:tcPr>
            <w:tcW w:w="394" w:type="pct"/>
            <w:tcBorders>
              <w:left w:val="single" w:sz="4" w:space="0" w:color="auto"/>
            </w:tcBorders>
          </w:tcPr>
          <w:p w14:paraId="0017E20E" w14:textId="77777777" w:rsidR="00A85993" w:rsidRPr="000B6AFE" w:rsidRDefault="00A85993" w:rsidP="00902B46">
            <w:pPr>
              <w:rPr>
                <w:rFonts w:cs="Arial"/>
                <w:sz w:val="19"/>
                <w:szCs w:val="19"/>
              </w:rPr>
            </w:pPr>
            <w:r w:rsidRPr="000B6AFE">
              <w:rPr>
                <w:rFonts w:cs="Arial"/>
                <w:sz w:val="19"/>
                <w:szCs w:val="19"/>
              </w:rPr>
              <w:t>THC</w:t>
            </w:r>
          </w:p>
        </w:tc>
        <w:tc>
          <w:tcPr>
            <w:tcW w:w="2061" w:type="pct"/>
            <w:tcBorders>
              <w:right w:val="double" w:sz="4" w:space="0" w:color="auto"/>
            </w:tcBorders>
          </w:tcPr>
          <w:p w14:paraId="2F47D601" w14:textId="77777777" w:rsidR="00A85993" w:rsidRPr="000B6AFE" w:rsidRDefault="00A85993" w:rsidP="00902B46">
            <w:pPr>
              <w:rPr>
                <w:rFonts w:cs="Arial"/>
                <w:sz w:val="19"/>
                <w:szCs w:val="19"/>
              </w:rPr>
            </w:pPr>
            <w:r w:rsidRPr="000B6AFE">
              <w:rPr>
                <w:rFonts w:cs="Arial"/>
                <w:sz w:val="19"/>
                <w:szCs w:val="19"/>
              </w:rPr>
              <w:t>Total Hydrocarbons</w:t>
            </w:r>
          </w:p>
        </w:tc>
      </w:tr>
      <w:tr w:rsidR="00A85993" w:rsidRPr="000B6AFE" w14:paraId="3A0567D0" w14:textId="77777777" w:rsidTr="00902B46">
        <w:trPr>
          <w:cantSplit/>
          <w:trHeight w:val="245"/>
          <w:jc w:val="center"/>
        </w:trPr>
        <w:tc>
          <w:tcPr>
            <w:tcW w:w="659" w:type="pct"/>
            <w:tcBorders>
              <w:left w:val="double" w:sz="4" w:space="0" w:color="auto"/>
            </w:tcBorders>
          </w:tcPr>
          <w:p w14:paraId="2D2787BD" w14:textId="77777777" w:rsidR="00A85993" w:rsidRPr="000B6AFE" w:rsidRDefault="00A85993" w:rsidP="00902B46">
            <w:pPr>
              <w:rPr>
                <w:rFonts w:cs="Arial"/>
                <w:sz w:val="19"/>
                <w:szCs w:val="19"/>
              </w:rPr>
            </w:pPr>
            <w:r w:rsidRPr="000B6AFE">
              <w:rPr>
                <w:rFonts w:cs="Arial"/>
                <w:sz w:val="19"/>
                <w:szCs w:val="19"/>
              </w:rPr>
              <w:t>SNCR</w:t>
            </w:r>
          </w:p>
        </w:tc>
        <w:tc>
          <w:tcPr>
            <w:tcW w:w="1886" w:type="pct"/>
            <w:tcBorders>
              <w:right w:val="single" w:sz="4" w:space="0" w:color="auto"/>
            </w:tcBorders>
          </w:tcPr>
          <w:p w14:paraId="608F2836" w14:textId="77777777" w:rsidR="00A85993" w:rsidRPr="000B6AFE" w:rsidRDefault="00A85993" w:rsidP="00902B46">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6F06958D" w14:textId="77777777" w:rsidR="00A85993" w:rsidRPr="000B6AFE" w:rsidRDefault="00A85993" w:rsidP="00902B46">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6AA43EAD" w14:textId="77777777" w:rsidR="00A85993" w:rsidRPr="000B6AFE" w:rsidRDefault="00A85993" w:rsidP="00902B46">
            <w:pPr>
              <w:rPr>
                <w:rFonts w:cs="Arial"/>
                <w:sz w:val="19"/>
                <w:szCs w:val="19"/>
              </w:rPr>
            </w:pPr>
            <w:r w:rsidRPr="000B6AFE">
              <w:rPr>
                <w:rFonts w:cs="Arial"/>
                <w:sz w:val="19"/>
                <w:szCs w:val="19"/>
              </w:rPr>
              <w:t>Tons per year</w:t>
            </w:r>
          </w:p>
        </w:tc>
      </w:tr>
      <w:tr w:rsidR="00A85993" w:rsidRPr="000B6AFE" w14:paraId="171639F8" w14:textId="77777777" w:rsidTr="00902B46">
        <w:trPr>
          <w:cantSplit/>
          <w:trHeight w:val="245"/>
          <w:jc w:val="center"/>
        </w:trPr>
        <w:tc>
          <w:tcPr>
            <w:tcW w:w="659" w:type="pct"/>
            <w:tcBorders>
              <w:left w:val="double" w:sz="4" w:space="0" w:color="auto"/>
            </w:tcBorders>
          </w:tcPr>
          <w:p w14:paraId="7C6C5ECA" w14:textId="77777777" w:rsidR="00A85993" w:rsidRPr="000B6AFE" w:rsidRDefault="00A85993" w:rsidP="00902B46">
            <w:pPr>
              <w:rPr>
                <w:rFonts w:cs="Arial"/>
                <w:sz w:val="19"/>
                <w:szCs w:val="19"/>
              </w:rPr>
            </w:pPr>
            <w:r w:rsidRPr="000B6AFE">
              <w:rPr>
                <w:rFonts w:cs="Arial"/>
                <w:sz w:val="19"/>
                <w:szCs w:val="19"/>
              </w:rPr>
              <w:t>SRN</w:t>
            </w:r>
          </w:p>
        </w:tc>
        <w:tc>
          <w:tcPr>
            <w:tcW w:w="1886" w:type="pct"/>
            <w:tcBorders>
              <w:right w:val="single" w:sz="4" w:space="0" w:color="auto"/>
            </w:tcBorders>
          </w:tcPr>
          <w:p w14:paraId="647D6F7B" w14:textId="77777777" w:rsidR="00A85993" w:rsidRPr="000B6AFE" w:rsidRDefault="00A85993" w:rsidP="00902B46">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3B2AA484" w14:textId="77777777" w:rsidR="00A85993" w:rsidRPr="000B6AFE" w:rsidRDefault="00A85993" w:rsidP="00902B46">
            <w:pPr>
              <w:rPr>
                <w:rFonts w:cs="Arial"/>
                <w:sz w:val="19"/>
                <w:szCs w:val="19"/>
              </w:rPr>
            </w:pPr>
            <w:r w:rsidRPr="000B6AFE">
              <w:rPr>
                <w:rFonts w:cs="Arial"/>
                <w:sz w:val="19"/>
                <w:szCs w:val="19"/>
              </w:rPr>
              <w:t>µg</w:t>
            </w:r>
          </w:p>
        </w:tc>
        <w:tc>
          <w:tcPr>
            <w:tcW w:w="2061" w:type="pct"/>
            <w:tcBorders>
              <w:right w:val="double" w:sz="4" w:space="0" w:color="auto"/>
            </w:tcBorders>
          </w:tcPr>
          <w:p w14:paraId="6DF625D4" w14:textId="77777777" w:rsidR="00A85993" w:rsidRPr="000B6AFE" w:rsidRDefault="00A85993" w:rsidP="00902B46">
            <w:pPr>
              <w:rPr>
                <w:rFonts w:cs="Arial"/>
                <w:sz w:val="19"/>
                <w:szCs w:val="19"/>
              </w:rPr>
            </w:pPr>
            <w:r w:rsidRPr="000B6AFE">
              <w:rPr>
                <w:rFonts w:cs="Arial"/>
                <w:sz w:val="19"/>
                <w:szCs w:val="19"/>
              </w:rPr>
              <w:t>Microgram</w:t>
            </w:r>
          </w:p>
        </w:tc>
      </w:tr>
      <w:tr w:rsidR="00A85993" w:rsidRPr="000B6AFE" w14:paraId="496A0F69" w14:textId="77777777" w:rsidTr="00902B46">
        <w:trPr>
          <w:cantSplit/>
          <w:trHeight w:val="245"/>
          <w:jc w:val="center"/>
        </w:trPr>
        <w:tc>
          <w:tcPr>
            <w:tcW w:w="659" w:type="pct"/>
            <w:tcBorders>
              <w:left w:val="double" w:sz="4" w:space="0" w:color="auto"/>
            </w:tcBorders>
          </w:tcPr>
          <w:p w14:paraId="4ABA8DA0" w14:textId="77777777" w:rsidR="00A85993" w:rsidRPr="000B6AFE" w:rsidRDefault="00A85993" w:rsidP="00902B46">
            <w:pPr>
              <w:rPr>
                <w:rFonts w:cs="Arial"/>
                <w:sz w:val="19"/>
                <w:szCs w:val="19"/>
              </w:rPr>
            </w:pPr>
            <w:r w:rsidRPr="000B6AFE">
              <w:rPr>
                <w:rFonts w:cs="Arial"/>
                <w:sz w:val="19"/>
                <w:szCs w:val="19"/>
              </w:rPr>
              <w:t>TEQ</w:t>
            </w:r>
          </w:p>
        </w:tc>
        <w:tc>
          <w:tcPr>
            <w:tcW w:w="1886" w:type="pct"/>
            <w:tcBorders>
              <w:right w:val="single" w:sz="4" w:space="0" w:color="auto"/>
            </w:tcBorders>
          </w:tcPr>
          <w:p w14:paraId="71D8053E" w14:textId="77777777" w:rsidR="00A85993" w:rsidRPr="000B6AFE" w:rsidRDefault="00A85993" w:rsidP="00902B46">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074E1EBA" w14:textId="77777777" w:rsidR="00A85993" w:rsidRPr="000B6AFE" w:rsidRDefault="00A85993" w:rsidP="00902B46">
            <w:pPr>
              <w:rPr>
                <w:rFonts w:cs="Arial"/>
                <w:sz w:val="19"/>
                <w:szCs w:val="19"/>
              </w:rPr>
            </w:pPr>
            <w:r w:rsidRPr="000B6AFE">
              <w:rPr>
                <w:rFonts w:cs="Arial"/>
                <w:sz w:val="19"/>
                <w:szCs w:val="19"/>
              </w:rPr>
              <w:t>µm</w:t>
            </w:r>
          </w:p>
        </w:tc>
        <w:tc>
          <w:tcPr>
            <w:tcW w:w="2061" w:type="pct"/>
            <w:tcBorders>
              <w:right w:val="double" w:sz="4" w:space="0" w:color="auto"/>
            </w:tcBorders>
          </w:tcPr>
          <w:p w14:paraId="5AFD7B25" w14:textId="77777777" w:rsidR="00A85993" w:rsidRPr="000B6AFE" w:rsidRDefault="00A85993" w:rsidP="00902B46">
            <w:pPr>
              <w:rPr>
                <w:rFonts w:cs="Arial"/>
                <w:sz w:val="19"/>
                <w:szCs w:val="19"/>
              </w:rPr>
            </w:pPr>
            <w:r w:rsidRPr="000B6AFE">
              <w:rPr>
                <w:rFonts w:cs="Arial"/>
                <w:sz w:val="19"/>
                <w:szCs w:val="19"/>
              </w:rPr>
              <w:t>Micrometer or Micron</w:t>
            </w:r>
          </w:p>
        </w:tc>
      </w:tr>
      <w:tr w:rsidR="00A85993" w:rsidRPr="000B6AFE" w14:paraId="6A6E9EBD" w14:textId="77777777" w:rsidTr="00902B46">
        <w:trPr>
          <w:cantSplit/>
          <w:trHeight w:val="245"/>
          <w:jc w:val="center"/>
        </w:trPr>
        <w:tc>
          <w:tcPr>
            <w:tcW w:w="659" w:type="pct"/>
            <w:vMerge w:val="restart"/>
            <w:tcBorders>
              <w:left w:val="double" w:sz="4" w:space="0" w:color="auto"/>
            </w:tcBorders>
          </w:tcPr>
          <w:p w14:paraId="04DE083D" w14:textId="77777777" w:rsidR="00A85993" w:rsidRPr="000B6AFE" w:rsidRDefault="00A85993" w:rsidP="00902B46">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54EEBE83" w14:textId="77777777" w:rsidR="00A85993" w:rsidRPr="000B6AFE" w:rsidRDefault="00A85993" w:rsidP="00902B46">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660F83D3" w14:textId="77777777" w:rsidR="00A85993" w:rsidRPr="000B6AFE" w:rsidRDefault="00A85993" w:rsidP="00902B46">
            <w:pPr>
              <w:rPr>
                <w:rFonts w:cs="Arial"/>
                <w:sz w:val="19"/>
                <w:szCs w:val="19"/>
              </w:rPr>
            </w:pPr>
            <w:r w:rsidRPr="000B6AFE">
              <w:rPr>
                <w:rFonts w:cs="Arial"/>
                <w:sz w:val="19"/>
                <w:szCs w:val="19"/>
              </w:rPr>
              <w:t>VOC</w:t>
            </w:r>
          </w:p>
        </w:tc>
        <w:tc>
          <w:tcPr>
            <w:tcW w:w="2061" w:type="pct"/>
            <w:tcBorders>
              <w:right w:val="double" w:sz="4" w:space="0" w:color="auto"/>
            </w:tcBorders>
          </w:tcPr>
          <w:p w14:paraId="7C41267E" w14:textId="77777777" w:rsidR="00A85993" w:rsidRPr="000B6AFE" w:rsidRDefault="00A85993" w:rsidP="00902B46">
            <w:pPr>
              <w:rPr>
                <w:rFonts w:cs="Arial"/>
                <w:sz w:val="19"/>
                <w:szCs w:val="19"/>
              </w:rPr>
            </w:pPr>
            <w:r w:rsidRPr="000B6AFE">
              <w:rPr>
                <w:rFonts w:cs="Arial"/>
                <w:sz w:val="19"/>
                <w:szCs w:val="19"/>
              </w:rPr>
              <w:t>Volatile Organic Compounds</w:t>
            </w:r>
          </w:p>
        </w:tc>
      </w:tr>
      <w:tr w:rsidR="00A85993" w:rsidRPr="000B6AFE" w14:paraId="3FBD3257" w14:textId="77777777" w:rsidTr="00902B46">
        <w:trPr>
          <w:cantSplit/>
          <w:trHeight w:val="245"/>
          <w:jc w:val="center"/>
        </w:trPr>
        <w:tc>
          <w:tcPr>
            <w:tcW w:w="659" w:type="pct"/>
            <w:vMerge/>
            <w:tcBorders>
              <w:left w:val="double" w:sz="4" w:space="0" w:color="auto"/>
            </w:tcBorders>
          </w:tcPr>
          <w:p w14:paraId="30CCB950" w14:textId="77777777" w:rsidR="00A85993" w:rsidRPr="000B6AFE" w:rsidRDefault="00A85993" w:rsidP="00902B46">
            <w:pPr>
              <w:rPr>
                <w:rFonts w:cs="Arial"/>
                <w:sz w:val="19"/>
                <w:szCs w:val="19"/>
              </w:rPr>
            </w:pPr>
          </w:p>
        </w:tc>
        <w:tc>
          <w:tcPr>
            <w:tcW w:w="1886" w:type="pct"/>
            <w:vMerge/>
            <w:tcBorders>
              <w:right w:val="single" w:sz="4" w:space="0" w:color="auto"/>
            </w:tcBorders>
          </w:tcPr>
          <w:p w14:paraId="38EE072F" w14:textId="77777777" w:rsidR="00A85993" w:rsidRPr="000B6AFE" w:rsidRDefault="00A85993" w:rsidP="00902B46">
            <w:pPr>
              <w:rPr>
                <w:rFonts w:cs="Arial"/>
                <w:sz w:val="19"/>
                <w:szCs w:val="19"/>
              </w:rPr>
            </w:pPr>
          </w:p>
        </w:tc>
        <w:tc>
          <w:tcPr>
            <w:tcW w:w="394" w:type="pct"/>
            <w:tcBorders>
              <w:left w:val="single" w:sz="4" w:space="0" w:color="auto"/>
              <w:bottom w:val="single" w:sz="4" w:space="0" w:color="auto"/>
            </w:tcBorders>
          </w:tcPr>
          <w:p w14:paraId="1E9656BD" w14:textId="77777777" w:rsidR="00A85993" w:rsidRPr="000B6AFE" w:rsidRDefault="00A85993" w:rsidP="00902B46">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double" w:sz="4" w:space="0" w:color="auto"/>
            </w:tcBorders>
          </w:tcPr>
          <w:p w14:paraId="088A6123" w14:textId="77777777" w:rsidR="00A85993" w:rsidRPr="000B6AFE" w:rsidRDefault="00A85993" w:rsidP="00902B46">
            <w:pPr>
              <w:rPr>
                <w:rFonts w:cs="Arial"/>
                <w:sz w:val="19"/>
                <w:szCs w:val="19"/>
              </w:rPr>
            </w:pPr>
            <w:r w:rsidRPr="000B6AFE">
              <w:rPr>
                <w:rFonts w:cs="Arial"/>
                <w:sz w:val="19"/>
                <w:szCs w:val="19"/>
              </w:rPr>
              <w:t>Year</w:t>
            </w:r>
          </w:p>
        </w:tc>
      </w:tr>
      <w:tr w:rsidR="00A85993" w:rsidRPr="000B6AFE" w14:paraId="333D9B71" w14:textId="77777777" w:rsidTr="00902B46">
        <w:trPr>
          <w:cantSplit/>
          <w:trHeight w:val="245"/>
          <w:jc w:val="center"/>
        </w:trPr>
        <w:tc>
          <w:tcPr>
            <w:tcW w:w="659" w:type="pct"/>
            <w:tcBorders>
              <w:left w:val="double" w:sz="4" w:space="0" w:color="auto"/>
              <w:bottom w:val="double" w:sz="4" w:space="0" w:color="auto"/>
            </w:tcBorders>
          </w:tcPr>
          <w:p w14:paraId="5840F70A" w14:textId="77777777" w:rsidR="00A85993" w:rsidRPr="000B6AFE" w:rsidRDefault="00A85993" w:rsidP="00902B46">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4F5226C1" w14:textId="77777777" w:rsidR="00A85993" w:rsidRPr="000B6AFE" w:rsidRDefault="00A85993" w:rsidP="00902B46">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1DA59813" w14:textId="77777777" w:rsidR="00A85993" w:rsidRPr="000B6AFE" w:rsidRDefault="00A85993" w:rsidP="00902B46">
            <w:pPr>
              <w:rPr>
                <w:rFonts w:cs="Arial"/>
                <w:sz w:val="19"/>
                <w:szCs w:val="19"/>
              </w:rPr>
            </w:pPr>
          </w:p>
        </w:tc>
        <w:tc>
          <w:tcPr>
            <w:tcW w:w="2061" w:type="pct"/>
            <w:tcBorders>
              <w:top w:val="single" w:sz="4" w:space="0" w:color="auto"/>
              <w:bottom w:val="double" w:sz="4" w:space="0" w:color="auto"/>
              <w:right w:val="double" w:sz="4" w:space="0" w:color="auto"/>
            </w:tcBorders>
          </w:tcPr>
          <w:p w14:paraId="74C7E232" w14:textId="77777777" w:rsidR="00A85993" w:rsidRPr="000B6AFE" w:rsidRDefault="00A85993" w:rsidP="00902B46">
            <w:pPr>
              <w:rPr>
                <w:rFonts w:cs="Arial"/>
                <w:sz w:val="19"/>
                <w:szCs w:val="19"/>
              </w:rPr>
            </w:pPr>
          </w:p>
        </w:tc>
      </w:tr>
    </w:tbl>
    <w:p w14:paraId="5D80FA84" w14:textId="77777777" w:rsidR="00A85993" w:rsidRDefault="00A85993" w:rsidP="00902B46">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6FB9F5A0" w14:textId="77777777" w:rsidR="00926547" w:rsidRDefault="001A656B" w:rsidP="005249D0">
      <w:pPr>
        <w:rPr>
          <w:sz w:val="20"/>
        </w:rPr>
      </w:pPr>
      <w:bookmarkStart w:id="121" w:name="_Hlk522788426"/>
      <w:r>
        <w:rPr>
          <w:rFonts w:cs="Arial"/>
          <w:sz w:val="19"/>
          <w:szCs w:val="19"/>
        </w:rPr>
        <w:br w:type="page"/>
      </w:r>
    </w:p>
    <w:p w14:paraId="3F321281" w14:textId="77777777" w:rsidR="00C60E84" w:rsidRPr="00FC1F2C" w:rsidRDefault="00C60E84" w:rsidP="00946899">
      <w:pPr>
        <w:pStyle w:val="Heading2"/>
        <w:numPr>
          <w:ilvl w:val="0"/>
          <w:numId w:val="0"/>
        </w:numPr>
        <w:spacing w:before="0"/>
        <w:jc w:val="left"/>
        <w:rPr>
          <w:b w:val="0"/>
          <w:bCs/>
          <w:sz w:val="22"/>
          <w:szCs w:val="22"/>
        </w:rPr>
      </w:pPr>
      <w:bookmarkStart w:id="122" w:name="_Toc390499894"/>
      <w:bookmarkStart w:id="123" w:name="_Toc390500323"/>
      <w:bookmarkStart w:id="124" w:name="_Toc390504376"/>
      <w:bookmarkStart w:id="125" w:name="_Toc390570166"/>
      <w:bookmarkStart w:id="126" w:name="_Toc391182900"/>
      <w:bookmarkStart w:id="127" w:name="_Toc437238964"/>
      <w:bookmarkStart w:id="128" w:name="_Toc451333041"/>
      <w:bookmarkStart w:id="129" w:name="_Toc1453521"/>
      <w:bookmarkStart w:id="130" w:name="_Toc86325558"/>
      <w:bookmarkEnd w:id="121"/>
      <w:r w:rsidRPr="00461D22">
        <w:rPr>
          <w:bCs/>
          <w:sz w:val="22"/>
          <w:szCs w:val="22"/>
        </w:rPr>
        <w:lastRenderedPageBreak/>
        <w:t>Appendix 2.  Schedule of Compliance</w:t>
      </w:r>
      <w:bookmarkEnd w:id="130"/>
    </w:p>
    <w:p w14:paraId="7EFCB241" w14:textId="77777777" w:rsidR="002917CF" w:rsidRDefault="002917CF" w:rsidP="002917CF">
      <w:pPr>
        <w:jc w:val="both"/>
        <w:rPr>
          <w:rFonts w:cs="Arial"/>
          <w:sz w:val="20"/>
        </w:rPr>
      </w:pPr>
    </w:p>
    <w:p w14:paraId="1BEED690"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w:t>
      </w:r>
      <w:proofErr w:type="gramStart"/>
      <w:r w:rsidRPr="00B77C68">
        <w:rPr>
          <w:sz w:val="20"/>
        </w:rPr>
        <w:t>is in compliance with</w:t>
      </w:r>
      <w:proofErr w:type="gramEnd"/>
      <w:r w:rsidRPr="00B77C68">
        <w:rPr>
          <w:sz w:val="20"/>
        </w:rPr>
        <w:t xml:space="preserve"> all applicable requirements and the permittee shall continue to comply with all terms and conditions of this ROP.  A Schedule of Compliance is not required.  </w:t>
      </w:r>
      <w:r w:rsidRPr="00B77C68">
        <w:rPr>
          <w:b/>
          <w:sz w:val="20"/>
        </w:rPr>
        <w:t>(R 336.1213(4)(a), R 336.1119(a)(ii))</w:t>
      </w:r>
    </w:p>
    <w:p w14:paraId="79456CB5" w14:textId="77777777" w:rsidR="00C60E84" w:rsidRPr="00FC1F2C" w:rsidRDefault="00C60E84" w:rsidP="004F09CF">
      <w:pPr>
        <w:pStyle w:val="Heading2"/>
        <w:numPr>
          <w:ilvl w:val="0"/>
          <w:numId w:val="0"/>
        </w:numPr>
        <w:jc w:val="both"/>
        <w:rPr>
          <w:b w:val="0"/>
          <w:sz w:val="20"/>
        </w:rPr>
      </w:pPr>
      <w:bookmarkStart w:id="131" w:name="_Toc86325559"/>
      <w:r w:rsidRPr="00461D22">
        <w:rPr>
          <w:sz w:val="22"/>
          <w:szCs w:val="22"/>
        </w:rPr>
        <w:t>Appendix 3.  Monitoring Requirements</w:t>
      </w:r>
      <w:bookmarkEnd w:id="131"/>
    </w:p>
    <w:p w14:paraId="29E7F9C0" w14:textId="77777777" w:rsidR="00033290" w:rsidRPr="00946899" w:rsidRDefault="00033290" w:rsidP="00033290">
      <w:pPr>
        <w:jc w:val="both"/>
        <w:rPr>
          <w:b/>
          <w:bCs/>
          <w:sz w:val="20"/>
          <w:u w:val="single"/>
        </w:rPr>
      </w:pPr>
    </w:p>
    <w:p w14:paraId="4364F1D3" w14:textId="77777777" w:rsidR="00033290" w:rsidRPr="00946899" w:rsidRDefault="00033290" w:rsidP="00033290">
      <w:pPr>
        <w:jc w:val="both"/>
        <w:rPr>
          <w:sz w:val="20"/>
        </w:rPr>
      </w:pPr>
      <w:r w:rsidRPr="00946899">
        <w:rPr>
          <w:sz w:val="20"/>
        </w:rPr>
        <w:t xml:space="preserve">The following monitoring procedures, methods, or specifications are the details to the monitoring requirements identified and referenced in FGTURBINE/HRSG and FGBOILERS. </w:t>
      </w:r>
    </w:p>
    <w:p w14:paraId="129DF28A" w14:textId="77777777" w:rsidR="00033290" w:rsidRPr="00946899" w:rsidRDefault="00033290" w:rsidP="00033290">
      <w:pPr>
        <w:jc w:val="both"/>
        <w:rPr>
          <w:sz w:val="20"/>
        </w:rPr>
      </w:pPr>
    </w:p>
    <w:p w14:paraId="506E452A" w14:textId="77777777" w:rsidR="00033290" w:rsidRPr="00946899" w:rsidRDefault="00033290" w:rsidP="00033290">
      <w:pPr>
        <w:jc w:val="both"/>
        <w:rPr>
          <w:b/>
          <w:bCs/>
          <w:sz w:val="20"/>
          <w:u w:val="single"/>
        </w:rPr>
      </w:pPr>
      <w:r w:rsidRPr="00946899">
        <w:rPr>
          <w:b/>
          <w:bCs/>
          <w:sz w:val="20"/>
          <w:u w:val="single"/>
        </w:rPr>
        <w:t>Continuous Emission Monitoring System (CEMS) Requirements:</w:t>
      </w:r>
    </w:p>
    <w:p w14:paraId="31603C78" w14:textId="77777777" w:rsidR="00033290" w:rsidRPr="00946899" w:rsidRDefault="00033290" w:rsidP="00033290">
      <w:pPr>
        <w:jc w:val="both"/>
        <w:rPr>
          <w:sz w:val="20"/>
        </w:rPr>
      </w:pPr>
    </w:p>
    <w:p w14:paraId="53FC83C3" w14:textId="77777777" w:rsidR="00033290" w:rsidRPr="00946899" w:rsidRDefault="00033290" w:rsidP="00033290">
      <w:pPr>
        <w:jc w:val="both"/>
        <w:rPr>
          <w:sz w:val="20"/>
        </w:rPr>
      </w:pPr>
      <w:r w:rsidRPr="00946899">
        <w:rPr>
          <w:sz w:val="20"/>
        </w:rPr>
        <w:t>The span value shall be 2.0 times the lowest emission standard or as specified in the federal regulations.</w:t>
      </w:r>
    </w:p>
    <w:p w14:paraId="1957A436" w14:textId="77777777" w:rsidR="00033290" w:rsidRPr="00946899" w:rsidRDefault="00033290" w:rsidP="00033290">
      <w:pPr>
        <w:jc w:val="both"/>
        <w:rPr>
          <w:sz w:val="20"/>
        </w:rPr>
      </w:pPr>
    </w:p>
    <w:p w14:paraId="52437353" w14:textId="33CC2B00" w:rsidR="00033290" w:rsidRPr="00946899" w:rsidRDefault="00033290" w:rsidP="00033290">
      <w:pPr>
        <w:jc w:val="both"/>
        <w:rPr>
          <w:sz w:val="20"/>
        </w:rPr>
      </w:pPr>
      <w:r w:rsidRPr="00946899">
        <w:rPr>
          <w:sz w:val="20"/>
        </w:rPr>
        <w:t xml:space="preserve">The CO CEMS shall be installed, calibrated, maintained and operated in accordance with the procedures set forth in </w:t>
      </w:r>
      <w:r w:rsidR="003C7629">
        <w:rPr>
          <w:sz w:val="20"/>
        </w:rPr>
        <w:br/>
      </w:r>
      <w:r w:rsidRPr="00946899">
        <w:rPr>
          <w:sz w:val="20"/>
        </w:rPr>
        <w:t xml:space="preserve">40 </w:t>
      </w:r>
      <w:r w:rsidR="00946899">
        <w:rPr>
          <w:sz w:val="20"/>
        </w:rPr>
        <w:t>C</w:t>
      </w:r>
      <w:r w:rsidRPr="00946899">
        <w:rPr>
          <w:sz w:val="20"/>
        </w:rPr>
        <w:t>FR 60.13 and PS 4 of Appendix B, 40 CFR Part 60.</w:t>
      </w:r>
    </w:p>
    <w:p w14:paraId="00AC0A7A" w14:textId="77777777" w:rsidR="00033290" w:rsidRPr="00946899" w:rsidRDefault="00033290" w:rsidP="00033290">
      <w:pPr>
        <w:jc w:val="both"/>
        <w:rPr>
          <w:sz w:val="20"/>
        </w:rPr>
      </w:pPr>
    </w:p>
    <w:p w14:paraId="631A9D32" w14:textId="223F5A27" w:rsidR="00033290" w:rsidRPr="00946899" w:rsidRDefault="00033290" w:rsidP="00033290">
      <w:pPr>
        <w:jc w:val="both"/>
        <w:rPr>
          <w:sz w:val="20"/>
        </w:rPr>
      </w:pPr>
      <w:r w:rsidRPr="00946899">
        <w:rPr>
          <w:sz w:val="20"/>
        </w:rPr>
        <w:t>The O</w:t>
      </w:r>
      <w:r w:rsidRPr="00946899">
        <w:rPr>
          <w:sz w:val="20"/>
          <w:vertAlign w:val="subscript"/>
        </w:rPr>
        <w:t>2</w:t>
      </w:r>
      <w:r w:rsidRPr="00946899">
        <w:rPr>
          <w:sz w:val="20"/>
        </w:rPr>
        <w:t xml:space="preserve"> CEMS shall be installed, calibrated, maintained, and operated in accordance with the procedures set forth in </w:t>
      </w:r>
      <w:r w:rsidR="00946899">
        <w:rPr>
          <w:sz w:val="20"/>
        </w:rPr>
        <w:br/>
      </w:r>
      <w:r w:rsidRPr="00946899">
        <w:rPr>
          <w:sz w:val="20"/>
        </w:rPr>
        <w:t>40 CFR 60.13 and PS 3 of Appendix B, 40 CFR Part 60.</w:t>
      </w:r>
    </w:p>
    <w:p w14:paraId="11A24179" w14:textId="77777777" w:rsidR="002E1FC6" w:rsidRPr="00F346D9" w:rsidRDefault="002E1FC6" w:rsidP="002E1FC6">
      <w:pPr>
        <w:jc w:val="both"/>
        <w:rPr>
          <w:sz w:val="20"/>
        </w:rPr>
      </w:pPr>
    </w:p>
    <w:p w14:paraId="18B66A58" w14:textId="77777777" w:rsidR="002E1FC6" w:rsidRPr="00F346D9" w:rsidRDefault="002E1FC6" w:rsidP="002E1FC6">
      <w:pPr>
        <w:jc w:val="both"/>
        <w:rPr>
          <w:sz w:val="20"/>
        </w:rPr>
      </w:pPr>
      <w:r w:rsidRPr="00F346D9">
        <w:rPr>
          <w:sz w:val="20"/>
        </w:rPr>
        <w:t>The NOx CEMS shall be installed, calibrated, maintained, and operated in accordance with the procedures set forth in 40 CFR 60.13 and PS 2 of Appendix B, 40 CFR Part 60.</w:t>
      </w:r>
    </w:p>
    <w:p w14:paraId="291A6BF7" w14:textId="77777777" w:rsidR="002E1FC6" w:rsidRPr="00F346D9" w:rsidRDefault="002E1FC6" w:rsidP="002E1FC6">
      <w:pPr>
        <w:jc w:val="both"/>
        <w:rPr>
          <w:sz w:val="20"/>
        </w:rPr>
      </w:pPr>
    </w:p>
    <w:p w14:paraId="113ACA63" w14:textId="77777777" w:rsidR="00033290" w:rsidRPr="00946899" w:rsidRDefault="00033290" w:rsidP="00033290">
      <w:pPr>
        <w:jc w:val="both"/>
        <w:rPr>
          <w:sz w:val="20"/>
        </w:rPr>
      </w:pPr>
      <w:r w:rsidRPr="00946899">
        <w:rPr>
          <w:sz w:val="20"/>
        </w:rPr>
        <w:t>Each calendar quarter, the permittee shall perform the Quality Assurance Procedures of the CEMS set forth in Appendix F of 40 CFR Part 60 or Part 75, Appendix A and B.  Within 30 days following the end of each calendar quarter, the permittee shall submit the results to the AQD in the format of the data assessment report (Figure 1, Appendix F)</w:t>
      </w:r>
    </w:p>
    <w:p w14:paraId="1772FB2E" w14:textId="77777777" w:rsidR="00033290" w:rsidRPr="00946899" w:rsidRDefault="00033290" w:rsidP="00033290">
      <w:pPr>
        <w:jc w:val="both"/>
        <w:rPr>
          <w:sz w:val="20"/>
        </w:rPr>
      </w:pPr>
    </w:p>
    <w:p w14:paraId="311AC491" w14:textId="77777777" w:rsidR="00033290" w:rsidRPr="00946899" w:rsidRDefault="00033290" w:rsidP="00946899">
      <w:pPr>
        <w:jc w:val="both"/>
        <w:rPr>
          <w:sz w:val="20"/>
        </w:rPr>
      </w:pPr>
      <w:r w:rsidRPr="00946899">
        <w:rPr>
          <w:sz w:val="20"/>
        </w:rPr>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6AF3B2A2" w14:textId="77777777" w:rsidR="00033290" w:rsidRPr="00946899" w:rsidRDefault="00033290" w:rsidP="002838BD">
      <w:pPr>
        <w:numPr>
          <w:ilvl w:val="0"/>
          <w:numId w:val="56"/>
        </w:numPr>
        <w:jc w:val="both"/>
        <w:rPr>
          <w:sz w:val="20"/>
        </w:rPr>
      </w:pPr>
      <w:r w:rsidRPr="00946899">
        <w:rPr>
          <w:sz w:val="20"/>
        </w:rPr>
        <w:t>A report of each exceedance above the permitted NOx and CO limit.  This includes the date, time, magnitude, cause and corrective actions of all occurrences during the reporting period.</w:t>
      </w:r>
    </w:p>
    <w:p w14:paraId="2218E764" w14:textId="77777777" w:rsidR="00033290" w:rsidRPr="00946899" w:rsidRDefault="00033290" w:rsidP="002838BD">
      <w:pPr>
        <w:numPr>
          <w:ilvl w:val="0"/>
          <w:numId w:val="56"/>
        </w:numPr>
        <w:jc w:val="both"/>
        <w:rPr>
          <w:sz w:val="20"/>
        </w:rPr>
      </w:pPr>
      <w:r w:rsidRPr="00946899">
        <w:rPr>
          <w:sz w:val="20"/>
        </w:rPr>
        <w:t>A report of all periods of CEMS downtime and corrective action.</w:t>
      </w:r>
    </w:p>
    <w:p w14:paraId="3071A898" w14:textId="1E29E454" w:rsidR="00033290" w:rsidRPr="00946899" w:rsidRDefault="00033290" w:rsidP="002838BD">
      <w:pPr>
        <w:numPr>
          <w:ilvl w:val="0"/>
          <w:numId w:val="56"/>
        </w:numPr>
        <w:jc w:val="both"/>
        <w:rPr>
          <w:sz w:val="20"/>
        </w:rPr>
      </w:pPr>
      <w:r w:rsidRPr="00946899">
        <w:rPr>
          <w:sz w:val="20"/>
        </w:rPr>
        <w:t>A report of the total operating time of EUBOILERA and EUBOILERB and of EUTURBINE, operating alone and in conjunction with the respective duct burner, during the reporting period.</w:t>
      </w:r>
    </w:p>
    <w:p w14:paraId="135D8AB7" w14:textId="77777777" w:rsidR="00033290" w:rsidRPr="00946899" w:rsidRDefault="00033290" w:rsidP="002838BD">
      <w:pPr>
        <w:numPr>
          <w:ilvl w:val="0"/>
          <w:numId w:val="56"/>
        </w:numPr>
        <w:jc w:val="both"/>
        <w:rPr>
          <w:sz w:val="20"/>
        </w:rPr>
      </w:pPr>
      <w:r w:rsidRPr="00946899">
        <w:rPr>
          <w:sz w:val="20"/>
        </w:rPr>
        <w:t>A report of any periods that the CEMS exceeds the instrument range.</w:t>
      </w:r>
    </w:p>
    <w:p w14:paraId="069F4A80" w14:textId="77777777" w:rsidR="00033290" w:rsidRPr="00946899" w:rsidRDefault="00033290" w:rsidP="002838BD">
      <w:pPr>
        <w:numPr>
          <w:ilvl w:val="0"/>
          <w:numId w:val="56"/>
        </w:numPr>
        <w:jc w:val="both"/>
        <w:rPr>
          <w:sz w:val="20"/>
        </w:rPr>
      </w:pPr>
      <w:r w:rsidRPr="00946899">
        <w:rPr>
          <w:sz w:val="20"/>
        </w:rPr>
        <w:t>If no exceedances or CEMS downtime occurred during the reporting period, the permittee shall report that fact.</w:t>
      </w:r>
    </w:p>
    <w:p w14:paraId="7FF480A4" w14:textId="77777777" w:rsidR="00FE11B9" w:rsidRPr="00946899" w:rsidRDefault="00FE11B9" w:rsidP="00FE11B9">
      <w:pPr>
        <w:ind w:left="360"/>
        <w:jc w:val="both"/>
        <w:rPr>
          <w:sz w:val="20"/>
        </w:rPr>
      </w:pPr>
    </w:p>
    <w:p w14:paraId="61F804DE" w14:textId="02715065" w:rsidR="00FE11B9" w:rsidRPr="00946899" w:rsidRDefault="00FE11B9" w:rsidP="00FE11B9">
      <w:pPr>
        <w:ind w:left="360"/>
        <w:jc w:val="both"/>
        <w:rPr>
          <w:sz w:val="20"/>
        </w:rPr>
      </w:pPr>
      <w:r>
        <w:rPr>
          <w:sz w:val="20"/>
        </w:rPr>
        <w:t>A</w:t>
      </w:r>
      <w:r w:rsidRPr="00946899">
        <w:rPr>
          <w:sz w:val="20"/>
        </w:rPr>
        <w:t>ll monitoring data shall be kept on file for a period of at least five years and made available to the AQD upon request.</w:t>
      </w:r>
    </w:p>
    <w:p w14:paraId="02DFAB11" w14:textId="77777777" w:rsidR="00FE11B9" w:rsidRPr="00F346D9" w:rsidRDefault="00FE11B9" w:rsidP="00FE11B9">
      <w:pPr>
        <w:pStyle w:val="Heading2"/>
        <w:numPr>
          <w:ilvl w:val="0"/>
          <w:numId w:val="0"/>
        </w:numPr>
        <w:tabs>
          <w:tab w:val="left" w:pos="720"/>
        </w:tabs>
        <w:ind w:left="360" w:hanging="360"/>
        <w:jc w:val="both"/>
        <w:rPr>
          <w:sz w:val="22"/>
          <w:szCs w:val="22"/>
        </w:rPr>
      </w:pPr>
      <w:bookmarkStart w:id="132" w:name="_Toc453742579"/>
      <w:bookmarkStart w:id="133" w:name="_Toc86325560"/>
      <w:r w:rsidRPr="00F346D9">
        <w:rPr>
          <w:sz w:val="22"/>
          <w:szCs w:val="22"/>
        </w:rPr>
        <w:t>Appendix 4.  Recordkeeping</w:t>
      </w:r>
      <w:bookmarkEnd w:id="132"/>
      <w:bookmarkEnd w:id="133"/>
    </w:p>
    <w:p w14:paraId="59B26CA9" w14:textId="77777777" w:rsidR="00FE11B9" w:rsidRPr="00F346D9" w:rsidRDefault="00FE11B9" w:rsidP="00FE11B9">
      <w:pPr>
        <w:jc w:val="both"/>
        <w:rPr>
          <w:b/>
          <w:sz w:val="20"/>
        </w:rPr>
      </w:pPr>
    </w:p>
    <w:p w14:paraId="2CFF8629" w14:textId="77777777" w:rsidR="00FE11B9" w:rsidRPr="00F346D9" w:rsidRDefault="00FE11B9" w:rsidP="00FE11B9">
      <w:pPr>
        <w:jc w:val="both"/>
        <w:rPr>
          <w:sz w:val="20"/>
        </w:rPr>
      </w:pPr>
      <w:r w:rsidRPr="00F346D9">
        <w:rPr>
          <w:sz w:val="20"/>
        </w:rPr>
        <w:t>Specific recordkeeping requirement formats and procedures are detailed in Part A or the appropriate source-wide, emission unit and/or flexible group special conditions.  Therefore, this appendix is not applicable.</w:t>
      </w:r>
    </w:p>
    <w:p w14:paraId="36B75EC6" w14:textId="7AB76E92" w:rsidR="00033290" w:rsidRPr="00F346D9" w:rsidRDefault="00F346D9" w:rsidP="00946899">
      <w:pPr>
        <w:jc w:val="both"/>
        <w:rPr>
          <w:sz w:val="20"/>
        </w:rPr>
      </w:pPr>
      <w:r>
        <w:rPr>
          <w:sz w:val="20"/>
        </w:rPr>
        <w:br w:type="page"/>
      </w:r>
    </w:p>
    <w:p w14:paraId="27693E92" w14:textId="77777777" w:rsidR="00C60E84" w:rsidRPr="00F346D9" w:rsidRDefault="00C60E84" w:rsidP="004F09CF">
      <w:pPr>
        <w:pStyle w:val="Heading2"/>
        <w:numPr>
          <w:ilvl w:val="0"/>
          <w:numId w:val="0"/>
        </w:numPr>
        <w:jc w:val="both"/>
        <w:rPr>
          <w:b w:val="0"/>
          <w:sz w:val="22"/>
          <w:szCs w:val="22"/>
        </w:rPr>
      </w:pPr>
      <w:bookmarkStart w:id="134" w:name="_Toc86325561"/>
      <w:r w:rsidRPr="00F346D9">
        <w:rPr>
          <w:sz w:val="22"/>
          <w:szCs w:val="22"/>
        </w:rPr>
        <w:lastRenderedPageBreak/>
        <w:t>Appendix 5.  Testing Procedures</w:t>
      </w:r>
      <w:bookmarkEnd w:id="134"/>
    </w:p>
    <w:p w14:paraId="0B922BE7" w14:textId="77777777" w:rsidR="00C60E84" w:rsidRPr="00B77C68" w:rsidRDefault="00C60E84" w:rsidP="004F09CF">
      <w:pPr>
        <w:jc w:val="both"/>
        <w:rPr>
          <w:sz w:val="20"/>
        </w:rPr>
      </w:pPr>
    </w:p>
    <w:p w14:paraId="43D3FAA5" w14:textId="1E875907" w:rsidR="00FE11B9"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r w:rsidR="00FE11B9">
        <w:rPr>
          <w:sz w:val="20"/>
        </w:rPr>
        <w:br/>
      </w:r>
    </w:p>
    <w:p w14:paraId="2154D859" w14:textId="77777777" w:rsidR="00EC07BA" w:rsidRPr="00FC1F2C" w:rsidRDefault="00EC07BA" w:rsidP="00FE11B9">
      <w:pPr>
        <w:pStyle w:val="Heading2"/>
        <w:numPr>
          <w:ilvl w:val="0"/>
          <w:numId w:val="0"/>
        </w:numPr>
        <w:spacing w:before="0" w:after="0"/>
        <w:jc w:val="both"/>
        <w:rPr>
          <w:b w:val="0"/>
          <w:sz w:val="20"/>
        </w:rPr>
      </w:pPr>
      <w:bookmarkStart w:id="135" w:name="_Toc86325562"/>
      <w:r w:rsidRPr="00461D22">
        <w:rPr>
          <w:sz w:val="22"/>
          <w:szCs w:val="22"/>
        </w:rPr>
        <w:t>Appendix 6.  Permits to Install</w:t>
      </w:r>
      <w:bookmarkEnd w:id="135"/>
    </w:p>
    <w:p w14:paraId="4EFC9E21" w14:textId="77777777" w:rsidR="00EC07BA" w:rsidRPr="0080590E" w:rsidRDefault="00EC07BA" w:rsidP="001838ED">
      <w:pPr>
        <w:jc w:val="both"/>
        <w:rPr>
          <w:sz w:val="20"/>
        </w:rPr>
      </w:pPr>
    </w:p>
    <w:p w14:paraId="210459E6" w14:textId="2987E88A"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692CF3" w:rsidRPr="002707C9">
        <w:rPr>
          <w:rFonts w:cs="Arial"/>
          <w:sz w:val="20"/>
        </w:rPr>
        <w:t>N4975-</w:t>
      </w:r>
      <w:r w:rsidR="00692CF3" w:rsidRPr="003C7629">
        <w:rPr>
          <w:rFonts w:cs="Arial"/>
          <w:sz w:val="20"/>
        </w:rPr>
        <w:t>2014</w:t>
      </w:r>
      <w:r w:rsidRPr="003C7629">
        <w:rPr>
          <w:rFonts w:cs="Arial"/>
          <w:sz w:val="20"/>
        </w:rPr>
        <w:t xml:space="preserve">. </w:t>
      </w:r>
      <w:r w:rsidR="00692CF3" w:rsidRPr="003C7629">
        <w:rPr>
          <w:rFonts w:cs="Arial"/>
          <w:sz w:val="20"/>
        </w:rPr>
        <w:t xml:space="preserve"> T</w:t>
      </w:r>
      <w:r w:rsidRPr="003C7629">
        <w:rPr>
          <w:rFonts w:cs="Arial"/>
          <w:sz w:val="20"/>
        </w:rPr>
        <w:t>hose</w:t>
      </w:r>
      <w:r w:rsidRPr="004070DA">
        <w:rPr>
          <w:rFonts w:cs="Arial"/>
          <w:sz w:val="20"/>
        </w:rPr>
        <w:t xml:space="preserv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3EF983C7" w14:textId="77777777" w:rsidR="00EC07BA" w:rsidRPr="007713F1" w:rsidRDefault="00EC07BA" w:rsidP="001838ED">
      <w:pPr>
        <w:jc w:val="both"/>
        <w:rPr>
          <w:rFonts w:cs="Arial"/>
          <w:sz w:val="20"/>
        </w:rPr>
      </w:pPr>
    </w:p>
    <w:p w14:paraId="05413E1E" w14:textId="5DF0CFE5" w:rsidR="00EC07BA" w:rsidRPr="00F346D9" w:rsidRDefault="00EC07BA" w:rsidP="001838ED">
      <w:pPr>
        <w:jc w:val="both"/>
        <w:rPr>
          <w:rFonts w:cs="Arial"/>
          <w:sz w:val="20"/>
        </w:rPr>
      </w:pPr>
      <w:r w:rsidRPr="00903ACF">
        <w:rPr>
          <w:rFonts w:cs="Arial"/>
          <w:sz w:val="20"/>
        </w:rPr>
        <w:t>Source-Wide PTI No MI-PTI-</w:t>
      </w:r>
      <w:r w:rsidR="00692CF3" w:rsidRPr="002707C9">
        <w:rPr>
          <w:rFonts w:cs="Arial"/>
          <w:sz w:val="20"/>
        </w:rPr>
        <w:t>N4975-2014</w:t>
      </w:r>
      <w:r w:rsidRPr="00903ACF">
        <w:rPr>
          <w:rFonts w:cs="Arial"/>
          <w:color w:val="FF0000"/>
          <w:sz w:val="20"/>
        </w:rPr>
        <w:t xml:space="preserve"> </w:t>
      </w:r>
      <w:r w:rsidRPr="00903ACF">
        <w:rPr>
          <w:rFonts w:cs="Arial"/>
          <w:sz w:val="20"/>
        </w:rPr>
        <w:t>is being reissued as Source-Wide PTI No. MI-PTI-</w:t>
      </w:r>
      <w:r w:rsidR="00692CF3" w:rsidRPr="002707C9">
        <w:rPr>
          <w:rFonts w:cs="Arial"/>
          <w:sz w:val="20"/>
        </w:rPr>
        <w:t>N4975</w:t>
      </w:r>
      <w:r w:rsidR="00692CF3" w:rsidRPr="00976F9D">
        <w:rPr>
          <w:rFonts w:cs="Arial"/>
          <w:sz w:val="20"/>
        </w:rPr>
        <w:t>-</w:t>
      </w:r>
      <w:r w:rsidR="00692CF3" w:rsidRPr="00F346D9">
        <w:rPr>
          <w:rFonts w:cs="Arial"/>
          <w:sz w:val="20"/>
        </w:rPr>
        <w:t>20</w:t>
      </w:r>
      <w:r w:rsidR="007A69B5" w:rsidRPr="00902B46">
        <w:rPr>
          <w:rFonts w:cs="Arial"/>
          <w:sz w:val="20"/>
        </w:rPr>
        <w:t>21</w:t>
      </w:r>
      <w:r w:rsidRPr="00F346D9">
        <w:rPr>
          <w:rFonts w:cs="Arial"/>
          <w:sz w:val="20"/>
        </w:rPr>
        <w:t>.</w:t>
      </w:r>
    </w:p>
    <w:p w14:paraId="6A62CC60" w14:textId="77777777" w:rsidR="00F346D9" w:rsidRPr="003C19DE" w:rsidRDefault="00F346D9"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2343"/>
        <w:gridCol w:w="3514"/>
        <w:gridCol w:w="2822"/>
      </w:tblGrid>
      <w:tr w:rsidR="00EC07BA" w:rsidRPr="001D53D9" w14:paraId="01E7E3F4" w14:textId="77777777" w:rsidTr="00946899">
        <w:tc>
          <w:tcPr>
            <w:tcW w:w="774" w:type="pct"/>
            <w:tcBorders>
              <w:top w:val="double" w:sz="6" w:space="0" w:color="auto"/>
              <w:left w:val="double" w:sz="6" w:space="0" w:color="auto"/>
              <w:bottom w:val="double" w:sz="6" w:space="0" w:color="auto"/>
            </w:tcBorders>
            <w:shd w:val="clear" w:color="auto" w:fill="E0E0E0"/>
          </w:tcPr>
          <w:p w14:paraId="15C66DBC" w14:textId="77777777" w:rsidR="00EC07BA" w:rsidRPr="001D53D9" w:rsidRDefault="00EC07BA" w:rsidP="001838ED">
            <w:pPr>
              <w:jc w:val="center"/>
              <w:rPr>
                <w:rFonts w:cs="Arial"/>
                <w:b/>
                <w:sz w:val="20"/>
              </w:rPr>
            </w:pPr>
            <w:r w:rsidRPr="001D53D9">
              <w:rPr>
                <w:rFonts w:cs="Arial"/>
                <w:b/>
                <w:sz w:val="20"/>
              </w:rPr>
              <w:t>Permit to Install Number</w:t>
            </w:r>
          </w:p>
        </w:tc>
        <w:tc>
          <w:tcPr>
            <w:tcW w:w="1141" w:type="pct"/>
            <w:tcBorders>
              <w:top w:val="double" w:sz="6" w:space="0" w:color="auto"/>
              <w:bottom w:val="double" w:sz="6" w:space="0" w:color="auto"/>
            </w:tcBorders>
            <w:shd w:val="clear" w:color="auto" w:fill="E0E0E0"/>
          </w:tcPr>
          <w:p w14:paraId="786C90BF" w14:textId="77777777" w:rsidR="00EC07BA" w:rsidRPr="001D53D9" w:rsidRDefault="00EC07BA" w:rsidP="001838ED">
            <w:pPr>
              <w:jc w:val="center"/>
              <w:rPr>
                <w:rFonts w:cs="Arial"/>
                <w:b/>
                <w:sz w:val="20"/>
              </w:rPr>
            </w:pPr>
            <w:r w:rsidRPr="001D53D9">
              <w:rPr>
                <w:rFonts w:cs="Arial"/>
                <w:b/>
                <w:sz w:val="20"/>
              </w:rPr>
              <w:t>ROP Revision</w:t>
            </w:r>
          </w:p>
          <w:p w14:paraId="77F9EC37" w14:textId="77777777" w:rsidR="00EC07BA" w:rsidRPr="001D53D9" w:rsidRDefault="00EC07BA" w:rsidP="001838ED">
            <w:pPr>
              <w:jc w:val="center"/>
              <w:rPr>
                <w:rFonts w:cs="Arial"/>
                <w:b/>
                <w:sz w:val="20"/>
              </w:rPr>
            </w:pPr>
            <w:r w:rsidRPr="001D53D9">
              <w:rPr>
                <w:rFonts w:cs="Arial"/>
                <w:b/>
                <w:sz w:val="20"/>
              </w:rPr>
              <w:t>Application Number</w:t>
            </w:r>
          </w:p>
        </w:tc>
        <w:tc>
          <w:tcPr>
            <w:tcW w:w="1711" w:type="pct"/>
            <w:tcBorders>
              <w:top w:val="double" w:sz="6" w:space="0" w:color="auto"/>
              <w:bottom w:val="double" w:sz="6" w:space="0" w:color="auto"/>
            </w:tcBorders>
            <w:shd w:val="clear" w:color="auto" w:fill="E0E0E0"/>
          </w:tcPr>
          <w:p w14:paraId="6142482B"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374" w:type="pct"/>
            <w:tcBorders>
              <w:top w:val="double" w:sz="6" w:space="0" w:color="auto"/>
              <w:bottom w:val="double" w:sz="6" w:space="0" w:color="auto"/>
              <w:right w:val="double" w:sz="6" w:space="0" w:color="auto"/>
            </w:tcBorders>
            <w:shd w:val="clear" w:color="auto" w:fill="E0E0E0"/>
          </w:tcPr>
          <w:p w14:paraId="53BFD8AA" w14:textId="2159F8E0" w:rsidR="00EC07BA" w:rsidRPr="001D53D9" w:rsidRDefault="00EC07BA" w:rsidP="00946899">
            <w:pPr>
              <w:jc w:val="center"/>
              <w:rPr>
                <w:rFonts w:cs="Arial"/>
                <w:b/>
                <w:sz w:val="20"/>
              </w:rPr>
            </w:pPr>
            <w:r w:rsidRPr="001D53D9">
              <w:rPr>
                <w:rFonts w:cs="Arial"/>
                <w:b/>
                <w:sz w:val="20"/>
              </w:rPr>
              <w:t>Corresponding Emission Unit(s) or</w:t>
            </w:r>
            <w:r w:rsidR="00946899">
              <w:rPr>
                <w:rFonts w:cs="Arial"/>
                <w:b/>
                <w:sz w:val="20"/>
              </w:rPr>
              <w:t xml:space="preserve"> </w:t>
            </w:r>
            <w:r w:rsidRPr="001D53D9">
              <w:rPr>
                <w:rFonts w:cs="Arial"/>
                <w:b/>
                <w:sz w:val="20"/>
              </w:rPr>
              <w:t>Flexible Group(s)</w:t>
            </w:r>
          </w:p>
        </w:tc>
      </w:tr>
      <w:tr w:rsidR="00692CF3" w:rsidRPr="001D53D9" w14:paraId="3DB9BAAD" w14:textId="77777777" w:rsidTr="00F346D9">
        <w:trPr>
          <w:trHeight w:val="405"/>
        </w:trPr>
        <w:tc>
          <w:tcPr>
            <w:tcW w:w="774" w:type="pct"/>
            <w:tcBorders>
              <w:top w:val="double" w:sz="6" w:space="0" w:color="auto"/>
              <w:left w:val="double" w:sz="6" w:space="0" w:color="auto"/>
              <w:bottom w:val="double" w:sz="6" w:space="0" w:color="auto"/>
            </w:tcBorders>
            <w:shd w:val="clear" w:color="auto" w:fill="auto"/>
          </w:tcPr>
          <w:p w14:paraId="3820B439" w14:textId="55A4799F" w:rsidR="00692CF3" w:rsidRPr="001D53D9" w:rsidRDefault="00692CF3" w:rsidP="00692CF3">
            <w:pPr>
              <w:jc w:val="center"/>
              <w:rPr>
                <w:rFonts w:cs="Arial"/>
                <w:sz w:val="20"/>
              </w:rPr>
            </w:pPr>
            <w:r>
              <w:rPr>
                <w:rFonts w:cs="Arial"/>
                <w:sz w:val="20"/>
              </w:rPr>
              <w:t>NA</w:t>
            </w:r>
          </w:p>
        </w:tc>
        <w:tc>
          <w:tcPr>
            <w:tcW w:w="1141" w:type="pct"/>
            <w:tcBorders>
              <w:top w:val="double" w:sz="6" w:space="0" w:color="auto"/>
              <w:bottom w:val="double" w:sz="6" w:space="0" w:color="auto"/>
            </w:tcBorders>
            <w:shd w:val="clear" w:color="auto" w:fill="auto"/>
          </w:tcPr>
          <w:p w14:paraId="59AECB78" w14:textId="21DAB63C" w:rsidR="00692CF3" w:rsidRPr="001D53D9" w:rsidRDefault="00692CF3" w:rsidP="00692CF3">
            <w:pPr>
              <w:jc w:val="center"/>
              <w:rPr>
                <w:rFonts w:cs="Arial"/>
                <w:sz w:val="20"/>
              </w:rPr>
            </w:pPr>
            <w:r>
              <w:rPr>
                <w:rFonts w:cs="Arial"/>
                <w:sz w:val="20"/>
              </w:rPr>
              <w:t>201500169</w:t>
            </w:r>
          </w:p>
        </w:tc>
        <w:tc>
          <w:tcPr>
            <w:tcW w:w="1711" w:type="pct"/>
            <w:tcBorders>
              <w:top w:val="double" w:sz="6" w:space="0" w:color="auto"/>
              <w:bottom w:val="double" w:sz="6" w:space="0" w:color="auto"/>
            </w:tcBorders>
            <w:shd w:val="clear" w:color="auto" w:fill="auto"/>
          </w:tcPr>
          <w:p w14:paraId="21C0A67E" w14:textId="5E8DDDBB" w:rsidR="00692CF3" w:rsidRPr="001D53D9" w:rsidRDefault="00692CF3" w:rsidP="00692CF3">
            <w:pPr>
              <w:rPr>
                <w:rFonts w:cs="Arial"/>
                <w:sz w:val="20"/>
              </w:rPr>
            </w:pPr>
            <w:r>
              <w:rPr>
                <w:rFonts w:cs="Arial"/>
                <w:sz w:val="20"/>
              </w:rPr>
              <w:t>Reopening to update from CAIR to CSAPR.</w:t>
            </w:r>
          </w:p>
        </w:tc>
        <w:tc>
          <w:tcPr>
            <w:tcW w:w="1374" w:type="pct"/>
            <w:tcBorders>
              <w:top w:val="double" w:sz="6" w:space="0" w:color="auto"/>
              <w:bottom w:val="double" w:sz="6" w:space="0" w:color="auto"/>
              <w:right w:val="double" w:sz="6" w:space="0" w:color="auto"/>
            </w:tcBorders>
            <w:shd w:val="clear" w:color="auto" w:fill="auto"/>
          </w:tcPr>
          <w:p w14:paraId="76BFF8D3" w14:textId="03804925" w:rsidR="00692CF3" w:rsidRPr="001D53D9" w:rsidRDefault="00692CF3" w:rsidP="00692CF3">
            <w:pPr>
              <w:jc w:val="center"/>
              <w:rPr>
                <w:rFonts w:cs="Arial"/>
                <w:sz w:val="20"/>
              </w:rPr>
            </w:pPr>
            <w:r>
              <w:rPr>
                <w:rFonts w:cs="Arial"/>
                <w:sz w:val="20"/>
              </w:rPr>
              <w:t>FGTURBINE/HRSG</w:t>
            </w:r>
          </w:p>
        </w:tc>
      </w:tr>
    </w:tbl>
    <w:p w14:paraId="43E8E5F4" w14:textId="65F4CA7A" w:rsidR="00C60E84" w:rsidRPr="00FC1F2C" w:rsidRDefault="00C60E84" w:rsidP="00692CF3">
      <w:pPr>
        <w:pStyle w:val="Heading2"/>
        <w:numPr>
          <w:ilvl w:val="0"/>
          <w:numId w:val="0"/>
        </w:numPr>
        <w:jc w:val="left"/>
        <w:rPr>
          <w:b w:val="0"/>
          <w:sz w:val="20"/>
        </w:rPr>
      </w:pPr>
      <w:bookmarkStart w:id="136" w:name="_Toc86325563"/>
      <w:r w:rsidRPr="00461D22">
        <w:rPr>
          <w:sz w:val="22"/>
          <w:szCs w:val="22"/>
        </w:rPr>
        <w:t>Appendix 7.  Emission Calculations</w:t>
      </w:r>
      <w:bookmarkEnd w:id="136"/>
    </w:p>
    <w:p w14:paraId="267DEB9E" w14:textId="77777777" w:rsidR="00C60E84" w:rsidRPr="0080590E" w:rsidRDefault="00C60E84" w:rsidP="004F09CF">
      <w:pPr>
        <w:jc w:val="both"/>
        <w:rPr>
          <w:sz w:val="20"/>
        </w:rPr>
      </w:pPr>
      <w:bookmarkStart w:id="137" w:name="_Toc377276143"/>
      <w:bookmarkStart w:id="138" w:name="_Toc377877183"/>
    </w:p>
    <w:p w14:paraId="47C4DD8C" w14:textId="77777777" w:rsidR="00C60E84" w:rsidRDefault="00C60E84" w:rsidP="004F09CF">
      <w:pPr>
        <w:jc w:val="both"/>
        <w:rPr>
          <w:sz w:val="20"/>
        </w:rPr>
      </w:pPr>
      <w:r w:rsidRPr="00B77C68">
        <w:rPr>
          <w:sz w:val="20"/>
        </w:rPr>
        <w:t>There are no specific emission calculations to be used for this ROP.  Therefore, this appendix is not applicable.</w:t>
      </w:r>
    </w:p>
    <w:p w14:paraId="667412D5" w14:textId="77777777" w:rsidR="00A935B0" w:rsidRPr="00B77C68" w:rsidRDefault="00A935B0" w:rsidP="004F09CF">
      <w:pPr>
        <w:jc w:val="both"/>
        <w:rPr>
          <w:sz w:val="20"/>
        </w:rPr>
      </w:pPr>
    </w:p>
    <w:p w14:paraId="0E036074" w14:textId="77777777" w:rsidR="00C60E84" w:rsidRPr="00FC1F2C" w:rsidRDefault="00C60E84" w:rsidP="004F09CF">
      <w:pPr>
        <w:pStyle w:val="Heading2"/>
        <w:numPr>
          <w:ilvl w:val="0"/>
          <w:numId w:val="0"/>
        </w:numPr>
        <w:jc w:val="both"/>
        <w:rPr>
          <w:b w:val="0"/>
          <w:sz w:val="22"/>
          <w:szCs w:val="22"/>
        </w:rPr>
      </w:pPr>
      <w:bookmarkStart w:id="139" w:name="_Toc382035381"/>
      <w:bookmarkStart w:id="140" w:name="_Toc382726630"/>
      <w:bookmarkStart w:id="141" w:name="_Toc382726705"/>
      <w:bookmarkStart w:id="142" w:name="_Toc382726784"/>
      <w:bookmarkStart w:id="143" w:name="_Toc387818190"/>
      <w:bookmarkStart w:id="144" w:name="_Toc390499900"/>
      <w:bookmarkStart w:id="145" w:name="_Toc390500329"/>
      <w:bookmarkStart w:id="146" w:name="_Toc390504382"/>
      <w:bookmarkStart w:id="147" w:name="_Toc390570172"/>
      <w:bookmarkStart w:id="148" w:name="_Toc391182906"/>
      <w:bookmarkStart w:id="149" w:name="_Toc437238970"/>
      <w:bookmarkStart w:id="150" w:name="_Toc451333047"/>
      <w:bookmarkStart w:id="151" w:name="_Toc86325564"/>
      <w:r w:rsidRPr="00461D22">
        <w:rPr>
          <w:sz w:val="22"/>
          <w:szCs w:val="22"/>
        </w:rPr>
        <w:t>Appendix 8.  Reporting</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2980B46" w14:textId="77777777" w:rsidR="00C60E84" w:rsidRPr="00B77C68" w:rsidRDefault="00C60E84" w:rsidP="004F09CF">
      <w:pPr>
        <w:jc w:val="both"/>
        <w:rPr>
          <w:sz w:val="20"/>
        </w:rPr>
      </w:pPr>
    </w:p>
    <w:p w14:paraId="0DF53AB3"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62CD3DAB" w14:textId="77777777" w:rsidR="00692CF3" w:rsidRDefault="00692CF3" w:rsidP="004F09CF">
      <w:pPr>
        <w:jc w:val="both"/>
        <w:rPr>
          <w:sz w:val="20"/>
        </w:rPr>
      </w:pPr>
    </w:p>
    <w:p w14:paraId="173FE83E" w14:textId="15BF3126"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09BD5151" w14:textId="77777777" w:rsidR="00C60E84" w:rsidRPr="00B77C68" w:rsidRDefault="00C60E84" w:rsidP="004F09CF">
      <w:pPr>
        <w:jc w:val="both"/>
        <w:rPr>
          <w:sz w:val="20"/>
        </w:rPr>
      </w:pPr>
    </w:p>
    <w:p w14:paraId="295219C0" w14:textId="77777777" w:rsidR="00C60E84" w:rsidRPr="00FC1F2C" w:rsidRDefault="00C60E84" w:rsidP="004F09CF">
      <w:pPr>
        <w:jc w:val="both"/>
        <w:rPr>
          <w:sz w:val="20"/>
        </w:rPr>
      </w:pPr>
      <w:r w:rsidRPr="00B77C68">
        <w:rPr>
          <w:b/>
          <w:sz w:val="20"/>
        </w:rPr>
        <w:t>B.  Other Reporting</w:t>
      </w:r>
    </w:p>
    <w:p w14:paraId="4DB29F75" w14:textId="77777777" w:rsidR="00C60E84" w:rsidRPr="00B77C68" w:rsidRDefault="00C60E84" w:rsidP="004F09CF">
      <w:pPr>
        <w:jc w:val="both"/>
        <w:rPr>
          <w:sz w:val="20"/>
        </w:rPr>
      </w:pPr>
    </w:p>
    <w:p w14:paraId="3127BAE2" w14:textId="4267FAA2" w:rsidR="001A656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22"/>
      <w:bookmarkEnd w:id="123"/>
      <w:bookmarkEnd w:id="124"/>
      <w:bookmarkEnd w:id="125"/>
      <w:bookmarkEnd w:id="126"/>
      <w:bookmarkEnd w:id="127"/>
      <w:bookmarkEnd w:id="128"/>
      <w:bookmarkEnd w:id="129"/>
    </w:p>
    <w:p w14:paraId="2A06EB80" w14:textId="65DD7CB3" w:rsidR="001A656B" w:rsidRDefault="001A656B" w:rsidP="004F09CF">
      <w:pPr>
        <w:jc w:val="both"/>
        <w:rPr>
          <w:sz w:val="20"/>
        </w:rPr>
      </w:pPr>
    </w:p>
    <w:p w14:paraId="1B05842E" w14:textId="77777777" w:rsidR="00DC3CDB" w:rsidRDefault="001A656B" w:rsidP="001A656B">
      <w:pPr>
        <w:jc w:val="both"/>
        <w:rPr>
          <w:sz w:val="20"/>
        </w:rPr>
      </w:pPr>
      <w:r>
        <w:rPr>
          <w:sz w:val="20"/>
        </w:rPr>
        <w:br w:type="page"/>
      </w:r>
    </w:p>
    <w:p w14:paraId="4E7D3906" w14:textId="31814AC5" w:rsidR="00692CF3" w:rsidRDefault="00692CF3" w:rsidP="001A656B">
      <w:pPr>
        <w:pStyle w:val="Heading2"/>
        <w:numPr>
          <w:ilvl w:val="0"/>
          <w:numId w:val="0"/>
        </w:numPr>
        <w:spacing w:before="0" w:after="0"/>
        <w:jc w:val="both"/>
        <w:rPr>
          <w:sz w:val="22"/>
          <w:szCs w:val="22"/>
        </w:rPr>
      </w:pPr>
      <w:bookmarkStart w:id="152" w:name="_Toc422532977"/>
      <w:bookmarkStart w:id="153" w:name="_Toc434633439"/>
      <w:bookmarkStart w:id="154" w:name="_Toc434653139"/>
      <w:bookmarkStart w:id="155" w:name="_Toc435340555"/>
      <w:bookmarkStart w:id="156" w:name="_Toc448563941"/>
      <w:bookmarkStart w:id="157" w:name="_Toc448891796"/>
      <w:bookmarkStart w:id="158" w:name="_Toc448894390"/>
      <w:bookmarkStart w:id="159" w:name="_Toc194799442"/>
      <w:bookmarkStart w:id="160" w:name="_Toc501626824"/>
      <w:bookmarkStart w:id="161" w:name="_Toc535567026"/>
      <w:bookmarkStart w:id="162" w:name="_Toc1030752"/>
      <w:bookmarkStart w:id="163" w:name="_Toc86325565"/>
      <w:r w:rsidRPr="00B34F01">
        <w:rPr>
          <w:sz w:val="22"/>
          <w:szCs w:val="22"/>
        </w:rPr>
        <w:lastRenderedPageBreak/>
        <w:t>Appendix 9.  Acid Rain Permit</w:t>
      </w:r>
      <w:bookmarkEnd w:id="152"/>
      <w:bookmarkEnd w:id="153"/>
      <w:bookmarkEnd w:id="154"/>
      <w:bookmarkEnd w:id="155"/>
      <w:bookmarkEnd w:id="156"/>
      <w:bookmarkEnd w:id="157"/>
      <w:bookmarkEnd w:id="158"/>
      <w:bookmarkEnd w:id="159"/>
      <w:bookmarkEnd w:id="160"/>
      <w:bookmarkEnd w:id="161"/>
      <w:bookmarkEnd w:id="162"/>
      <w:bookmarkEnd w:id="163"/>
    </w:p>
    <w:p w14:paraId="481E295A" w14:textId="77777777" w:rsidR="00902B46" w:rsidRPr="00902B46" w:rsidRDefault="00902B46" w:rsidP="00902B46"/>
    <w:tbl>
      <w:tblPr>
        <w:tblW w:w="5150" w:type="pct"/>
        <w:tblLayout w:type="fixed"/>
        <w:tblLook w:val="04A0" w:firstRow="1" w:lastRow="0" w:firstColumn="1" w:lastColumn="0" w:noHBand="0" w:noVBand="1"/>
      </w:tblPr>
      <w:tblGrid>
        <w:gridCol w:w="1468"/>
        <w:gridCol w:w="7505"/>
        <w:gridCol w:w="1762"/>
      </w:tblGrid>
      <w:tr w:rsidR="00902B46" w:rsidRPr="00043EDB" w14:paraId="63BFC55F" w14:textId="77777777" w:rsidTr="00902B46">
        <w:tc>
          <w:tcPr>
            <w:tcW w:w="1349" w:type="dxa"/>
            <w:vAlign w:val="center"/>
            <w:hideMark/>
          </w:tcPr>
          <w:p w14:paraId="7C78D743" w14:textId="77777777" w:rsidR="00902B46" w:rsidRPr="00043EDB" w:rsidRDefault="00902B46" w:rsidP="00902B46">
            <w:pPr>
              <w:tabs>
                <w:tab w:val="center" w:pos="4320"/>
                <w:tab w:val="right" w:pos="8640"/>
              </w:tabs>
              <w:rPr>
                <w:b/>
              </w:rPr>
            </w:pPr>
            <w:r w:rsidRPr="00043EDB">
              <w:rPr>
                <w:b/>
                <w:noProof/>
              </w:rPr>
              <w:drawing>
                <wp:inline distT="0" distB="0" distL="0" distR="0" wp14:anchorId="6960EEFE" wp14:editId="46BD6E59">
                  <wp:extent cx="487823" cy="2209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42E72A0A" w14:textId="77777777" w:rsidR="00902B46" w:rsidRDefault="00902B46" w:rsidP="00902B46">
            <w:pPr>
              <w:tabs>
                <w:tab w:val="center" w:pos="4320"/>
                <w:tab w:val="right" w:pos="8640"/>
              </w:tabs>
              <w:jc w:val="center"/>
            </w:pPr>
            <w:r w:rsidRPr="00043EDB">
              <w:t xml:space="preserve">Michigan Department </w:t>
            </w:r>
            <w:r>
              <w:t>o</w:t>
            </w:r>
            <w:r w:rsidRPr="00043EDB">
              <w:t>f Environment</w:t>
            </w:r>
            <w:r>
              <w:t>, Great Lakes, and Energy</w:t>
            </w:r>
          </w:p>
          <w:p w14:paraId="39448F7C" w14:textId="77777777" w:rsidR="00902B46" w:rsidRPr="00043EDB" w:rsidRDefault="00902B46" w:rsidP="00902B46">
            <w:pPr>
              <w:tabs>
                <w:tab w:val="center" w:pos="4320"/>
                <w:tab w:val="right" w:pos="8640"/>
              </w:tabs>
              <w:jc w:val="center"/>
            </w:pPr>
            <w:r w:rsidRPr="00043EDB">
              <w:t>Air Quality Division</w:t>
            </w:r>
          </w:p>
        </w:tc>
        <w:tc>
          <w:tcPr>
            <w:tcW w:w="1619" w:type="dxa"/>
            <w:vAlign w:val="center"/>
            <w:hideMark/>
          </w:tcPr>
          <w:p w14:paraId="16415753" w14:textId="77777777" w:rsidR="00902B46" w:rsidRPr="00043EDB" w:rsidRDefault="00902B46" w:rsidP="00902B46">
            <w:pPr>
              <w:tabs>
                <w:tab w:val="center" w:pos="4320"/>
                <w:tab w:val="right" w:pos="8640"/>
              </w:tabs>
              <w:rPr>
                <w:rFonts w:cs="Arial"/>
              </w:rPr>
            </w:pPr>
          </w:p>
        </w:tc>
      </w:tr>
    </w:tbl>
    <w:p w14:paraId="2895FB53" w14:textId="77777777" w:rsidR="00902B46" w:rsidRPr="00902B46" w:rsidRDefault="00902B46" w:rsidP="00902B46"/>
    <w:p w14:paraId="1754E7C0" w14:textId="77777777" w:rsidR="00902B46" w:rsidRDefault="00902B46" w:rsidP="00902B46">
      <w:pPr>
        <w:jc w:val="center"/>
        <w:rPr>
          <w:b/>
          <w:sz w:val="32"/>
        </w:rPr>
      </w:pPr>
      <w:r>
        <w:rPr>
          <w:b/>
          <w:sz w:val="32"/>
        </w:rPr>
        <w:t>PHASE II ACID RAIN PERMIT</w:t>
      </w:r>
    </w:p>
    <w:p w14:paraId="2F4B7191" w14:textId="77777777" w:rsidR="00902B46" w:rsidRDefault="00902B46" w:rsidP="00902B46">
      <w:pPr>
        <w:jc w:val="center"/>
        <w:rPr>
          <w:b/>
          <w:sz w:val="32"/>
        </w:rPr>
      </w:pPr>
      <w:r>
        <w:rPr>
          <w:b/>
          <w:sz w:val="32"/>
        </w:rPr>
        <w:t>Permit No. MI-AR-54915-2021</w:t>
      </w:r>
    </w:p>
    <w:p w14:paraId="7C5096B9" w14:textId="77777777" w:rsidR="00902B46" w:rsidRDefault="00902B46" w:rsidP="00902B46"/>
    <w:tbl>
      <w:tblPr>
        <w:tblW w:w="7920" w:type="dxa"/>
        <w:tblInd w:w="648" w:type="dxa"/>
        <w:tblLook w:val="01E0" w:firstRow="1" w:lastRow="1" w:firstColumn="1" w:lastColumn="1" w:noHBand="0" w:noVBand="0"/>
      </w:tblPr>
      <w:tblGrid>
        <w:gridCol w:w="1566"/>
        <w:gridCol w:w="6354"/>
      </w:tblGrid>
      <w:tr w:rsidR="00902B46" w:rsidRPr="00700B62" w14:paraId="36D425B9" w14:textId="77777777" w:rsidTr="00902B46">
        <w:tc>
          <w:tcPr>
            <w:tcW w:w="1566" w:type="dxa"/>
            <w:shd w:val="clear" w:color="auto" w:fill="auto"/>
          </w:tcPr>
          <w:p w14:paraId="3AB32940" w14:textId="77777777" w:rsidR="00902B46" w:rsidRPr="00700B62" w:rsidRDefault="00902B46" w:rsidP="00902B46">
            <w:pPr>
              <w:rPr>
                <w:rFonts w:cs="Arial"/>
              </w:rPr>
            </w:pPr>
            <w:r w:rsidRPr="00700B62">
              <w:rPr>
                <w:rFonts w:cs="Arial"/>
              </w:rPr>
              <w:t>Permittee</w:t>
            </w:r>
          </w:p>
        </w:tc>
        <w:tc>
          <w:tcPr>
            <w:tcW w:w="6354" w:type="dxa"/>
            <w:shd w:val="clear" w:color="auto" w:fill="auto"/>
          </w:tcPr>
          <w:p w14:paraId="0642416A" w14:textId="77777777" w:rsidR="00902B46" w:rsidRPr="0069191E" w:rsidRDefault="00902B46" w:rsidP="00902B46">
            <w:pPr>
              <w:rPr>
                <w:rFonts w:cs="Arial"/>
                <w:szCs w:val="22"/>
              </w:rPr>
            </w:pPr>
            <w:bookmarkStart w:id="164" w:name="_Hlk535326492"/>
            <w:r>
              <w:rPr>
                <w:rFonts w:cs="Arial"/>
              </w:rPr>
              <w:t>Michigan Power Limited Partnership</w:t>
            </w:r>
            <w:bookmarkEnd w:id="164"/>
          </w:p>
        </w:tc>
      </w:tr>
      <w:tr w:rsidR="00902B46" w:rsidRPr="00700B62" w14:paraId="3E17A6A2" w14:textId="77777777" w:rsidTr="00902B46">
        <w:tc>
          <w:tcPr>
            <w:tcW w:w="1566" w:type="dxa"/>
            <w:shd w:val="clear" w:color="auto" w:fill="auto"/>
          </w:tcPr>
          <w:p w14:paraId="03B7F61D" w14:textId="77777777" w:rsidR="00902B46" w:rsidRPr="00700B62" w:rsidRDefault="00902B46" w:rsidP="00902B46">
            <w:pPr>
              <w:rPr>
                <w:rFonts w:cs="Arial"/>
              </w:rPr>
            </w:pPr>
            <w:r w:rsidRPr="00700B62">
              <w:rPr>
                <w:rFonts w:cs="Arial"/>
              </w:rPr>
              <w:t>Address</w:t>
            </w:r>
          </w:p>
        </w:tc>
        <w:tc>
          <w:tcPr>
            <w:tcW w:w="6354" w:type="dxa"/>
            <w:shd w:val="clear" w:color="auto" w:fill="auto"/>
          </w:tcPr>
          <w:p w14:paraId="43696A16" w14:textId="77777777" w:rsidR="00902B46" w:rsidRPr="0069191E" w:rsidRDefault="00902B46" w:rsidP="00902B46">
            <w:pPr>
              <w:rPr>
                <w:rFonts w:cs="Arial"/>
                <w:szCs w:val="22"/>
              </w:rPr>
            </w:pPr>
            <w:smartTag w:uri="urn:schemas-microsoft-com:office:smarttags" w:element="address">
              <w:smartTag w:uri="urn:schemas-microsoft-com:office:smarttags" w:element="Street">
                <w:r>
                  <w:rPr>
                    <w:rFonts w:cs="Arial"/>
                  </w:rPr>
                  <w:t>5795 W. 6</w:t>
                </w:r>
                <w:r>
                  <w:rPr>
                    <w:rFonts w:cs="Arial"/>
                    <w:vertAlign w:val="superscript"/>
                  </w:rPr>
                  <w:t>th</w:t>
                </w:r>
                <w:r>
                  <w:rPr>
                    <w:rFonts w:cs="Arial"/>
                  </w:rPr>
                  <w:t xml:space="preserve"> St.</w:t>
                </w:r>
              </w:smartTag>
              <w:r>
                <w:rPr>
                  <w:rFonts w:cs="Arial"/>
                </w:rPr>
                <w:t xml:space="preserve">, </w:t>
              </w:r>
              <w:smartTag w:uri="urn:schemas-microsoft-com:office:smarttags" w:element="City">
                <w:r>
                  <w:rPr>
                    <w:rFonts w:cs="Arial"/>
                  </w:rPr>
                  <w:t>Ludington</w:t>
                </w:r>
              </w:smartTag>
              <w:r>
                <w:rPr>
                  <w:rFonts w:cs="Arial"/>
                </w:rPr>
                <w:t xml:space="preserve">, </w:t>
              </w:r>
              <w:smartTag w:uri="urn:schemas-microsoft-com:office:smarttags" w:element="State">
                <w:r>
                  <w:rPr>
                    <w:rFonts w:cs="Arial"/>
                  </w:rPr>
                  <w:t>MI</w:t>
                </w:r>
              </w:smartTag>
            </w:smartTag>
          </w:p>
        </w:tc>
      </w:tr>
      <w:tr w:rsidR="00902B46" w:rsidRPr="00700B62" w14:paraId="238BE785" w14:textId="77777777" w:rsidTr="00902B46">
        <w:tc>
          <w:tcPr>
            <w:tcW w:w="1566" w:type="dxa"/>
            <w:shd w:val="clear" w:color="auto" w:fill="auto"/>
          </w:tcPr>
          <w:p w14:paraId="2C606A1F" w14:textId="77777777" w:rsidR="00902B46" w:rsidRPr="00700B62" w:rsidRDefault="00902B46" w:rsidP="00902B46">
            <w:pPr>
              <w:rPr>
                <w:rFonts w:cs="Arial"/>
              </w:rPr>
            </w:pPr>
            <w:r w:rsidRPr="00700B62">
              <w:rPr>
                <w:rFonts w:cs="Arial"/>
              </w:rPr>
              <w:t>SRN</w:t>
            </w:r>
          </w:p>
        </w:tc>
        <w:tc>
          <w:tcPr>
            <w:tcW w:w="6354" w:type="dxa"/>
            <w:shd w:val="clear" w:color="auto" w:fill="auto"/>
          </w:tcPr>
          <w:p w14:paraId="09D3F5DD" w14:textId="77777777" w:rsidR="00902B46" w:rsidRPr="0069191E" w:rsidRDefault="00902B46" w:rsidP="00902B46">
            <w:pPr>
              <w:rPr>
                <w:rFonts w:cs="Arial"/>
                <w:szCs w:val="22"/>
              </w:rPr>
            </w:pPr>
            <w:r>
              <w:rPr>
                <w:rFonts w:cs="Arial"/>
              </w:rPr>
              <w:t>N4975</w:t>
            </w:r>
          </w:p>
        </w:tc>
      </w:tr>
      <w:tr w:rsidR="00902B46" w:rsidRPr="00700B62" w14:paraId="30DC7994" w14:textId="77777777" w:rsidTr="00902B46">
        <w:tc>
          <w:tcPr>
            <w:tcW w:w="1566" w:type="dxa"/>
            <w:shd w:val="clear" w:color="auto" w:fill="auto"/>
          </w:tcPr>
          <w:p w14:paraId="493D90B0" w14:textId="77777777" w:rsidR="00902B46" w:rsidRPr="00700B62" w:rsidRDefault="00902B46" w:rsidP="00902B46">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59E492B1" w14:textId="77777777" w:rsidR="00902B46" w:rsidRPr="0069191E" w:rsidRDefault="00902B46" w:rsidP="00902B46">
            <w:pPr>
              <w:rPr>
                <w:rFonts w:cs="Arial"/>
                <w:szCs w:val="22"/>
              </w:rPr>
            </w:pPr>
            <w:r>
              <w:rPr>
                <w:rFonts w:cs="Arial"/>
              </w:rPr>
              <w:t>54915</w:t>
            </w:r>
          </w:p>
        </w:tc>
      </w:tr>
      <w:tr w:rsidR="00902B46" w:rsidRPr="00700B62" w14:paraId="507BF813" w14:textId="77777777" w:rsidTr="00902B46">
        <w:tc>
          <w:tcPr>
            <w:tcW w:w="1566" w:type="dxa"/>
            <w:shd w:val="clear" w:color="auto" w:fill="auto"/>
          </w:tcPr>
          <w:p w14:paraId="1530DE1D" w14:textId="77777777" w:rsidR="00902B46" w:rsidRPr="00700B62" w:rsidRDefault="00902B46" w:rsidP="00902B46">
            <w:pPr>
              <w:rPr>
                <w:rFonts w:cs="Arial"/>
              </w:rPr>
            </w:pPr>
            <w:r w:rsidRPr="00700B62">
              <w:rPr>
                <w:rFonts w:cs="Arial"/>
              </w:rPr>
              <w:t>Issue Date</w:t>
            </w:r>
          </w:p>
        </w:tc>
        <w:tc>
          <w:tcPr>
            <w:tcW w:w="6354" w:type="dxa"/>
            <w:shd w:val="clear" w:color="auto" w:fill="auto"/>
          </w:tcPr>
          <w:p w14:paraId="0EC5AC9F" w14:textId="77777777" w:rsidR="00902B46" w:rsidRPr="00A3496E" w:rsidRDefault="00902B46" w:rsidP="00902B46">
            <w:pPr>
              <w:rPr>
                <w:rFonts w:cs="Arial"/>
                <w:bCs/>
              </w:rPr>
            </w:pPr>
            <w:r w:rsidRPr="00A3496E">
              <w:rPr>
                <w:rFonts w:cs="Arial"/>
                <w:bCs/>
              </w:rPr>
              <w:t>October 29, 2021</w:t>
            </w:r>
          </w:p>
        </w:tc>
      </w:tr>
      <w:tr w:rsidR="00902B46" w:rsidRPr="00700B62" w14:paraId="66FD4594" w14:textId="77777777" w:rsidTr="00902B46">
        <w:tc>
          <w:tcPr>
            <w:tcW w:w="1566" w:type="dxa"/>
            <w:shd w:val="clear" w:color="auto" w:fill="auto"/>
          </w:tcPr>
          <w:p w14:paraId="3EE8C01A" w14:textId="77777777" w:rsidR="00902B46" w:rsidRPr="008C62AF" w:rsidRDefault="00902B46" w:rsidP="00902B46">
            <w:pPr>
              <w:rPr>
                <w:rFonts w:cs="Arial"/>
              </w:rPr>
            </w:pPr>
            <w:r w:rsidRPr="0069191E">
              <w:t>Effective</w:t>
            </w:r>
          </w:p>
        </w:tc>
        <w:tc>
          <w:tcPr>
            <w:tcW w:w="6354" w:type="dxa"/>
            <w:shd w:val="clear" w:color="auto" w:fill="auto"/>
          </w:tcPr>
          <w:p w14:paraId="021E7F10" w14:textId="77777777" w:rsidR="00902B46" w:rsidRPr="0069191E" w:rsidRDefault="00902B46" w:rsidP="00902B46">
            <w:pPr>
              <w:rPr>
                <w:rFonts w:cs="Arial"/>
                <w:szCs w:val="22"/>
              </w:rPr>
            </w:pPr>
            <w:r w:rsidRPr="008C62AF">
              <w:rPr>
                <w:szCs w:val="22"/>
              </w:rPr>
              <w:t>Issuance date of this facility’s Renewable Operating Permit at the facility in accordance with 40 CFR 72.73.</w:t>
            </w:r>
          </w:p>
        </w:tc>
      </w:tr>
      <w:tr w:rsidR="00902B46" w:rsidRPr="00700B62" w14:paraId="75A08A7C" w14:textId="77777777" w:rsidTr="00902B46">
        <w:tc>
          <w:tcPr>
            <w:tcW w:w="1566" w:type="dxa"/>
            <w:shd w:val="clear" w:color="auto" w:fill="auto"/>
          </w:tcPr>
          <w:p w14:paraId="1D632486" w14:textId="77777777" w:rsidR="00902B46" w:rsidRPr="00700B62" w:rsidRDefault="00902B46" w:rsidP="00902B46">
            <w:pPr>
              <w:rPr>
                <w:rFonts w:cs="Arial"/>
              </w:rPr>
            </w:pPr>
            <w:r w:rsidRPr="00700B62">
              <w:rPr>
                <w:rFonts w:cs="Arial"/>
              </w:rPr>
              <w:t>Expiration</w:t>
            </w:r>
          </w:p>
        </w:tc>
        <w:tc>
          <w:tcPr>
            <w:tcW w:w="6354" w:type="dxa"/>
            <w:shd w:val="clear" w:color="auto" w:fill="auto"/>
          </w:tcPr>
          <w:p w14:paraId="7F7CE66B" w14:textId="77777777" w:rsidR="00902B46" w:rsidRPr="0069191E" w:rsidRDefault="00902B46" w:rsidP="00902B46">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902B46" w:rsidRPr="00700B62" w14:paraId="4534AEAB" w14:textId="77777777" w:rsidTr="00902B46">
        <w:tc>
          <w:tcPr>
            <w:tcW w:w="1566" w:type="dxa"/>
            <w:shd w:val="clear" w:color="auto" w:fill="auto"/>
          </w:tcPr>
          <w:p w14:paraId="2AED9B61" w14:textId="77777777" w:rsidR="00902B46" w:rsidRPr="00700B62" w:rsidRDefault="00902B46" w:rsidP="00902B46">
            <w:pPr>
              <w:rPr>
                <w:rFonts w:cs="Arial"/>
              </w:rPr>
            </w:pPr>
            <w:r w:rsidRPr="00700B62">
              <w:rPr>
                <w:rFonts w:cs="Arial"/>
              </w:rPr>
              <w:t>ROP No.</w:t>
            </w:r>
          </w:p>
        </w:tc>
        <w:tc>
          <w:tcPr>
            <w:tcW w:w="6354" w:type="dxa"/>
            <w:shd w:val="clear" w:color="auto" w:fill="auto"/>
          </w:tcPr>
          <w:p w14:paraId="786E941A" w14:textId="77777777" w:rsidR="00902B46" w:rsidRPr="00700B62" w:rsidRDefault="00902B46" w:rsidP="00902B46">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N4975</w:t>
            </w:r>
            <w:r w:rsidRPr="00700B62">
              <w:rPr>
                <w:rFonts w:cs="Arial"/>
              </w:rPr>
              <w:t>-20</w:t>
            </w:r>
            <w:r>
              <w:rPr>
                <w:rFonts w:cs="Arial"/>
              </w:rPr>
              <w:t>21</w:t>
            </w:r>
          </w:p>
        </w:tc>
      </w:tr>
    </w:tbl>
    <w:p w14:paraId="111DAE77" w14:textId="77777777" w:rsidR="00902B46" w:rsidRDefault="00902B46" w:rsidP="00902B46"/>
    <w:p w14:paraId="3ABAC4A0" w14:textId="77777777" w:rsidR="00902B46" w:rsidRDefault="00902B46" w:rsidP="00902B46"/>
    <w:p w14:paraId="2A160D36" w14:textId="77777777" w:rsidR="00902B46" w:rsidRDefault="00902B46" w:rsidP="00902B46">
      <w:pPr>
        <w:rPr>
          <w:b/>
        </w:rPr>
      </w:pPr>
      <w:r>
        <w:rPr>
          <w:b/>
        </w:rPr>
        <w:t>The Acid Rain Permit Contents</w:t>
      </w:r>
    </w:p>
    <w:p w14:paraId="2B05975A" w14:textId="77777777" w:rsidR="00902B46" w:rsidRDefault="00902B46" w:rsidP="00902B46"/>
    <w:p w14:paraId="108C1D28" w14:textId="77777777" w:rsidR="00902B46" w:rsidRDefault="00902B46" w:rsidP="00902B46">
      <w:r>
        <w:t>1.</w:t>
      </w:r>
      <w:r>
        <w:tab/>
        <w:t>A statement of basis prepared by the Air Quality Division (AQD) containing:</w:t>
      </w:r>
    </w:p>
    <w:p w14:paraId="6A47499E" w14:textId="77777777" w:rsidR="00902B46" w:rsidRDefault="00902B46" w:rsidP="00902B46"/>
    <w:p w14:paraId="4BE0142E" w14:textId="77777777" w:rsidR="00902B46" w:rsidRDefault="00902B46" w:rsidP="00902B46">
      <w:pPr>
        <w:ind w:left="720"/>
        <w:jc w:val="both"/>
      </w:pPr>
      <w:r>
        <w:t>References to statutory and regulatory authorities, and with comments, notes, and justification that apply to the source in general;</w:t>
      </w:r>
    </w:p>
    <w:p w14:paraId="6E73041F" w14:textId="77777777" w:rsidR="00902B46" w:rsidRDefault="00902B46" w:rsidP="00902B46"/>
    <w:p w14:paraId="4D720A2E" w14:textId="77777777" w:rsidR="00902B46" w:rsidRDefault="00902B46" w:rsidP="00902B46">
      <w:pPr>
        <w:jc w:val="both"/>
      </w:pPr>
      <w:r>
        <w:t>2.</w:t>
      </w:r>
      <w:r>
        <w:tab/>
        <w:t>Terms and conditions including:</w:t>
      </w:r>
    </w:p>
    <w:p w14:paraId="2AFD565C" w14:textId="77777777" w:rsidR="00902B46" w:rsidRDefault="00902B46" w:rsidP="00902B46">
      <w:pPr>
        <w:jc w:val="both"/>
      </w:pPr>
    </w:p>
    <w:p w14:paraId="53E6E47B" w14:textId="77777777" w:rsidR="00902B46" w:rsidRDefault="00902B46" w:rsidP="00902B46">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5BD83373" w14:textId="77777777" w:rsidR="00902B46" w:rsidRDefault="00902B46" w:rsidP="00902B46">
      <w:pPr>
        <w:ind w:left="720"/>
        <w:jc w:val="both"/>
      </w:pPr>
    </w:p>
    <w:p w14:paraId="103AAAC8" w14:textId="77777777" w:rsidR="00902B46" w:rsidRDefault="00902B46" w:rsidP="00902B46">
      <w:pPr>
        <w:ind w:left="720"/>
        <w:jc w:val="both"/>
      </w:pPr>
      <w:r>
        <w:t>Comments, notes and justifications regarding permit decisions and changes made to the permit application forms during the review process, and any additional requirements; and,</w:t>
      </w:r>
    </w:p>
    <w:p w14:paraId="35B672A1" w14:textId="77777777" w:rsidR="00902B46" w:rsidRDefault="00902B46" w:rsidP="00902B46">
      <w:pPr>
        <w:ind w:left="720"/>
        <w:jc w:val="both"/>
      </w:pPr>
    </w:p>
    <w:p w14:paraId="33585844" w14:textId="77777777" w:rsidR="00902B46" w:rsidRDefault="00902B46" w:rsidP="00902B46">
      <w:pPr>
        <w:ind w:left="720"/>
        <w:jc w:val="both"/>
      </w:pPr>
      <w:r>
        <w:t xml:space="preserve">Any applicable nitrogen oxides compliance plan.  Unless they are coal fired </w:t>
      </w:r>
      <w:proofErr w:type="gramStart"/>
      <w:r>
        <w:t>utility</w:t>
      </w:r>
      <w:proofErr w:type="gramEnd"/>
      <w:r>
        <w:t xml:space="preserve"> units regulated pursuant to Sections 404, 405, or 409 of the federal Clean Air Act, new units are not subject to the acid rain nitrogen oxides requirements (40 CFR 76.1(a)).</w:t>
      </w:r>
    </w:p>
    <w:p w14:paraId="5F3EF102" w14:textId="77777777" w:rsidR="00902B46" w:rsidRDefault="00902B46" w:rsidP="00902B46"/>
    <w:p w14:paraId="0CB0BE6F" w14:textId="77777777" w:rsidR="00902B46" w:rsidRDefault="00902B46" w:rsidP="00902B46">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11B241D1" w14:textId="2C98D0F4" w:rsidR="00902B46" w:rsidRDefault="00902B46">
      <w:r>
        <w:br w:type="page"/>
      </w:r>
    </w:p>
    <w:p w14:paraId="79ABAE9D" w14:textId="77777777" w:rsidR="00902B46" w:rsidRDefault="00902B46" w:rsidP="00902B46">
      <w:pPr>
        <w:jc w:val="both"/>
        <w:rPr>
          <w:b/>
        </w:rPr>
      </w:pPr>
      <w:r>
        <w:rPr>
          <w:b/>
        </w:rPr>
        <w:lastRenderedPageBreak/>
        <w:t>Statement of Basis</w:t>
      </w:r>
      <w:r>
        <w:rPr>
          <w:b/>
        </w:rPr>
        <w:tab/>
      </w:r>
    </w:p>
    <w:p w14:paraId="4A56AEDA" w14:textId="77777777" w:rsidR="00902B46" w:rsidRDefault="00902B46" w:rsidP="00902B46">
      <w:pPr>
        <w:jc w:val="both"/>
      </w:pPr>
    </w:p>
    <w:p w14:paraId="7A7EB7BC" w14:textId="77777777" w:rsidR="00902B46" w:rsidRDefault="00902B46" w:rsidP="00902B46">
      <w:pPr>
        <w:jc w:val="both"/>
      </w:pPr>
    </w:p>
    <w:p w14:paraId="6A5B9FA1" w14:textId="77777777" w:rsidR="00902B46" w:rsidRDefault="00902B46" w:rsidP="00902B46">
      <w:pPr>
        <w:jc w:val="both"/>
        <w:rPr>
          <w:b/>
        </w:rPr>
      </w:pPr>
      <w:r>
        <w:rPr>
          <w:b/>
        </w:rPr>
        <w:t xml:space="preserve">Statutory and Regulatory Authorities.  </w:t>
      </w:r>
    </w:p>
    <w:p w14:paraId="5807D8E6" w14:textId="77777777" w:rsidR="00902B46" w:rsidRDefault="00902B46" w:rsidP="00902B46">
      <w:pPr>
        <w:jc w:val="both"/>
      </w:pPr>
    </w:p>
    <w:p w14:paraId="4018E199" w14:textId="77777777" w:rsidR="00902B46" w:rsidRDefault="00902B46" w:rsidP="00902B46">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15936F98" w14:textId="77777777" w:rsidR="00902B46" w:rsidRDefault="00902B46" w:rsidP="00902B46">
      <w:pPr>
        <w:jc w:val="both"/>
      </w:pPr>
    </w:p>
    <w:p w14:paraId="542CD8DC" w14:textId="77777777" w:rsidR="00902B46" w:rsidRDefault="00902B46" w:rsidP="00902B46">
      <w:pPr>
        <w:jc w:val="both"/>
      </w:pPr>
      <w:r>
        <w:tab/>
      </w:r>
      <w:r>
        <w:tab/>
      </w:r>
      <w:r>
        <w:tab/>
        <w:t xml:space="preserve">For further information contact:  </w:t>
      </w:r>
    </w:p>
    <w:p w14:paraId="57884411" w14:textId="77777777" w:rsidR="00902B46" w:rsidRDefault="00902B46" w:rsidP="00902B46">
      <w:pPr>
        <w:jc w:val="both"/>
      </w:pPr>
    </w:p>
    <w:p w14:paraId="21A81958" w14:textId="77777777" w:rsidR="00902B46" w:rsidRDefault="00902B46" w:rsidP="00902B46">
      <w:pPr>
        <w:jc w:val="both"/>
      </w:pPr>
      <w:r>
        <w:tab/>
      </w:r>
      <w:r>
        <w:tab/>
      </w:r>
      <w:r>
        <w:tab/>
        <w:t>Mr. Brian Carley</w:t>
      </w:r>
    </w:p>
    <w:p w14:paraId="48E0FE4A" w14:textId="77777777" w:rsidR="00902B46" w:rsidRDefault="00902B46" w:rsidP="00902B46">
      <w:pPr>
        <w:jc w:val="both"/>
      </w:pPr>
      <w:r>
        <w:tab/>
      </w:r>
      <w:r>
        <w:tab/>
      </w:r>
      <w:r>
        <w:tab/>
        <w:t>Environmental Quality Specialist</w:t>
      </w:r>
    </w:p>
    <w:p w14:paraId="7A8834FF" w14:textId="77777777" w:rsidR="00902B46" w:rsidRDefault="00902B46" w:rsidP="00902B46">
      <w:pPr>
        <w:ind w:left="1440"/>
        <w:jc w:val="both"/>
      </w:pPr>
      <w:r>
        <w:tab/>
        <w:t>Michigan Department of Environment, Great Lakes, and Energy</w:t>
      </w:r>
    </w:p>
    <w:p w14:paraId="56660BDA" w14:textId="77777777" w:rsidR="00902B46" w:rsidRDefault="00902B46" w:rsidP="00902B46">
      <w:pPr>
        <w:ind w:left="1440"/>
        <w:jc w:val="both"/>
      </w:pPr>
      <w:r>
        <w:tab/>
        <w:t>Air Quality Division, Jackson District Office</w:t>
      </w:r>
    </w:p>
    <w:p w14:paraId="23E195B8" w14:textId="77777777" w:rsidR="00902B46" w:rsidRDefault="00902B46" w:rsidP="00902B46">
      <w:pPr>
        <w:ind w:left="1440"/>
        <w:jc w:val="both"/>
      </w:pPr>
      <w:r>
        <w:tab/>
        <w:t>State Office Building, 4</w:t>
      </w:r>
      <w:r w:rsidRPr="0069191E">
        <w:rPr>
          <w:vertAlign w:val="superscript"/>
        </w:rPr>
        <w:t>th</w:t>
      </w:r>
      <w:r>
        <w:t xml:space="preserve"> Floor</w:t>
      </w:r>
    </w:p>
    <w:p w14:paraId="2039806C" w14:textId="77777777" w:rsidR="00902B46" w:rsidRDefault="00902B46" w:rsidP="00902B46">
      <w:pPr>
        <w:ind w:left="1440"/>
        <w:jc w:val="both"/>
      </w:pPr>
      <w:r>
        <w:tab/>
        <w:t>301 East Louis B. Glick Highway</w:t>
      </w:r>
    </w:p>
    <w:p w14:paraId="59007B23" w14:textId="77777777" w:rsidR="00902B46" w:rsidRDefault="00902B46" w:rsidP="00902B46">
      <w:pPr>
        <w:ind w:left="1440"/>
        <w:jc w:val="both"/>
      </w:pPr>
      <w:r>
        <w:tab/>
        <w:t>Jackson</w:t>
      </w:r>
      <w:r>
        <w:rPr>
          <w:i/>
        </w:rPr>
        <w:t>,</w:t>
      </w:r>
      <w:r>
        <w:t xml:space="preserve"> Michigan 49201-1556</w:t>
      </w:r>
    </w:p>
    <w:p w14:paraId="0280C7A2" w14:textId="77777777" w:rsidR="00902B46" w:rsidRDefault="00902B46" w:rsidP="00902B46">
      <w:pPr>
        <w:spacing w:before="120"/>
        <w:ind w:left="1440"/>
        <w:jc w:val="both"/>
      </w:pPr>
      <w:r>
        <w:tab/>
        <w:t>Telephone: 517-416-4631</w:t>
      </w:r>
    </w:p>
    <w:p w14:paraId="21774421" w14:textId="77777777" w:rsidR="00902B46" w:rsidRDefault="00902B46" w:rsidP="00902B46">
      <w:pPr>
        <w:ind w:left="2160"/>
        <w:jc w:val="both"/>
      </w:pPr>
      <w:r>
        <w:t>Facsimile: 517-780-7855</w:t>
      </w:r>
    </w:p>
    <w:p w14:paraId="777D7B42" w14:textId="77777777" w:rsidR="00902B46" w:rsidRDefault="00902B46" w:rsidP="00902B46">
      <w:pPr>
        <w:jc w:val="both"/>
      </w:pPr>
    </w:p>
    <w:p w14:paraId="23EE7895" w14:textId="77777777" w:rsidR="00902B46" w:rsidRDefault="00902B46" w:rsidP="00902B46">
      <w:pPr>
        <w:jc w:val="both"/>
      </w:pPr>
    </w:p>
    <w:p w14:paraId="0E94AB4C" w14:textId="77777777" w:rsidR="00902B46" w:rsidRDefault="00902B46" w:rsidP="00902B46">
      <w:pPr>
        <w:jc w:val="both"/>
        <w:rPr>
          <w:b/>
        </w:rPr>
      </w:pPr>
      <w:r>
        <w:rPr>
          <w:b/>
        </w:rPr>
        <w:t>There are no comments, notes and/or justification that apply to the source in general for this section.</w:t>
      </w:r>
    </w:p>
    <w:p w14:paraId="787C3ACD" w14:textId="77777777" w:rsidR="00902B46" w:rsidRDefault="00902B46" w:rsidP="00902B46">
      <w:pPr>
        <w:jc w:val="both"/>
      </w:pPr>
    </w:p>
    <w:p w14:paraId="50E8D384" w14:textId="77777777" w:rsidR="00902B46" w:rsidRDefault="00902B46" w:rsidP="00902B46">
      <w:pPr>
        <w:jc w:val="both"/>
      </w:pPr>
    </w:p>
    <w:p w14:paraId="0F075156" w14:textId="77777777" w:rsidR="00902B46" w:rsidRDefault="00902B46" w:rsidP="00902B46">
      <w:pPr>
        <w:jc w:val="both"/>
      </w:pPr>
    </w:p>
    <w:p w14:paraId="26C816AD" w14:textId="77777777" w:rsidR="00902B46" w:rsidRDefault="00902B46" w:rsidP="00902B46">
      <w:pPr>
        <w:jc w:val="both"/>
      </w:pPr>
    </w:p>
    <w:p w14:paraId="651ABACB" w14:textId="77777777" w:rsidR="00902B46" w:rsidRDefault="00902B46" w:rsidP="00902B46">
      <w:pPr>
        <w:jc w:val="both"/>
      </w:pPr>
    </w:p>
    <w:p w14:paraId="4D7CF6AE" w14:textId="77777777" w:rsidR="00902B46" w:rsidRDefault="00902B46" w:rsidP="00902B46">
      <w:pPr>
        <w:jc w:val="both"/>
      </w:pPr>
    </w:p>
    <w:p w14:paraId="4E10517E" w14:textId="77777777" w:rsidR="00902B46" w:rsidRDefault="00902B46" w:rsidP="00902B46">
      <w:pPr>
        <w:jc w:val="both"/>
      </w:pPr>
    </w:p>
    <w:p w14:paraId="63133845" w14:textId="77777777" w:rsidR="00902B46" w:rsidRDefault="00902B46" w:rsidP="00902B46">
      <w:pPr>
        <w:jc w:val="both"/>
      </w:pPr>
    </w:p>
    <w:p w14:paraId="7362A5AD" w14:textId="77777777" w:rsidR="00902B46" w:rsidRDefault="00902B46" w:rsidP="00902B46">
      <w:pPr>
        <w:jc w:val="both"/>
      </w:pPr>
    </w:p>
    <w:p w14:paraId="2A7ACC4B" w14:textId="77777777" w:rsidR="00902B46" w:rsidRDefault="00902B46" w:rsidP="00902B46">
      <w:pPr>
        <w:jc w:val="both"/>
      </w:pPr>
    </w:p>
    <w:p w14:paraId="43FC2932" w14:textId="77777777" w:rsidR="00902B46" w:rsidRDefault="00902B46" w:rsidP="00902B46">
      <w:pPr>
        <w:jc w:val="both"/>
      </w:pPr>
    </w:p>
    <w:p w14:paraId="4CFF4FF8" w14:textId="3BC535BC" w:rsidR="00902B46" w:rsidRDefault="00902B46" w:rsidP="00902B46">
      <w:r>
        <w:br w:type="page"/>
      </w:r>
    </w:p>
    <w:p w14:paraId="6F366EAB" w14:textId="77777777" w:rsidR="00902B46" w:rsidRDefault="00902B46" w:rsidP="00902B46">
      <w:pPr>
        <w:jc w:val="both"/>
      </w:pPr>
      <w:r>
        <w:rPr>
          <w:b/>
        </w:rPr>
        <w:lastRenderedPageBreak/>
        <w:t>Terms and Conditions:</w:t>
      </w:r>
      <w:r>
        <w:t xml:space="preserve"> </w:t>
      </w:r>
    </w:p>
    <w:p w14:paraId="16409341" w14:textId="77777777" w:rsidR="00902B46" w:rsidRDefault="00902B46" w:rsidP="00902B46">
      <w:pPr>
        <w:jc w:val="both"/>
      </w:pPr>
    </w:p>
    <w:p w14:paraId="465DE547" w14:textId="77777777" w:rsidR="00902B46" w:rsidRDefault="00902B46" w:rsidP="00902B46">
      <w:pPr>
        <w:jc w:val="both"/>
        <w:rPr>
          <w:b/>
        </w:rPr>
      </w:pPr>
      <w:r>
        <w:rPr>
          <w:b/>
        </w:rPr>
        <w:t>Phase II Sulfur Dioxide Allowance Allocation and Nitrogen Oxides Requirements for each affected unit.</w:t>
      </w:r>
    </w:p>
    <w:p w14:paraId="1B31A545" w14:textId="77777777" w:rsidR="00902B46" w:rsidRDefault="00902B46" w:rsidP="00902B46">
      <w:pPr>
        <w:jc w:val="both"/>
      </w:pPr>
    </w:p>
    <w:p w14:paraId="5A9DFEB0" w14:textId="77777777" w:rsidR="00902B46" w:rsidRDefault="00902B46" w:rsidP="00902B46">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902B46" w14:paraId="49520178" w14:textId="77777777" w:rsidTr="00902B46">
        <w:tc>
          <w:tcPr>
            <w:tcW w:w="1008" w:type="dxa"/>
          </w:tcPr>
          <w:p w14:paraId="7A408FBC" w14:textId="77777777" w:rsidR="00902B46" w:rsidRDefault="00902B46" w:rsidP="00902B46">
            <w:pPr>
              <w:jc w:val="both"/>
            </w:pPr>
          </w:p>
        </w:tc>
        <w:tc>
          <w:tcPr>
            <w:tcW w:w="1714" w:type="dxa"/>
          </w:tcPr>
          <w:p w14:paraId="19D70B6C" w14:textId="77777777" w:rsidR="00902B46" w:rsidRDefault="00902B46" w:rsidP="00902B46">
            <w:pPr>
              <w:jc w:val="both"/>
            </w:pPr>
          </w:p>
        </w:tc>
        <w:tc>
          <w:tcPr>
            <w:tcW w:w="1295" w:type="dxa"/>
            <w:tcBorders>
              <w:top w:val="single" w:sz="12" w:space="0" w:color="auto"/>
              <w:left w:val="single" w:sz="12" w:space="0" w:color="auto"/>
              <w:right w:val="single" w:sz="6" w:space="0" w:color="auto"/>
            </w:tcBorders>
          </w:tcPr>
          <w:p w14:paraId="69DDE5E7" w14:textId="77777777" w:rsidR="00902B46" w:rsidRDefault="00902B46" w:rsidP="00902B46">
            <w:pPr>
              <w:jc w:val="center"/>
            </w:pPr>
            <w:r>
              <w:t>2021</w:t>
            </w:r>
          </w:p>
        </w:tc>
        <w:tc>
          <w:tcPr>
            <w:tcW w:w="1295" w:type="dxa"/>
            <w:tcBorders>
              <w:top w:val="single" w:sz="12" w:space="0" w:color="auto"/>
              <w:left w:val="single" w:sz="6" w:space="0" w:color="auto"/>
              <w:right w:val="single" w:sz="6" w:space="0" w:color="auto"/>
            </w:tcBorders>
          </w:tcPr>
          <w:p w14:paraId="00C9CD8D" w14:textId="77777777" w:rsidR="00902B46" w:rsidRDefault="00902B46" w:rsidP="00902B46">
            <w:pPr>
              <w:jc w:val="center"/>
            </w:pPr>
            <w:r>
              <w:t>2022</w:t>
            </w:r>
          </w:p>
        </w:tc>
        <w:tc>
          <w:tcPr>
            <w:tcW w:w="1295" w:type="dxa"/>
            <w:tcBorders>
              <w:top w:val="single" w:sz="12" w:space="0" w:color="auto"/>
              <w:left w:val="single" w:sz="6" w:space="0" w:color="auto"/>
              <w:right w:val="single" w:sz="6" w:space="0" w:color="auto"/>
            </w:tcBorders>
          </w:tcPr>
          <w:p w14:paraId="58DF4CA6" w14:textId="77777777" w:rsidR="00902B46" w:rsidRDefault="00902B46" w:rsidP="00902B46">
            <w:pPr>
              <w:jc w:val="center"/>
            </w:pPr>
            <w:r>
              <w:t>2023</w:t>
            </w:r>
          </w:p>
        </w:tc>
        <w:tc>
          <w:tcPr>
            <w:tcW w:w="1295" w:type="dxa"/>
            <w:tcBorders>
              <w:top w:val="single" w:sz="12" w:space="0" w:color="auto"/>
              <w:left w:val="single" w:sz="6" w:space="0" w:color="auto"/>
              <w:right w:val="single" w:sz="6" w:space="0" w:color="auto"/>
            </w:tcBorders>
          </w:tcPr>
          <w:p w14:paraId="098C5F84" w14:textId="77777777" w:rsidR="00902B46" w:rsidRDefault="00902B46" w:rsidP="00902B46">
            <w:pPr>
              <w:jc w:val="center"/>
            </w:pPr>
            <w:r>
              <w:t>2024</w:t>
            </w:r>
          </w:p>
        </w:tc>
        <w:tc>
          <w:tcPr>
            <w:tcW w:w="1296" w:type="dxa"/>
            <w:tcBorders>
              <w:top w:val="single" w:sz="12" w:space="0" w:color="auto"/>
              <w:left w:val="single" w:sz="6" w:space="0" w:color="auto"/>
              <w:right w:val="single" w:sz="12" w:space="0" w:color="auto"/>
            </w:tcBorders>
          </w:tcPr>
          <w:p w14:paraId="6938F669" w14:textId="77777777" w:rsidR="00902B46" w:rsidRDefault="00902B46" w:rsidP="00902B46">
            <w:pPr>
              <w:jc w:val="center"/>
            </w:pPr>
            <w:r>
              <w:t>2025</w:t>
            </w:r>
          </w:p>
        </w:tc>
      </w:tr>
      <w:tr w:rsidR="00902B46" w14:paraId="3BFE51DA" w14:textId="77777777" w:rsidTr="00902B46">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A0F44F0" w14:textId="77777777" w:rsidR="00902B46" w:rsidRDefault="00902B46" w:rsidP="00902B46">
            <w:pPr>
              <w:jc w:val="center"/>
            </w:pPr>
            <w:r>
              <w:t>Unit 1</w:t>
            </w:r>
          </w:p>
        </w:tc>
        <w:tc>
          <w:tcPr>
            <w:tcW w:w="1714" w:type="dxa"/>
            <w:tcBorders>
              <w:top w:val="single" w:sz="12" w:space="0" w:color="auto"/>
              <w:left w:val="nil"/>
              <w:bottom w:val="single" w:sz="12" w:space="0" w:color="auto"/>
            </w:tcBorders>
            <w:vAlign w:val="center"/>
          </w:tcPr>
          <w:p w14:paraId="66D49E0D" w14:textId="77777777" w:rsidR="00902B46" w:rsidRDefault="00902B46" w:rsidP="00902B46">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5C04406" w14:textId="77777777" w:rsidR="00902B46" w:rsidRDefault="00902B46" w:rsidP="00902B46">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2696F076" w14:textId="77777777" w:rsidR="00902B46" w:rsidRDefault="00902B46" w:rsidP="00902B46">
      <w:pPr>
        <w:jc w:val="both"/>
      </w:pPr>
    </w:p>
    <w:p w14:paraId="0793B7A9" w14:textId="77777777" w:rsidR="00902B46" w:rsidRDefault="00902B46" w:rsidP="00902B46">
      <w:pPr>
        <w:jc w:val="both"/>
      </w:pPr>
    </w:p>
    <w:p w14:paraId="48F98B3C" w14:textId="77777777" w:rsidR="00902B46" w:rsidRDefault="00902B46" w:rsidP="00902B46">
      <w:pPr>
        <w:jc w:val="both"/>
        <w:rPr>
          <w:b/>
        </w:rPr>
      </w:pPr>
      <w:r>
        <w:rPr>
          <w:b/>
        </w:rPr>
        <w:t>Comments, notes and justifications regarding permit decisions, and changes made to the permit application forms during the review process:  The facility code on the application is incorrect.  The correct facility code is 54915.</w:t>
      </w:r>
    </w:p>
    <w:p w14:paraId="285F6985" w14:textId="77777777" w:rsidR="00902B46" w:rsidRDefault="00902B46" w:rsidP="00902B46">
      <w:pPr>
        <w:jc w:val="both"/>
      </w:pPr>
    </w:p>
    <w:p w14:paraId="6F5FDC4B" w14:textId="77777777" w:rsidR="00902B46" w:rsidRDefault="00902B46" w:rsidP="00902B46">
      <w:pPr>
        <w:jc w:val="both"/>
      </w:pPr>
    </w:p>
    <w:p w14:paraId="4B93264D" w14:textId="77777777" w:rsidR="00902B46" w:rsidRDefault="00902B46" w:rsidP="00902B46">
      <w:pPr>
        <w:jc w:val="both"/>
      </w:pPr>
    </w:p>
    <w:p w14:paraId="673137F4" w14:textId="77777777" w:rsidR="00902B46" w:rsidRDefault="00902B46" w:rsidP="00902B46">
      <w:pPr>
        <w:jc w:val="both"/>
      </w:pPr>
      <w:r>
        <w:rPr>
          <w:b/>
        </w:rPr>
        <w:t>Permit Application</w:t>
      </w:r>
      <w:r>
        <w:t>: (attached)</w:t>
      </w:r>
    </w:p>
    <w:p w14:paraId="663C7FA1" w14:textId="77777777" w:rsidR="00902B46" w:rsidRDefault="00902B46" w:rsidP="00902B46">
      <w:pPr>
        <w:jc w:val="both"/>
      </w:pPr>
    </w:p>
    <w:p w14:paraId="39F92439" w14:textId="77777777" w:rsidR="00902B46" w:rsidRDefault="00902B46" w:rsidP="00902B46">
      <w:pPr>
        <w:jc w:val="both"/>
        <w:rPr>
          <w:i/>
        </w:rPr>
      </w:pPr>
      <w:r>
        <w:rPr>
          <w:i/>
        </w:rPr>
        <w:tab/>
        <w:t xml:space="preserve">Acid Rain Permit Application submitted June 4, 2018  </w:t>
      </w:r>
    </w:p>
    <w:p w14:paraId="4D2B78CB" w14:textId="251433A9" w:rsidR="00C020DF" w:rsidRDefault="00902B46" w:rsidP="00C020DF">
      <w:r>
        <w:rPr>
          <w:rFonts w:cs="Arial"/>
          <w:noProof/>
        </w:rPr>
        <w:lastRenderedPageBreak/>
        <w:drawing>
          <wp:inline distT="0" distB="0" distL="0" distR="0" wp14:anchorId="130EA63A" wp14:editId="340BABA7">
            <wp:extent cx="5760720" cy="7800975"/>
            <wp:effectExtent l="0" t="0" r="0"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4975 Acid Rain Permit Renewal App 2018_Page_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7800975"/>
                    </a:xfrm>
                    <a:prstGeom prst="rect">
                      <a:avLst/>
                    </a:prstGeom>
                  </pic:spPr>
                </pic:pic>
              </a:graphicData>
            </a:graphic>
          </wp:inline>
        </w:drawing>
      </w:r>
    </w:p>
    <w:p w14:paraId="1E4EFE70" w14:textId="77777777" w:rsidR="00C020DF" w:rsidRDefault="00C020DF" w:rsidP="00C020DF"/>
    <w:p w14:paraId="792B56AB" w14:textId="77777777" w:rsidR="00902B46" w:rsidRDefault="00902B46" w:rsidP="00C020DF">
      <w:r>
        <w:rPr>
          <w:rFonts w:cs="Arial"/>
          <w:noProof/>
        </w:rPr>
        <w:lastRenderedPageBreak/>
        <w:drawing>
          <wp:inline distT="0" distB="0" distL="0" distR="0" wp14:anchorId="4D559912" wp14:editId="67DE275F">
            <wp:extent cx="5760720" cy="7454900"/>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4975 Acid Rain Permit Renewal App 2018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26F4BA76" wp14:editId="15A1F672">
            <wp:extent cx="5760720" cy="74549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4975 Acid Rain Permit Renewal App 2018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709260EE" wp14:editId="3A9D808C">
            <wp:extent cx="5760720" cy="74549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4975 Acid Rain Permit Renewal App 2018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00405E13" w14:textId="77777777" w:rsidR="00902B46" w:rsidRDefault="00902B46" w:rsidP="00C020DF"/>
    <w:p w14:paraId="1881A487" w14:textId="77777777" w:rsidR="00902B46" w:rsidRDefault="00902B46" w:rsidP="00C020DF"/>
    <w:p w14:paraId="29855746" w14:textId="77777777" w:rsidR="00902B46" w:rsidRDefault="00902B46" w:rsidP="00C020DF"/>
    <w:p w14:paraId="5BDE4474" w14:textId="77777777" w:rsidR="00902B46" w:rsidRDefault="00902B46" w:rsidP="00C020DF"/>
    <w:p w14:paraId="17C5DFFC" w14:textId="7B71E800" w:rsidR="00902B46" w:rsidRDefault="00902B46" w:rsidP="00C020DF">
      <w:pPr>
        <w:sectPr w:rsidR="00902B46" w:rsidSect="00152597">
          <w:headerReference w:type="even" r:id="rId14"/>
          <w:headerReference w:type="default" r:id="rId15"/>
          <w:footerReference w:type="even" r:id="rId16"/>
          <w:footerReference w:type="default" r:id="rId17"/>
          <w:headerReference w:type="first" r:id="rId18"/>
          <w:footerReference w:type="first" r:id="rId19"/>
          <w:pgSz w:w="12240" w:h="15840" w:code="1"/>
          <w:pgMar w:top="1008" w:right="810" w:bottom="1008" w:left="1008" w:header="720" w:footer="547" w:gutter="0"/>
          <w:cols w:space="720"/>
          <w:titlePg/>
          <w:docGrid w:linePitch="360"/>
        </w:sectPr>
      </w:pPr>
    </w:p>
    <w:p w14:paraId="7984C665" w14:textId="72DAA439" w:rsidR="00352B9E" w:rsidRPr="008B6704" w:rsidRDefault="00352B9E" w:rsidP="00352B9E">
      <w:pPr>
        <w:pStyle w:val="Heading2"/>
        <w:numPr>
          <w:ilvl w:val="0"/>
          <w:numId w:val="0"/>
        </w:numPr>
        <w:spacing w:before="0" w:after="0"/>
        <w:ind w:left="360" w:hanging="360"/>
        <w:rPr>
          <w:rFonts w:eastAsia="Calibri"/>
          <w:sz w:val="22"/>
          <w:szCs w:val="22"/>
        </w:rPr>
      </w:pPr>
      <w:bookmarkStart w:id="165" w:name="_Toc535567027"/>
      <w:bookmarkStart w:id="166" w:name="_Toc1030753"/>
      <w:bookmarkStart w:id="167" w:name="_Toc86325566"/>
      <w:r w:rsidRPr="008B6704">
        <w:rPr>
          <w:rFonts w:eastAsia="Calibri"/>
          <w:sz w:val="22"/>
          <w:szCs w:val="22"/>
        </w:rPr>
        <w:lastRenderedPageBreak/>
        <w:t>Appendix 10:  Cross State Air Pollution Rule (CSAPR) Trading Program Title V Requirements</w:t>
      </w:r>
      <w:bookmarkEnd w:id="165"/>
      <w:bookmarkEnd w:id="166"/>
      <w:bookmarkEnd w:id="167"/>
    </w:p>
    <w:p w14:paraId="75BBFEE8" w14:textId="77777777" w:rsidR="00352B9E" w:rsidRPr="008B6704" w:rsidRDefault="00352B9E" w:rsidP="00352B9E">
      <w:pPr>
        <w:autoSpaceDE w:val="0"/>
        <w:autoSpaceDN w:val="0"/>
        <w:adjustRightInd w:val="0"/>
        <w:jc w:val="both"/>
        <w:rPr>
          <w:rFonts w:eastAsia="Calibri" w:cs="Arial"/>
          <w:bCs/>
          <w:sz w:val="20"/>
        </w:rPr>
      </w:pPr>
    </w:p>
    <w:p w14:paraId="482F11FA" w14:textId="77777777" w:rsidR="00352B9E" w:rsidRPr="00FC2468" w:rsidRDefault="00352B9E" w:rsidP="00352B9E">
      <w:pPr>
        <w:autoSpaceDE w:val="0"/>
        <w:autoSpaceDN w:val="0"/>
        <w:adjustRightInd w:val="0"/>
        <w:jc w:val="both"/>
        <w:rPr>
          <w:rFonts w:eastAsia="Calibri" w:cs="Arial"/>
          <w:b/>
          <w:bCs/>
          <w:color w:val="000000"/>
          <w:u w:val="single"/>
        </w:rPr>
      </w:pPr>
      <w:r w:rsidRPr="008B6704">
        <w:rPr>
          <w:rFonts w:eastAsia="Calibri" w:cs="Arial"/>
          <w:b/>
          <w:bCs/>
          <w:u w:val="single"/>
        </w:rPr>
        <w:t>Description of CSAPR</w:t>
      </w:r>
      <w:r w:rsidRPr="00FC2468">
        <w:rPr>
          <w:rFonts w:eastAsia="Calibri" w:cs="Arial"/>
          <w:b/>
          <w:bCs/>
          <w:color w:val="000000"/>
          <w:u w:val="single"/>
        </w:rPr>
        <w:t xml:space="preserve"> Monitoring Provisions</w:t>
      </w:r>
    </w:p>
    <w:p w14:paraId="50D17BDC" w14:textId="77777777" w:rsidR="00352B9E" w:rsidRPr="00B34F01" w:rsidRDefault="00352B9E" w:rsidP="00352B9E">
      <w:pPr>
        <w:autoSpaceDE w:val="0"/>
        <w:autoSpaceDN w:val="0"/>
        <w:adjustRightInd w:val="0"/>
        <w:jc w:val="both"/>
        <w:rPr>
          <w:rFonts w:eastAsia="Calibri" w:cs="Arial"/>
          <w:bCs/>
          <w:color w:val="000000"/>
          <w:sz w:val="20"/>
        </w:rPr>
      </w:pPr>
    </w:p>
    <w:p w14:paraId="0F89912C" w14:textId="77777777" w:rsidR="00352B9E" w:rsidRPr="00B07385" w:rsidRDefault="00352B9E" w:rsidP="00352B9E">
      <w:pPr>
        <w:autoSpaceDE w:val="0"/>
        <w:autoSpaceDN w:val="0"/>
        <w:adjustRightInd w:val="0"/>
        <w:jc w:val="both"/>
        <w:rPr>
          <w:rFonts w:eastAsia="Calibri" w:cs="Arial"/>
          <w:bCs/>
          <w:sz w:val="20"/>
        </w:rPr>
      </w:pPr>
      <w:r w:rsidRPr="002952ED">
        <w:rPr>
          <w:rFonts w:eastAsia="Calibri" w:cs="Arial"/>
          <w:bCs/>
          <w:sz w:val="20"/>
        </w:rPr>
        <w:t>The CSAPR subject unit, and the unit-specific monitoring provisions, at this source is identified in the following table. This unit is subject to the requirements for the CSAPR NO</w:t>
      </w:r>
      <w:r w:rsidRPr="002952ED">
        <w:rPr>
          <w:rFonts w:eastAsia="Calibri" w:cs="Arial"/>
          <w:bCs/>
          <w:sz w:val="20"/>
          <w:vertAlign w:val="subscript"/>
        </w:rPr>
        <w:t>X</w:t>
      </w:r>
      <w:r w:rsidRPr="002952ED">
        <w:rPr>
          <w:rFonts w:eastAsia="Calibri" w:cs="Arial"/>
          <w:bCs/>
          <w:sz w:val="20"/>
        </w:rPr>
        <w:t xml:space="preserve"> Annual Trading Program, CSAPR NO</w:t>
      </w:r>
      <w:r w:rsidRPr="002952ED">
        <w:rPr>
          <w:rFonts w:eastAsia="Calibri" w:cs="Arial"/>
          <w:bCs/>
          <w:sz w:val="20"/>
          <w:vertAlign w:val="subscript"/>
        </w:rPr>
        <w:t>X</w:t>
      </w:r>
      <w:r w:rsidRPr="002952ED">
        <w:rPr>
          <w:rFonts w:eastAsia="Calibri" w:cs="Arial"/>
          <w:bCs/>
          <w:sz w:val="20"/>
        </w:rPr>
        <w:t xml:space="preserve"> Ozone Season Group 3 Trading Program, and CSAPR SO</w:t>
      </w:r>
      <w:r w:rsidRPr="002952ED">
        <w:rPr>
          <w:rFonts w:eastAsia="Calibri" w:cs="Arial"/>
          <w:bCs/>
          <w:sz w:val="20"/>
          <w:vertAlign w:val="subscript"/>
        </w:rPr>
        <w:t>2</w:t>
      </w:r>
      <w:r w:rsidRPr="002952ED">
        <w:rPr>
          <w:rFonts w:eastAsia="Calibri" w:cs="Arial"/>
          <w:bCs/>
          <w:sz w:val="20"/>
        </w:rPr>
        <w:t xml:space="preserve"> Group 1 Trading Program, which are included below as </w:t>
      </w:r>
      <w:r w:rsidRPr="00B07385">
        <w:rPr>
          <w:rFonts w:eastAsia="Calibri" w:cs="Arial"/>
          <w:bCs/>
          <w:sz w:val="20"/>
        </w:rPr>
        <w:t xml:space="preserve">Sections I, II, and III, respectively. </w:t>
      </w:r>
    </w:p>
    <w:p w14:paraId="2B930E31" w14:textId="77777777" w:rsidR="00352B9E" w:rsidRPr="00B07385" w:rsidRDefault="00352B9E" w:rsidP="00352B9E">
      <w:pPr>
        <w:autoSpaceDE w:val="0"/>
        <w:autoSpaceDN w:val="0"/>
        <w:adjustRightInd w:val="0"/>
        <w:jc w:val="both"/>
        <w:rPr>
          <w:rFonts w:eastAsia="Calibri" w:cs="Arial"/>
          <w:bCs/>
          <w:sz w:val="20"/>
        </w:rPr>
      </w:pPr>
    </w:p>
    <w:p w14:paraId="43943309" w14:textId="77777777" w:rsidR="00352B9E" w:rsidRPr="00B07385" w:rsidRDefault="00352B9E" w:rsidP="00352B9E">
      <w:pPr>
        <w:autoSpaceDE w:val="0"/>
        <w:autoSpaceDN w:val="0"/>
        <w:adjustRightInd w:val="0"/>
        <w:jc w:val="both"/>
        <w:rPr>
          <w:rFonts w:eastAsia="Calibri" w:cs="Arial"/>
          <w:bCs/>
          <w:sz w:val="20"/>
        </w:rPr>
      </w:pPr>
      <w:r w:rsidRPr="00B07385">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2776B3D1" w14:textId="77777777" w:rsidR="00352B9E" w:rsidRPr="00B07385" w:rsidRDefault="00352B9E" w:rsidP="00352B9E">
      <w:pPr>
        <w:pStyle w:val="ListParagraph"/>
        <w:numPr>
          <w:ilvl w:val="0"/>
          <w:numId w:val="73"/>
        </w:numPr>
        <w:autoSpaceDE w:val="0"/>
        <w:autoSpaceDN w:val="0"/>
        <w:adjustRightInd w:val="0"/>
        <w:ind w:left="360" w:hanging="360"/>
        <w:contextualSpacing/>
        <w:jc w:val="both"/>
        <w:rPr>
          <w:rFonts w:eastAsia="Calibri" w:cs="Arial"/>
          <w:bCs/>
          <w:sz w:val="20"/>
        </w:rPr>
      </w:pPr>
      <w:r w:rsidRPr="00B07385">
        <w:rPr>
          <w:rFonts w:eastAsia="Calibri" w:cs="Arial"/>
          <w:bCs/>
          <w:sz w:val="20"/>
        </w:rPr>
        <w:t>Continuous emission monitoring system or systems (CEMS) requirements pursuant to 40 CFR Part 75, Subpart B (for SO</w:t>
      </w:r>
      <w:r w:rsidRPr="00B07385">
        <w:rPr>
          <w:rFonts w:eastAsia="Calibri" w:cs="Arial"/>
          <w:bCs/>
          <w:sz w:val="20"/>
          <w:vertAlign w:val="subscript"/>
        </w:rPr>
        <w:t>2</w:t>
      </w:r>
      <w:r w:rsidRPr="00B07385">
        <w:rPr>
          <w:rFonts w:eastAsia="Calibri" w:cs="Arial"/>
          <w:bCs/>
          <w:sz w:val="20"/>
        </w:rPr>
        <w:t xml:space="preserve"> monitoring) </w:t>
      </w:r>
      <w:r w:rsidRPr="002952ED">
        <w:rPr>
          <w:rFonts w:eastAsia="Calibri" w:cs="Arial"/>
          <w:sz w:val="20"/>
        </w:rPr>
        <w:t>or</w:t>
      </w:r>
      <w:r w:rsidRPr="00B07385">
        <w:rPr>
          <w:rFonts w:eastAsia="Calibri" w:cs="Arial"/>
          <w:bCs/>
          <w:sz w:val="20"/>
        </w:rPr>
        <w:t xml:space="preserve"> 40 CFR Part 75, Subpart H (for NO</w:t>
      </w:r>
      <w:r w:rsidRPr="00B07385">
        <w:rPr>
          <w:rFonts w:eastAsia="Calibri" w:cs="Arial"/>
          <w:bCs/>
          <w:sz w:val="20"/>
          <w:vertAlign w:val="subscript"/>
        </w:rPr>
        <w:t>X</w:t>
      </w:r>
      <w:r w:rsidRPr="00B07385">
        <w:rPr>
          <w:rFonts w:eastAsia="Calibri" w:cs="Arial"/>
          <w:bCs/>
          <w:sz w:val="20"/>
        </w:rPr>
        <w:t xml:space="preserve"> monitoring)</w:t>
      </w:r>
    </w:p>
    <w:p w14:paraId="0FDD20B6" w14:textId="77777777" w:rsidR="00352B9E" w:rsidRPr="00B07385" w:rsidRDefault="00352B9E" w:rsidP="00352B9E">
      <w:pPr>
        <w:pStyle w:val="ListParagraph"/>
        <w:numPr>
          <w:ilvl w:val="0"/>
          <w:numId w:val="73"/>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units pursuant to 40 CFR Part 75, Appendix D</w:t>
      </w:r>
    </w:p>
    <w:p w14:paraId="313C9A0B" w14:textId="77777777" w:rsidR="00352B9E" w:rsidRPr="00B07385" w:rsidRDefault="00352B9E" w:rsidP="00352B9E">
      <w:pPr>
        <w:pStyle w:val="ListParagraph"/>
        <w:numPr>
          <w:ilvl w:val="0"/>
          <w:numId w:val="73"/>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peaking units pursuant to 40 CFR Part 75, Appendix E</w:t>
      </w:r>
    </w:p>
    <w:p w14:paraId="7CEE6D1C" w14:textId="77777777" w:rsidR="00352B9E" w:rsidRPr="00B07385" w:rsidRDefault="00352B9E" w:rsidP="00352B9E">
      <w:pPr>
        <w:pStyle w:val="ListParagraph"/>
        <w:numPr>
          <w:ilvl w:val="0"/>
          <w:numId w:val="73"/>
        </w:numPr>
        <w:autoSpaceDE w:val="0"/>
        <w:autoSpaceDN w:val="0"/>
        <w:adjustRightInd w:val="0"/>
        <w:ind w:left="360" w:hanging="360"/>
        <w:contextualSpacing/>
        <w:jc w:val="both"/>
        <w:rPr>
          <w:rFonts w:eastAsia="Calibri" w:cs="Arial"/>
          <w:bCs/>
          <w:sz w:val="20"/>
        </w:rPr>
      </w:pPr>
      <w:r w:rsidRPr="00B07385">
        <w:rPr>
          <w:rFonts w:eastAsia="Calibri" w:cs="Arial"/>
          <w:bCs/>
          <w:sz w:val="20"/>
        </w:rPr>
        <w:t>Low Mass Emissions excepted monitoring (LME) requirements for gas- and oil-fired units pursuant to 40 CFR 75.19</w:t>
      </w:r>
    </w:p>
    <w:p w14:paraId="61DCD88F" w14:textId="77777777" w:rsidR="00352B9E" w:rsidRPr="00B07385" w:rsidRDefault="00352B9E" w:rsidP="00352B9E">
      <w:pPr>
        <w:pStyle w:val="ListParagraph"/>
        <w:numPr>
          <w:ilvl w:val="0"/>
          <w:numId w:val="73"/>
        </w:numPr>
        <w:autoSpaceDE w:val="0"/>
        <w:autoSpaceDN w:val="0"/>
        <w:adjustRightInd w:val="0"/>
        <w:ind w:left="360" w:hanging="360"/>
        <w:contextualSpacing/>
        <w:jc w:val="both"/>
        <w:rPr>
          <w:rFonts w:eastAsia="Calibri" w:cs="Arial"/>
          <w:bCs/>
          <w:sz w:val="20"/>
        </w:rPr>
      </w:pPr>
      <w:r w:rsidRPr="00B07385">
        <w:rPr>
          <w:rFonts w:eastAsia="Calibri" w:cs="Arial"/>
          <w:bCs/>
          <w:sz w:val="20"/>
        </w:rPr>
        <w:t>EPA-approved alternative monitoring system requirements pursuant to 40 CFR Part 75, Subpart E</w:t>
      </w:r>
    </w:p>
    <w:p w14:paraId="706CDCDC" w14:textId="77777777" w:rsidR="00352B9E" w:rsidRPr="00B07385" w:rsidRDefault="00352B9E" w:rsidP="00352B9E">
      <w:pPr>
        <w:pStyle w:val="ListParagraph"/>
        <w:autoSpaceDE w:val="0"/>
        <w:autoSpaceDN w:val="0"/>
        <w:adjustRightInd w:val="0"/>
        <w:ind w:left="360"/>
        <w:jc w:val="both"/>
        <w:rPr>
          <w:rFonts w:eastAsia="Calibri" w:cs="Arial"/>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622"/>
      </w:tblGrid>
      <w:tr w:rsidR="00352B9E" w:rsidRPr="00B07385" w14:paraId="113DC235" w14:textId="77777777" w:rsidTr="00496C14">
        <w:tc>
          <w:tcPr>
            <w:tcW w:w="10080" w:type="dxa"/>
            <w:gridSpan w:val="2"/>
            <w:shd w:val="clear" w:color="auto" w:fill="auto"/>
          </w:tcPr>
          <w:p w14:paraId="1B61C7E1" w14:textId="77777777" w:rsidR="00352B9E" w:rsidRPr="00496C14" w:rsidRDefault="00352B9E" w:rsidP="00496C14">
            <w:pPr>
              <w:jc w:val="both"/>
              <w:rPr>
                <w:rFonts w:cs="Arial"/>
                <w:sz w:val="20"/>
              </w:rPr>
            </w:pPr>
            <w:r w:rsidRPr="00496C14">
              <w:rPr>
                <w:rFonts w:cs="Arial"/>
                <w:sz w:val="20"/>
              </w:rPr>
              <w:t>Unit ID:  1 (FGTURBINE/HRSG)</w:t>
            </w:r>
          </w:p>
        </w:tc>
      </w:tr>
      <w:tr w:rsidR="00352B9E" w:rsidRPr="00B07385" w14:paraId="35C3E31E" w14:textId="77777777" w:rsidTr="00496C14">
        <w:tc>
          <w:tcPr>
            <w:tcW w:w="1458" w:type="dxa"/>
            <w:shd w:val="clear" w:color="auto" w:fill="auto"/>
          </w:tcPr>
          <w:p w14:paraId="095018F7" w14:textId="77777777" w:rsidR="00352B9E" w:rsidRPr="00496C14" w:rsidRDefault="00352B9E" w:rsidP="00496C14">
            <w:pPr>
              <w:jc w:val="both"/>
              <w:rPr>
                <w:rFonts w:cs="Arial"/>
                <w:sz w:val="20"/>
              </w:rPr>
            </w:pPr>
            <w:r w:rsidRPr="00496C14">
              <w:rPr>
                <w:rFonts w:cs="Arial"/>
                <w:sz w:val="20"/>
              </w:rPr>
              <w:t>Parameter</w:t>
            </w:r>
          </w:p>
        </w:tc>
        <w:tc>
          <w:tcPr>
            <w:tcW w:w="8622" w:type="dxa"/>
            <w:shd w:val="clear" w:color="auto" w:fill="auto"/>
          </w:tcPr>
          <w:p w14:paraId="60DA6790" w14:textId="77777777" w:rsidR="00352B9E" w:rsidRPr="00496C14" w:rsidRDefault="00352B9E" w:rsidP="00496C14">
            <w:pPr>
              <w:jc w:val="both"/>
              <w:rPr>
                <w:rFonts w:cs="Arial"/>
                <w:sz w:val="20"/>
              </w:rPr>
            </w:pPr>
            <w:r w:rsidRPr="00496C14">
              <w:rPr>
                <w:rFonts w:cs="Arial"/>
                <w:sz w:val="20"/>
              </w:rPr>
              <w:t>Monitoring Methodology</w:t>
            </w:r>
          </w:p>
        </w:tc>
      </w:tr>
      <w:tr w:rsidR="00352B9E" w:rsidRPr="00B07385" w14:paraId="6A719C54" w14:textId="77777777" w:rsidTr="00496C14">
        <w:tc>
          <w:tcPr>
            <w:tcW w:w="1458" w:type="dxa"/>
            <w:shd w:val="clear" w:color="auto" w:fill="auto"/>
            <w:vAlign w:val="center"/>
          </w:tcPr>
          <w:p w14:paraId="36ECCDA4" w14:textId="77777777" w:rsidR="00352B9E" w:rsidRPr="00496C14" w:rsidRDefault="00352B9E" w:rsidP="00496C14">
            <w:pPr>
              <w:jc w:val="both"/>
              <w:rPr>
                <w:rFonts w:cs="Arial"/>
                <w:sz w:val="20"/>
              </w:rPr>
            </w:pPr>
            <w:r w:rsidRPr="00496C14">
              <w:rPr>
                <w:rFonts w:cs="Arial"/>
                <w:sz w:val="20"/>
              </w:rPr>
              <w:t>SO</w:t>
            </w:r>
            <w:r w:rsidRPr="00496C14">
              <w:rPr>
                <w:rFonts w:cs="Arial"/>
                <w:sz w:val="20"/>
                <w:vertAlign w:val="subscript"/>
              </w:rPr>
              <w:t>2</w:t>
            </w:r>
          </w:p>
        </w:tc>
        <w:tc>
          <w:tcPr>
            <w:tcW w:w="8622" w:type="dxa"/>
            <w:shd w:val="clear" w:color="auto" w:fill="auto"/>
          </w:tcPr>
          <w:p w14:paraId="3599DAF4" w14:textId="78F50B1A" w:rsidR="00352B9E" w:rsidRPr="00496C14" w:rsidRDefault="00352B9E" w:rsidP="00496C14">
            <w:pPr>
              <w:jc w:val="both"/>
              <w:rPr>
                <w:rFonts w:cs="Arial"/>
                <w:sz w:val="20"/>
              </w:rPr>
            </w:pPr>
            <w:r w:rsidRPr="00496C14">
              <w:rPr>
                <w:rFonts w:cs="Arial"/>
                <w:sz w:val="20"/>
              </w:rPr>
              <w:t xml:space="preserve">Excepted monitoring system requirements for gas- and oil-fired units pursuant to 40 CFR </w:t>
            </w:r>
            <w:r w:rsidR="00902B46">
              <w:rPr>
                <w:rFonts w:cs="Arial"/>
                <w:sz w:val="20"/>
              </w:rPr>
              <w:br/>
            </w:r>
            <w:r w:rsidRPr="00496C14">
              <w:rPr>
                <w:rFonts w:cs="Arial"/>
                <w:sz w:val="20"/>
              </w:rPr>
              <w:t>Part 75, Appendix D</w:t>
            </w:r>
          </w:p>
        </w:tc>
      </w:tr>
      <w:tr w:rsidR="00352B9E" w:rsidRPr="00B07385" w14:paraId="636DC198" w14:textId="77777777" w:rsidTr="00496C14">
        <w:tc>
          <w:tcPr>
            <w:tcW w:w="1458" w:type="dxa"/>
            <w:shd w:val="clear" w:color="auto" w:fill="auto"/>
            <w:vAlign w:val="center"/>
          </w:tcPr>
          <w:p w14:paraId="23872C9E" w14:textId="77777777" w:rsidR="00352B9E" w:rsidRPr="00496C14" w:rsidRDefault="00352B9E" w:rsidP="00496C14">
            <w:pPr>
              <w:jc w:val="both"/>
              <w:rPr>
                <w:rFonts w:cs="Arial"/>
                <w:sz w:val="20"/>
              </w:rPr>
            </w:pPr>
            <w:r w:rsidRPr="00496C14">
              <w:rPr>
                <w:rFonts w:cs="Arial"/>
                <w:sz w:val="20"/>
              </w:rPr>
              <w:t>NO</w:t>
            </w:r>
            <w:r w:rsidRPr="00496C14">
              <w:rPr>
                <w:rFonts w:cs="Arial"/>
                <w:sz w:val="20"/>
                <w:vertAlign w:val="subscript"/>
              </w:rPr>
              <w:t>X</w:t>
            </w:r>
          </w:p>
        </w:tc>
        <w:tc>
          <w:tcPr>
            <w:tcW w:w="8622" w:type="dxa"/>
            <w:shd w:val="clear" w:color="auto" w:fill="auto"/>
          </w:tcPr>
          <w:p w14:paraId="13C764AB" w14:textId="77777777" w:rsidR="00352B9E" w:rsidRPr="00496C14" w:rsidRDefault="00352B9E" w:rsidP="00496C14">
            <w:pPr>
              <w:jc w:val="both"/>
              <w:rPr>
                <w:rFonts w:cs="Arial"/>
                <w:sz w:val="20"/>
              </w:rPr>
            </w:pPr>
            <w:r w:rsidRPr="00496C14">
              <w:rPr>
                <w:rFonts w:cs="Arial"/>
                <w:sz w:val="20"/>
              </w:rPr>
              <w:t>CEMS requirements pursuant to 40 CFR Part 75, Subpart H</w:t>
            </w:r>
          </w:p>
        </w:tc>
      </w:tr>
      <w:tr w:rsidR="00352B9E" w:rsidRPr="00B07385" w14:paraId="39CCBFF3" w14:textId="77777777" w:rsidTr="00496C14">
        <w:tc>
          <w:tcPr>
            <w:tcW w:w="1458" w:type="dxa"/>
            <w:shd w:val="clear" w:color="auto" w:fill="auto"/>
            <w:vAlign w:val="center"/>
          </w:tcPr>
          <w:p w14:paraId="04A8DD62" w14:textId="77777777" w:rsidR="00352B9E" w:rsidRPr="00496C14" w:rsidRDefault="00352B9E" w:rsidP="00496C14">
            <w:pPr>
              <w:jc w:val="both"/>
              <w:rPr>
                <w:rFonts w:cs="Arial"/>
                <w:sz w:val="20"/>
              </w:rPr>
            </w:pPr>
            <w:r w:rsidRPr="00496C14">
              <w:rPr>
                <w:rFonts w:cs="Arial"/>
                <w:sz w:val="20"/>
              </w:rPr>
              <w:t>Heat Input</w:t>
            </w:r>
          </w:p>
        </w:tc>
        <w:tc>
          <w:tcPr>
            <w:tcW w:w="8622" w:type="dxa"/>
            <w:shd w:val="clear" w:color="auto" w:fill="auto"/>
          </w:tcPr>
          <w:p w14:paraId="5D41A110" w14:textId="6BB7D30A" w:rsidR="00352B9E" w:rsidRPr="00496C14" w:rsidRDefault="00352B9E" w:rsidP="00496C14">
            <w:pPr>
              <w:tabs>
                <w:tab w:val="left" w:pos="1440"/>
              </w:tabs>
              <w:jc w:val="both"/>
              <w:rPr>
                <w:rFonts w:cs="Arial"/>
                <w:sz w:val="20"/>
              </w:rPr>
            </w:pPr>
            <w:r w:rsidRPr="00496C14">
              <w:rPr>
                <w:rFonts w:cs="Arial"/>
                <w:sz w:val="20"/>
              </w:rPr>
              <w:t xml:space="preserve">Excepted monitoring system requirements for gas- and oil-fired units pursuant to 40 CFR </w:t>
            </w:r>
            <w:r w:rsidR="00902B46">
              <w:rPr>
                <w:rFonts w:cs="Arial"/>
                <w:sz w:val="20"/>
              </w:rPr>
              <w:br/>
            </w:r>
            <w:r w:rsidRPr="00496C14">
              <w:rPr>
                <w:rFonts w:cs="Arial"/>
                <w:sz w:val="20"/>
              </w:rPr>
              <w:t>Part 75, Appendix D</w:t>
            </w:r>
          </w:p>
        </w:tc>
      </w:tr>
    </w:tbl>
    <w:p w14:paraId="7EEC9EA5" w14:textId="77777777" w:rsidR="00352B9E" w:rsidRPr="00B07385" w:rsidRDefault="00352B9E" w:rsidP="00352B9E">
      <w:pPr>
        <w:autoSpaceDE w:val="0"/>
        <w:autoSpaceDN w:val="0"/>
        <w:adjustRightInd w:val="0"/>
        <w:jc w:val="both"/>
        <w:rPr>
          <w:rFonts w:eastAsia="Calibri" w:cs="Arial"/>
          <w:color w:val="000000"/>
          <w:sz w:val="20"/>
        </w:rPr>
      </w:pPr>
    </w:p>
    <w:p w14:paraId="568F2A2F" w14:textId="77777777" w:rsidR="00352B9E" w:rsidRPr="00B07385" w:rsidRDefault="00352B9E" w:rsidP="00352B9E">
      <w:pPr>
        <w:pStyle w:val="ListParagraph"/>
        <w:numPr>
          <w:ilvl w:val="0"/>
          <w:numId w:val="74"/>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The above description of the monitoring used by a unit </w:t>
      </w:r>
      <w:r w:rsidRPr="00B07385">
        <w:rPr>
          <w:rFonts w:eastAsia="Calibri" w:cs="Arial"/>
          <w:sz w:val="20"/>
        </w:rPr>
        <w:t>does not change, create an exemption from, or otherwise affect</w:t>
      </w:r>
      <w:r w:rsidRPr="00B07385">
        <w:rPr>
          <w:rFonts w:eastAsia="Calibri" w:cs="Arial"/>
          <w:color w:val="000000"/>
          <w:sz w:val="20"/>
        </w:rPr>
        <w:t xml:space="preserve"> the </w:t>
      </w:r>
      <w:r w:rsidRPr="00B07385">
        <w:rPr>
          <w:rFonts w:eastAsia="Calibri" w:cs="Arial"/>
          <w:sz w:val="20"/>
        </w:rPr>
        <w:t xml:space="preserve">monitoring, recordkeeping, and reporting requirements applicable to the unit </w:t>
      </w:r>
      <w:r w:rsidRPr="00B07385">
        <w:rPr>
          <w:rFonts w:eastAsia="Calibri" w:cs="Arial"/>
          <w:color w:val="000000"/>
          <w:sz w:val="20"/>
        </w:rPr>
        <w:t>under 40 </w:t>
      </w:r>
      <w:r w:rsidRPr="00B07385">
        <w:rPr>
          <w:rFonts w:eastAsia="Calibri" w:cs="Arial"/>
          <w:sz w:val="20"/>
        </w:rPr>
        <w:t>CFR 97.430 through 97.435 (CSAPR NO</w:t>
      </w:r>
      <w:r w:rsidRPr="00B07385">
        <w:rPr>
          <w:rFonts w:eastAsia="Calibri" w:cs="Arial"/>
          <w:sz w:val="20"/>
          <w:vertAlign w:val="subscript"/>
        </w:rPr>
        <w:t>X</w:t>
      </w:r>
      <w:r w:rsidRPr="00B07385">
        <w:rPr>
          <w:rFonts w:eastAsia="Calibri" w:cs="Arial"/>
          <w:sz w:val="20"/>
        </w:rPr>
        <w:t xml:space="preserve"> Annual Trading Program), 97.1030 through 97.1035 (</w:t>
      </w:r>
      <w:bookmarkStart w:id="168" w:name="_Hlk489536885"/>
      <w:r w:rsidRPr="00B07385">
        <w:rPr>
          <w:rFonts w:eastAsia="Calibri" w:cs="Arial"/>
          <w:sz w:val="20"/>
        </w:rPr>
        <w:t>CSAPR NO</w:t>
      </w:r>
      <w:r w:rsidRPr="00B07385">
        <w:rPr>
          <w:rFonts w:eastAsia="Calibri" w:cs="Arial"/>
          <w:sz w:val="20"/>
          <w:vertAlign w:val="subscript"/>
        </w:rPr>
        <w:t>X</w:t>
      </w:r>
      <w:r w:rsidRPr="00B07385">
        <w:rPr>
          <w:rFonts w:eastAsia="Calibri" w:cs="Arial"/>
          <w:sz w:val="20"/>
        </w:rPr>
        <w:t xml:space="preserve"> Ozone Season Group 3 Trading Program</w:t>
      </w:r>
      <w:bookmarkEnd w:id="168"/>
      <w:r w:rsidRPr="00B07385">
        <w:rPr>
          <w:rFonts w:eastAsia="Calibri" w:cs="Arial"/>
          <w:sz w:val="20"/>
        </w:rPr>
        <w:t>), and 97.630 through 97.635 (CSAPR SO</w:t>
      </w:r>
      <w:r w:rsidRPr="00B07385">
        <w:rPr>
          <w:rFonts w:eastAsia="Calibri" w:cs="Arial"/>
          <w:sz w:val="20"/>
          <w:vertAlign w:val="subscript"/>
        </w:rPr>
        <w:t>2</w:t>
      </w:r>
      <w:r w:rsidRPr="00B07385">
        <w:rPr>
          <w:rFonts w:eastAsia="Calibri" w:cs="Arial"/>
          <w:sz w:val="20"/>
        </w:rPr>
        <w:t xml:space="preserve"> Group 1 Trading Program).  The monitoring</w:t>
      </w:r>
      <w:r w:rsidRPr="00B07385">
        <w:rPr>
          <w:rFonts w:eastAsia="Calibri" w:cs="Arial"/>
          <w:color w:val="000000"/>
          <w:sz w:val="20"/>
        </w:rPr>
        <w:t>, recordkeeping and reporting requirements applicable to each unit are included below in the standard conditions for the applicable CSAPR trading programs.</w:t>
      </w:r>
    </w:p>
    <w:p w14:paraId="4D522BDC" w14:textId="77777777" w:rsidR="00352B9E" w:rsidRPr="00B07385" w:rsidRDefault="00352B9E" w:rsidP="00352B9E">
      <w:pPr>
        <w:autoSpaceDE w:val="0"/>
        <w:autoSpaceDN w:val="0"/>
        <w:adjustRightInd w:val="0"/>
        <w:jc w:val="both"/>
        <w:rPr>
          <w:rFonts w:eastAsia="Calibri" w:cs="Arial"/>
          <w:color w:val="000000"/>
          <w:sz w:val="20"/>
        </w:rPr>
      </w:pPr>
    </w:p>
    <w:p w14:paraId="64696824" w14:textId="77777777" w:rsidR="00352B9E" w:rsidRPr="00B07385" w:rsidRDefault="00352B9E" w:rsidP="00352B9E">
      <w:pPr>
        <w:pStyle w:val="ListParagraph"/>
        <w:numPr>
          <w:ilvl w:val="0"/>
          <w:numId w:val="74"/>
        </w:numPr>
        <w:spacing w:after="160"/>
        <w:contextualSpacing/>
        <w:jc w:val="both"/>
        <w:rPr>
          <w:rFonts w:eastAsia="Calibri" w:cs="Arial"/>
          <w:sz w:val="20"/>
        </w:rPr>
      </w:pPr>
      <w:r w:rsidRPr="00B07385">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bookmarkStart w:id="169" w:name="_Hlk71114887"/>
      <w:r w:rsidRPr="009A7438">
        <w:rPr>
          <w:rFonts w:eastAsia="Calibri" w:cs="Arial"/>
          <w:color w:val="0000FF"/>
          <w:sz w:val="20"/>
          <w:u w:val="single"/>
        </w:rPr>
        <w:t>https://www.epa.gov/airmarkets/monitoring-plans-part-75-sources</w:t>
      </w:r>
      <w:bookmarkEnd w:id="169"/>
      <w:r w:rsidRPr="00B07385">
        <w:rPr>
          <w:rFonts w:eastAsia="Calibri" w:cs="Arial"/>
          <w:sz w:val="20"/>
        </w:rPr>
        <w:t>.</w:t>
      </w:r>
    </w:p>
    <w:p w14:paraId="3ACD2963" w14:textId="77777777" w:rsidR="00352B9E" w:rsidRPr="00B07385" w:rsidRDefault="00352B9E" w:rsidP="00352B9E">
      <w:pPr>
        <w:pStyle w:val="ListParagraph"/>
        <w:ind w:left="0"/>
        <w:jc w:val="both"/>
        <w:rPr>
          <w:rFonts w:eastAsia="Calibri" w:cs="Arial"/>
          <w:sz w:val="20"/>
        </w:rPr>
      </w:pPr>
    </w:p>
    <w:p w14:paraId="6BB97B8D" w14:textId="77777777" w:rsidR="00352B9E" w:rsidRPr="00B07385" w:rsidRDefault="00352B9E" w:rsidP="00352B9E">
      <w:pPr>
        <w:pStyle w:val="ListParagraph"/>
        <w:numPr>
          <w:ilvl w:val="0"/>
          <w:numId w:val="74"/>
        </w:numPr>
        <w:autoSpaceDE w:val="0"/>
        <w:autoSpaceDN w:val="0"/>
        <w:adjustRightInd w:val="0"/>
        <w:contextualSpacing/>
        <w:jc w:val="both"/>
        <w:rPr>
          <w:rFonts w:eastAsia="Calibri" w:cs="Arial"/>
          <w:sz w:val="20"/>
        </w:rPr>
      </w:pPr>
      <w:r w:rsidRPr="00B07385">
        <w:rPr>
          <w:rFonts w:eastAsia="Calibri" w:cs="Arial"/>
          <w:color w:val="000000"/>
          <w:sz w:val="20"/>
        </w:rPr>
        <w:t>Owners and operators that want to use an alternative monitoring system must submit to the Administrator a petition requesting approval of the</w:t>
      </w:r>
      <w:r w:rsidRPr="00B07385">
        <w:rPr>
          <w:rFonts w:eastAsia="Calibri" w:cs="Arial"/>
          <w:sz w:val="20"/>
        </w:rPr>
        <w:t xml:space="preserve"> alternative monitoring system </w:t>
      </w:r>
      <w:r w:rsidRPr="00B07385">
        <w:rPr>
          <w:rFonts w:eastAsia="Calibri" w:cs="Arial"/>
          <w:color w:val="000000"/>
          <w:sz w:val="20"/>
        </w:rPr>
        <w:t xml:space="preserve">in accordance with </w:t>
      </w:r>
      <w:r w:rsidRPr="00B07385">
        <w:rPr>
          <w:rFonts w:eastAsia="Calibri" w:cs="Arial"/>
          <w:sz w:val="20"/>
        </w:rPr>
        <w:t>40 CFR Part 75, Subpart E and 40 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response 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alternative monitoring</w:t>
      </w:r>
      <w:r w:rsidRPr="00B07385">
        <w:rPr>
          <w:rFonts w:eastAsia="Calibri" w:cs="Arial"/>
          <w:color w:val="000000"/>
          <w:sz w:val="20"/>
        </w:rPr>
        <w:t xml:space="preserve"> </w:t>
      </w:r>
      <w:r w:rsidRPr="00B07385">
        <w:rPr>
          <w:rFonts w:eastAsia="Calibri" w:cs="Arial"/>
          <w:sz w:val="20"/>
        </w:rPr>
        <w:t xml:space="preserve">system </w:t>
      </w:r>
      <w:r w:rsidRPr="00B07385">
        <w:rPr>
          <w:rFonts w:eastAsia="Calibri" w:cs="Arial"/>
          <w:color w:val="000000"/>
          <w:sz w:val="20"/>
        </w:rPr>
        <w:t>is available</w:t>
      </w:r>
      <w:r w:rsidRPr="00B07385">
        <w:rPr>
          <w:rFonts w:eastAsia="Calibri" w:cs="Arial"/>
          <w:sz w:val="20"/>
        </w:rPr>
        <w:t xml:space="preserve"> on the EPA’s website </w:t>
      </w:r>
      <w:r w:rsidRPr="00B07385">
        <w:rPr>
          <w:rFonts w:eastAsia="Calibri" w:cs="Arial"/>
          <w:color w:val="000000"/>
          <w:sz w:val="20"/>
        </w:rPr>
        <w:t>at</w:t>
      </w:r>
      <w:r w:rsidRPr="00B07385">
        <w:rPr>
          <w:rFonts w:eastAsia="Calibri" w:cs="Arial"/>
          <w:sz w:val="20"/>
        </w:rPr>
        <w:t xml:space="preserve"> </w:t>
      </w:r>
      <w:r w:rsidRPr="00B07385">
        <w:rPr>
          <w:rFonts w:eastAsia="Calibri" w:cs="Arial"/>
          <w:color w:val="0000FF"/>
          <w:sz w:val="20"/>
          <w:u w:val="single"/>
        </w:rPr>
        <w:t>https://www.epa.gov/airmarkets/part-75-petition-responses</w:t>
      </w:r>
      <w:r w:rsidRPr="00B07385">
        <w:rPr>
          <w:rFonts w:eastAsia="Calibri" w:cs="Arial"/>
          <w:color w:val="000000"/>
          <w:sz w:val="20"/>
        </w:rPr>
        <w:t>.</w:t>
      </w:r>
    </w:p>
    <w:p w14:paraId="45C5C017" w14:textId="77777777" w:rsidR="00352B9E" w:rsidRPr="00B07385" w:rsidRDefault="00352B9E" w:rsidP="00352B9E">
      <w:pPr>
        <w:autoSpaceDE w:val="0"/>
        <w:autoSpaceDN w:val="0"/>
        <w:adjustRightInd w:val="0"/>
        <w:jc w:val="both"/>
        <w:rPr>
          <w:rFonts w:eastAsia="Calibri" w:cs="Arial"/>
          <w:sz w:val="20"/>
        </w:rPr>
      </w:pPr>
    </w:p>
    <w:p w14:paraId="4E671389" w14:textId="758887D4" w:rsidR="00352B9E" w:rsidRPr="00A85993" w:rsidRDefault="00352B9E" w:rsidP="00A85993">
      <w:pPr>
        <w:pStyle w:val="ListParagraph"/>
        <w:numPr>
          <w:ilvl w:val="0"/>
          <w:numId w:val="74"/>
        </w:numPr>
        <w:autoSpaceDE w:val="0"/>
        <w:autoSpaceDN w:val="0"/>
        <w:adjustRightInd w:val="0"/>
        <w:contextualSpacing/>
        <w:jc w:val="both"/>
        <w:rPr>
          <w:rFonts w:eastAsia="Calibri" w:cs="Arial"/>
          <w:sz w:val="20"/>
        </w:rPr>
      </w:pPr>
      <w:r w:rsidRPr="00B07385">
        <w:rPr>
          <w:rFonts w:eastAsia="Calibri" w:cs="Arial"/>
          <w:sz w:val="20"/>
        </w:rPr>
        <w:t xml:space="preserve">Owners and operators that want to use </w:t>
      </w:r>
      <w:r w:rsidRPr="00B07385">
        <w:rPr>
          <w:rFonts w:eastAsia="Calibri" w:cs="Arial"/>
          <w:color w:val="000000"/>
          <w:sz w:val="20"/>
        </w:rPr>
        <w:t xml:space="preserve">an alternative </w:t>
      </w:r>
      <w:r w:rsidRPr="00B07385">
        <w:rPr>
          <w:rFonts w:eastAsia="Calibri" w:cs="Arial"/>
          <w:sz w:val="20"/>
        </w:rPr>
        <w:t>to any monitoring</w:t>
      </w:r>
      <w:r w:rsidRPr="00B07385">
        <w:rPr>
          <w:rFonts w:eastAsia="Calibri" w:cs="Arial"/>
          <w:color w:val="000000"/>
          <w:sz w:val="20"/>
        </w:rPr>
        <w:t>, recordkeeping, or</w:t>
      </w:r>
      <w:r w:rsidRPr="00B07385">
        <w:rPr>
          <w:rFonts w:eastAsia="Calibri" w:cs="Arial"/>
          <w:sz w:val="20"/>
        </w:rPr>
        <w:t xml:space="preserve"> reporting requirement </w:t>
      </w:r>
      <w:r w:rsidRPr="00B07385">
        <w:rPr>
          <w:rFonts w:eastAsia="Calibri" w:cs="Arial"/>
          <w:color w:val="000000"/>
          <w:sz w:val="20"/>
        </w:rPr>
        <w:t xml:space="preserve">under </w:t>
      </w:r>
      <w:r w:rsidRPr="00B07385">
        <w:rPr>
          <w:rFonts w:eastAsia="Calibri" w:cs="Arial"/>
          <w:sz w:val="20"/>
        </w:rPr>
        <w:t>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and/or 97.630 through 97.634 (CSAPR SO</w:t>
      </w:r>
      <w:r w:rsidRPr="00B07385">
        <w:rPr>
          <w:rFonts w:eastAsia="Calibri" w:cs="Arial"/>
          <w:sz w:val="20"/>
          <w:vertAlign w:val="subscript"/>
        </w:rPr>
        <w:t>2</w:t>
      </w:r>
      <w:r w:rsidRPr="00B07385">
        <w:rPr>
          <w:rFonts w:eastAsia="Calibri" w:cs="Arial"/>
          <w:sz w:val="20"/>
        </w:rPr>
        <w:t xml:space="preserve"> Group 1 Trading Program) must submit to the Administrator a petition requesting approval of the alternative in accordance with 40 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response 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 xml:space="preserve">alternative to </w:t>
      </w:r>
      <w:r w:rsidRPr="00B07385">
        <w:rPr>
          <w:rFonts w:eastAsia="Calibri" w:cs="Arial"/>
          <w:color w:val="000000"/>
          <w:sz w:val="20"/>
        </w:rPr>
        <w:t>a</w:t>
      </w:r>
      <w:r w:rsidRPr="00B07385">
        <w:rPr>
          <w:rFonts w:eastAsia="Calibri" w:cs="Arial"/>
          <w:color w:val="0070C0"/>
          <w:sz w:val="20"/>
        </w:rPr>
        <w:t xml:space="preserve"> </w:t>
      </w:r>
      <w:r w:rsidRPr="00B07385">
        <w:rPr>
          <w:rFonts w:eastAsia="Calibri" w:cs="Arial"/>
          <w:sz w:val="20"/>
        </w:rPr>
        <w:t>monitoring</w:t>
      </w:r>
      <w:r w:rsidRPr="00B07385">
        <w:rPr>
          <w:rFonts w:eastAsia="Calibri" w:cs="Arial"/>
          <w:color w:val="000000"/>
          <w:sz w:val="20"/>
        </w:rPr>
        <w:t>,</w:t>
      </w:r>
      <w:r w:rsidRPr="00B07385">
        <w:rPr>
          <w:rFonts w:eastAsia="Calibri" w:cs="Arial"/>
          <w:color w:val="0070C0"/>
          <w:sz w:val="20"/>
        </w:rPr>
        <w:t xml:space="preserve"> </w:t>
      </w:r>
      <w:r w:rsidRPr="00B07385">
        <w:rPr>
          <w:rFonts w:eastAsia="Calibri" w:cs="Arial"/>
          <w:color w:val="000000"/>
          <w:sz w:val="20"/>
        </w:rPr>
        <w:t>recordkeeping,</w:t>
      </w:r>
      <w:r w:rsidRPr="00B07385">
        <w:rPr>
          <w:rFonts w:eastAsia="Calibri" w:cs="Arial"/>
          <w:color w:val="0070C0"/>
          <w:sz w:val="20"/>
        </w:rPr>
        <w:t xml:space="preserve"> </w:t>
      </w:r>
      <w:r w:rsidRPr="00B07385">
        <w:rPr>
          <w:rFonts w:eastAsia="Calibri" w:cs="Arial"/>
          <w:sz w:val="20"/>
        </w:rPr>
        <w:t xml:space="preserve">or reporting requirement </w:t>
      </w:r>
      <w:r w:rsidRPr="00B07385">
        <w:rPr>
          <w:rFonts w:eastAsia="Calibri" w:cs="Arial"/>
          <w:color w:val="000000"/>
          <w:sz w:val="20"/>
        </w:rPr>
        <w:t>is available</w:t>
      </w:r>
      <w:r w:rsidRPr="00B07385">
        <w:rPr>
          <w:rFonts w:eastAsia="Calibri" w:cs="Arial"/>
          <w:sz w:val="20"/>
        </w:rPr>
        <w:t xml:space="preserve"> on the EPA’s website</w:t>
      </w:r>
      <w:r w:rsidR="00A85993">
        <w:rPr>
          <w:rFonts w:eastAsia="Calibri" w:cs="Arial"/>
          <w:sz w:val="20"/>
        </w:rPr>
        <w:t xml:space="preserve"> a</w:t>
      </w:r>
      <w:r w:rsidRPr="00B07385">
        <w:rPr>
          <w:rFonts w:eastAsia="Calibri" w:cs="Arial"/>
          <w:color w:val="000000"/>
          <w:sz w:val="20"/>
        </w:rPr>
        <w:t>t</w:t>
      </w:r>
      <w:r w:rsidR="00A85993">
        <w:rPr>
          <w:rFonts w:eastAsia="Calibri" w:cs="Arial"/>
          <w:sz w:val="20"/>
        </w:rPr>
        <w:t xml:space="preserve">:  </w:t>
      </w:r>
      <w:hyperlink r:id="rId20" w:history="1">
        <w:r w:rsidR="007A69B5" w:rsidRPr="00403812">
          <w:rPr>
            <w:rStyle w:val="Hyperlink"/>
            <w:rFonts w:eastAsia="Calibri" w:cs="Arial"/>
            <w:sz w:val="20"/>
          </w:rPr>
          <w:t>https://www.epa.gov/airmarkets/part-75-petition-responses</w:t>
        </w:r>
      </w:hyperlink>
      <w:r w:rsidRPr="00B07385">
        <w:rPr>
          <w:rFonts w:eastAsia="Calibri" w:cs="Arial"/>
          <w:color w:val="000000"/>
          <w:sz w:val="20"/>
        </w:rPr>
        <w:t>.</w:t>
      </w:r>
    </w:p>
    <w:p w14:paraId="5A1AAFD8" w14:textId="77777777" w:rsidR="00A85993" w:rsidRDefault="00A85993" w:rsidP="00A85993">
      <w:pPr>
        <w:pStyle w:val="ListParagraph"/>
        <w:ind w:left="0"/>
        <w:rPr>
          <w:rFonts w:eastAsia="Calibri" w:cs="Arial"/>
          <w:sz w:val="20"/>
        </w:rPr>
      </w:pPr>
    </w:p>
    <w:p w14:paraId="4300936B" w14:textId="77777777" w:rsidR="00352B9E" w:rsidRPr="00B07385" w:rsidRDefault="00352B9E" w:rsidP="00352B9E">
      <w:pPr>
        <w:pStyle w:val="ListParagraph"/>
        <w:numPr>
          <w:ilvl w:val="0"/>
          <w:numId w:val="74"/>
        </w:numPr>
        <w:autoSpaceDE w:val="0"/>
        <w:autoSpaceDN w:val="0"/>
        <w:adjustRightInd w:val="0"/>
        <w:contextualSpacing/>
        <w:jc w:val="both"/>
        <w:rPr>
          <w:rFonts w:eastAsia="Calibri" w:cs="Arial"/>
          <w:sz w:val="20"/>
        </w:rPr>
      </w:pPr>
      <w:r w:rsidRPr="00B07385">
        <w:rPr>
          <w:rFonts w:eastAsia="Calibri" w:cs="Arial"/>
          <w:sz w:val="20"/>
        </w:rPr>
        <w:lastRenderedPageBreak/>
        <w:t>The descriptions of monitoring applicable to the unit included above meet the requirement of 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 97.630 through 97.634 (CSAPR SO</w:t>
      </w:r>
      <w:r w:rsidRPr="00B07385">
        <w:rPr>
          <w:rFonts w:eastAsia="Calibri" w:cs="Arial"/>
          <w:sz w:val="20"/>
          <w:vertAlign w:val="subscript"/>
        </w:rPr>
        <w:t>2</w:t>
      </w:r>
      <w:r w:rsidRPr="00B07385">
        <w:rPr>
          <w:rFonts w:eastAsia="Calibri" w:cs="Arial"/>
          <w:sz w:val="20"/>
        </w:rPr>
        <w:t xml:space="preserve"> Group 1 Trading Program)</w:t>
      </w:r>
      <w:r w:rsidRPr="00B07385">
        <w:rPr>
          <w:rFonts w:cs="Arial"/>
          <w:sz w:val="20"/>
        </w:rPr>
        <w:t>, and therefore minor permit modification procedures, in accordance with 40 CFR 70.7(e)(2)(</w:t>
      </w:r>
      <w:proofErr w:type="spellStart"/>
      <w:r w:rsidRPr="00B07385">
        <w:rPr>
          <w:rFonts w:cs="Arial"/>
          <w:sz w:val="20"/>
        </w:rPr>
        <w:t>i</w:t>
      </w:r>
      <w:proofErr w:type="spellEnd"/>
      <w:r w:rsidRPr="00B07385">
        <w:rPr>
          <w:rFonts w:cs="Arial"/>
          <w:sz w:val="20"/>
        </w:rPr>
        <w:t>)(B</w:t>
      </w:r>
      <w:r w:rsidRPr="00B07385">
        <w:rPr>
          <w:rFonts w:cs="Arial"/>
          <w:color w:val="000000"/>
          <w:sz w:val="20"/>
        </w:rPr>
        <w:t>) or 71.7(e)(1)(</w:t>
      </w:r>
      <w:proofErr w:type="spellStart"/>
      <w:r w:rsidRPr="00B07385">
        <w:rPr>
          <w:rFonts w:cs="Arial"/>
          <w:color w:val="000000"/>
          <w:sz w:val="20"/>
        </w:rPr>
        <w:t>i</w:t>
      </w:r>
      <w:proofErr w:type="spellEnd"/>
      <w:r w:rsidRPr="00B07385">
        <w:rPr>
          <w:rFonts w:cs="Arial"/>
          <w:color w:val="000000"/>
          <w:sz w:val="20"/>
        </w:rPr>
        <w:t>)(B), may be used to add or change this unit’s monitoring system description.</w:t>
      </w:r>
    </w:p>
    <w:p w14:paraId="08243C74" w14:textId="77777777" w:rsidR="00352B9E" w:rsidRPr="00B07385" w:rsidRDefault="00352B9E" w:rsidP="00352B9E">
      <w:pPr>
        <w:autoSpaceDE w:val="0"/>
        <w:autoSpaceDN w:val="0"/>
        <w:adjustRightInd w:val="0"/>
        <w:jc w:val="both"/>
        <w:rPr>
          <w:rFonts w:eastAsia="Calibri" w:cs="Arial"/>
          <w:bCs/>
          <w:sz w:val="20"/>
        </w:rPr>
      </w:pPr>
    </w:p>
    <w:p w14:paraId="712FD3AD" w14:textId="77777777" w:rsidR="00352B9E" w:rsidRPr="00B07385" w:rsidRDefault="00352B9E" w:rsidP="00352B9E">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Annual Trading Program requirements (40 CFR 97.406)</w:t>
      </w:r>
    </w:p>
    <w:p w14:paraId="52D89420" w14:textId="77777777" w:rsidR="00352B9E" w:rsidRPr="00A85993" w:rsidRDefault="00352B9E" w:rsidP="00352B9E">
      <w:pPr>
        <w:autoSpaceDE w:val="0"/>
        <w:autoSpaceDN w:val="0"/>
        <w:adjustRightInd w:val="0"/>
        <w:jc w:val="both"/>
        <w:rPr>
          <w:rFonts w:eastAsia="Calibri" w:cs="Arial"/>
          <w:color w:val="000000"/>
          <w:sz w:val="20"/>
        </w:rPr>
      </w:pPr>
    </w:p>
    <w:p w14:paraId="59B76844" w14:textId="77777777" w:rsidR="00352B9E" w:rsidRPr="00B07385" w:rsidRDefault="00352B9E" w:rsidP="00352B9E">
      <w:pPr>
        <w:numPr>
          <w:ilvl w:val="0"/>
          <w:numId w:val="58"/>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6C27CDF8" w14:textId="77777777" w:rsidR="00352B9E" w:rsidRPr="00B07385" w:rsidRDefault="00352B9E" w:rsidP="00352B9E">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4E15980E" w14:textId="77777777" w:rsidR="00352B9E" w:rsidRPr="00A85993" w:rsidRDefault="00352B9E" w:rsidP="00A85993">
      <w:pPr>
        <w:autoSpaceDE w:val="0"/>
        <w:autoSpaceDN w:val="0"/>
        <w:adjustRightInd w:val="0"/>
        <w:contextualSpacing/>
        <w:jc w:val="both"/>
        <w:rPr>
          <w:rFonts w:eastAsia="Calibri" w:cs="Arial"/>
          <w:bCs/>
          <w:color w:val="000000"/>
          <w:sz w:val="20"/>
        </w:rPr>
      </w:pPr>
    </w:p>
    <w:p w14:paraId="2D773FC2" w14:textId="77777777" w:rsidR="00352B9E" w:rsidRPr="00B07385" w:rsidRDefault="00352B9E" w:rsidP="00352B9E">
      <w:pPr>
        <w:numPr>
          <w:ilvl w:val="0"/>
          <w:numId w:val="58"/>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52D5B3D1" w14:textId="77777777" w:rsidR="00352B9E" w:rsidRPr="00B07385" w:rsidRDefault="00352B9E" w:rsidP="00352B9E">
      <w:pPr>
        <w:numPr>
          <w:ilvl w:val="0"/>
          <w:numId w:val="57"/>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6B60378F" w14:textId="77777777" w:rsidR="00352B9E" w:rsidRPr="00B07385" w:rsidRDefault="00352B9E" w:rsidP="00352B9E">
      <w:pPr>
        <w:numPr>
          <w:ilvl w:val="0"/>
          <w:numId w:val="57"/>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97.430 through 97.435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Annual allowances under 40 CFR 97.411(a)(2) and (b) and 97.412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65405299" w14:textId="77777777" w:rsidR="00352B9E" w:rsidRPr="00B07385" w:rsidRDefault="00352B9E" w:rsidP="00A85993">
      <w:pPr>
        <w:autoSpaceDE w:val="0"/>
        <w:autoSpaceDN w:val="0"/>
        <w:adjustRightInd w:val="0"/>
        <w:contextualSpacing/>
        <w:jc w:val="both"/>
        <w:rPr>
          <w:rFonts w:eastAsia="Calibri" w:cs="Arial"/>
          <w:color w:val="000000"/>
          <w:sz w:val="20"/>
        </w:rPr>
      </w:pPr>
    </w:p>
    <w:p w14:paraId="6FAD95EA" w14:textId="77777777" w:rsidR="00352B9E" w:rsidRPr="00B07385" w:rsidRDefault="00352B9E" w:rsidP="00352B9E">
      <w:pPr>
        <w:numPr>
          <w:ilvl w:val="0"/>
          <w:numId w:val="58"/>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X</w:t>
      </w:r>
      <w:r w:rsidRPr="00B07385">
        <w:rPr>
          <w:rFonts w:eastAsia="Calibri" w:cs="Arial"/>
          <w:b/>
          <w:color w:val="000000"/>
          <w:sz w:val="20"/>
        </w:rPr>
        <w:t xml:space="preserve"> emissions requirements. </w:t>
      </w:r>
    </w:p>
    <w:p w14:paraId="715D2625" w14:textId="77777777" w:rsidR="00352B9E" w:rsidRPr="00B07385" w:rsidRDefault="00352B9E" w:rsidP="00352B9E">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w:t>
      </w:r>
    </w:p>
    <w:p w14:paraId="1D8D4843"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Annual allowances available for deduction for such control period under 40 CFR 97.424(a)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5019FEB1"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Annual units at a CSAPR NO</w:t>
      </w:r>
      <w:r w:rsidRPr="00B07385">
        <w:rPr>
          <w:rFonts w:eastAsia="Calibri" w:cs="Arial"/>
          <w:color w:val="000000"/>
          <w:sz w:val="20"/>
          <w:vertAlign w:val="subscript"/>
        </w:rPr>
        <w:t>X</w:t>
      </w:r>
      <w:r w:rsidRPr="00B07385">
        <w:rPr>
          <w:rFonts w:eastAsia="Calibri" w:cs="Arial"/>
          <w:color w:val="000000"/>
          <w:sz w:val="20"/>
        </w:rPr>
        <w:t xml:space="preserve"> Annual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set forth in paragraph (c)(1)(</w:t>
      </w:r>
      <w:proofErr w:type="spellStart"/>
      <w:r w:rsidRPr="00B07385">
        <w:rPr>
          <w:rFonts w:eastAsia="Calibri" w:cs="Arial"/>
          <w:color w:val="000000"/>
          <w:sz w:val="20"/>
        </w:rPr>
        <w:t>i</w:t>
      </w:r>
      <w:proofErr w:type="spellEnd"/>
      <w:r w:rsidRPr="00B07385">
        <w:rPr>
          <w:rFonts w:eastAsia="Calibri" w:cs="Arial"/>
          <w:color w:val="000000"/>
          <w:sz w:val="20"/>
        </w:rPr>
        <w:t xml:space="preserve">) above, then: </w:t>
      </w:r>
    </w:p>
    <w:p w14:paraId="104CA9AA" w14:textId="77777777" w:rsidR="00352B9E" w:rsidRPr="00B07385" w:rsidRDefault="00352B9E" w:rsidP="00352B9E">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the CSAPR NO</w:t>
      </w:r>
      <w:r w:rsidRPr="00B07385">
        <w:rPr>
          <w:rFonts w:eastAsia="Calibri" w:cs="Arial"/>
          <w:color w:val="000000"/>
          <w:sz w:val="20"/>
          <w:vertAlign w:val="subscript"/>
        </w:rPr>
        <w:t>X</w:t>
      </w:r>
      <w:r w:rsidRPr="00B07385">
        <w:rPr>
          <w:rFonts w:eastAsia="Calibri" w:cs="Arial"/>
          <w:color w:val="000000"/>
          <w:sz w:val="20"/>
        </w:rPr>
        <w:t xml:space="preserve"> Annual allowances required for deduction under 40 CFR 97.424(d); and </w:t>
      </w:r>
    </w:p>
    <w:p w14:paraId="68159EAB" w14:textId="77777777" w:rsidR="00352B9E" w:rsidRPr="00B07385" w:rsidRDefault="00352B9E" w:rsidP="00352B9E">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20750401" w14:textId="77777777" w:rsidR="00352B9E" w:rsidRPr="00B07385" w:rsidRDefault="00352B9E" w:rsidP="00352B9E">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assurance provisions. </w:t>
      </w:r>
    </w:p>
    <w:p w14:paraId="442753D5"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If total NO</w:t>
      </w:r>
      <w:r w:rsidRPr="00B07385">
        <w:rPr>
          <w:rFonts w:eastAsia="Calibri" w:cs="Arial"/>
          <w:sz w:val="20"/>
          <w:vertAlign w:val="subscript"/>
        </w:rPr>
        <w:t>X</w:t>
      </w:r>
      <w:r w:rsidRPr="00B07385">
        <w:rPr>
          <w:rFonts w:eastAsia="Calibri" w:cs="Arial"/>
          <w:sz w:val="20"/>
        </w:rPr>
        <w:t xml:space="preserve"> emissions during a control period in a given year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sz w:val="20"/>
          <w:vertAlign w:val="subscript"/>
        </w:rPr>
        <w:t>X</w:t>
      </w:r>
      <w:r w:rsidRPr="00B07385">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sz w:val="20"/>
          <w:vertAlign w:val="subscript"/>
        </w:rPr>
        <w:t>X</w:t>
      </w:r>
      <w:r w:rsidRPr="00B07385">
        <w:rPr>
          <w:rFonts w:eastAsia="Calibri" w:cs="Arial"/>
          <w:sz w:val="20"/>
        </w:rPr>
        <w:t xml:space="preserve"> Annual allowances available for deduction for such control period under 40 CFR 97.425(a) in an amount equal to two times the product (rounded to the nearest whole number), as </w:t>
      </w:r>
      <w:r w:rsidRPr="00B07385">
        <w:rPr>
          <w:rFonts w:eastAsia="Calibri" w:cs="Arial"/>
          <w:sz w:val="20"/>
        </w:rPr>
        <w:lastRenderedPageBreak/>
        <w:t>determined by the Administrator in accordance with 40 CFR 97.425(b), of multiplying— (A) The quotient of the amount by which the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cs="Arial"/>
          <w:b/>
          <w:color w:val="0070C0"/>
          <w:sz w:val="20"/>
        </w:rPr>
        <w:t xml:space="preserve"> </w:t>
      </w:r>
      <w:r w:rsidRPr="00B07385">
        <w:rPr>
          <w:rFonts w:eastAsia="Calibri" w:cs="Arial"/>
          <w:sz w:val="20"/>
        </w:rPr>
        <w:t>for such control period, by which each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respective common designated representative’s assurance level; and (B) The amount by which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 xml:space="preserve">for such control period exceed the state assurance level. </w:t>
      </w:r>
    </w:p>
    <w:p w14:paraId="33C7F86F"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The owners and operators shall hold the CSAPR NO</w:t>
      </w:r>
      <w:r w:rsidRPr="00B07385">
        <w:rPr>
          <w:rFonts w:eastAsia="Calibri" w:cs="Arial"/>
          <w:sz w:val="20"/>
          <w:vertAlign w:val="subscript"/>
        </w:rPr>
        <w:t>X</w:t>
      </w:r>
      <w:r w:rsidRPr="00B07385">
        <w:rPr>
          <w:rFonts w:eastAsia="Calibri" w:cs="Arial"/>
          <w:sz w:val="20"/>
        </w:rPr>
        <w:t xml:space="preserve"> Annual allowances required under paragraph (c)(2)(</w:t>
      </w:r>
      <w:proofErr w:type="spellStart"/>
      <w:r w:rsidRPr="00B07385">
        <w:rPr>
          <w:rFonts w:eastAsia="Calibri" w:cs="Arial"/>
          <w:sz w:val="20"/>
        </w:rPr>
        <w:t>i</w:t>
      </w:r>
      <w:proofErr w:type="spellEnd"/>
      <w:r w:rsidRPr="00B07385">
        <w:rPr>
          <w:rFonts w:eastAsia="Calibri" w:cs="Arial"/>
          <w:sz w:val="20"/>
        </w:rPr>
        <w:t xml:space="preserve">) above, as of midnight of November 1 (if it is a business day), or midnight of the first business day thereafter (if November 1 is not a business day), immediately after such control period. </w:t>
      </w:r>
    </w:p>
    <w:p w14:paraId="19927CF0"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i/>
          <w:sz w:val="20"/>
        </w:rPr>
        <w:t xml:space="preserve"> </w:t>
      </w:r>
      <w:r w:rsidRPr="00B07385">
        <w:rPr>
          <w:rFonts w:eastAsia="Calibri" w:cs="Arial"/>
          <w:sz w:val="20"/>
        </w:rPr>
        <w:t>during a control period in a given year exceed the state assurance level if such total NO</w:t>
      </w:r>
      <w:r w:rsidRPr="00B07385">
        <w:rPr>
          <w:rFonts w:eastAsia="Calibri" w:cs="Arial"/>
          <w:sz w:val="20"/>
          <w:vertAlign w:val="subscript"/>
        </w:rPr>
        <w:t>X</w:t>
      </w:r>
      <w:r w:rsidRPr="00B07385">
        <w:rPr>
          <w:rFonts w:eastAsia="Calibri" w:cs="Arial"/>
          <w:sz w:val="20"/>
        </w:rPr>
        <w:t xml:space="preserve"> emissions exceed the sum, for such control period, of the state NO</w:t>
      </w:r>
      <w:r w:rsidRPr="00B07385">
        <w:rPr>
          <w:rFonts w:eastAsia="Calibri" w:cs="Arial"/>
          <w:sz w:val="20"/>
          <w:vertAlign w:val="subscript"/>
        </w:rPr>
        <w:t>X</w:t>
      </w:r>
      <w:r w:rsidRPr="00B07385">
        <w:rPr>
          <w:rFonts w:eastAsia="Calibri" w:cs="Arial"/>
          <w:sz w:val="20"/>
        </w:rPr>
        <w:t xml:space="preserve"> Annual trading budget under 40 CFR 97.410(a) and the state’s variability limit under 40 CFR 97.410(b).</w:t>
      </w:r>
    </w:p>
    <w:p w14:paraId="23CFC906"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It shall not be a violation of 40 CFR Part 97, S</w:t>
      </w:r>
      <w:r w:rsidRPr="00B07385">
        <w:rPr>
          <w:rFonts w:eastAsia="Calibri" w:cs="Arial"/>
          <w:color w:val="000000"/>
          <w:sz w:val="20"/>
        </w:rPr>
        <w:t xml:space="preserve">ubpart </w:t>
      </w:r>
      <w:r w:rsidRPr="00B07385">
        <w:rPr>
          <w:rFonts w:eastAsia="Calibri" w:cs="Arial"/>
          <w:sz w:val="20"/>
        </w:rPr>
        <w:t>AAAAA or of the Clean Air Act if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cs="Arial"/>
          <w:sz w:val="20"/>
          <w:vertAlign w:val="subscript"/>
        </w:rPr>
        <w:t>X</w:t>
      </w:r>
      <w:r w:rsidRPr="00B07385">
        <w:rPr>
          <w:rFonts w:eastAsia="Calibri" w:cs="Arial"/>
          <w:b/>
          <w:bCs/>
          <w:sz w:val="20"/>
        </w:rPr>
        <w:t xml:space="preserve"> </w:t>
      </w:r>
      <w:r w:rsidRPr="00B07385">
        <w:rPr>
          <w:rFonts w:eastAsia="Calibri" w:cs="Arial"/>
          <w:sz w:val="20"/>
        </w:rPr>
        <w:t>emissions from the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during a control period exceeds the common designated representative’s assurance level.</w:t>
      </w:r>
    </w:p>
    <w:p w14:paraId="755FA9BE"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 the extent the owners and operators fail to hold CSAPR NO</w:t>
      </w:r>
      <w:r w:rsidRPr="00B07385">
        <w:rPr>
          <w:rFonts w:eastAsia="Calibri" w:cs="Arial"/>
          <w:sz w:val="20"/>
          <w:vertAlign w:val="subscript"/>
        </w:rPr>
        <w:t>X</w:t>
      </w:r>
      <w:r w:rsidRPr="00B07385">
        <w:rPr>
          <w:rFonts w:eastAsia="Calibri" w:cs="Arial"/>
          <w:sz w:val="20"/>
        </w:rPr>
        <w:t xml:space="preserve"> Annual allowances for a control period in a given year in accordance with paragraphs (c)(2)(</w:t>
      </w:r>
      <w:proofErr w:type="spellStart"/>
      <w:r w:rsidRPr="00B07385">
        <w:rPr>
          <w:rFonts w:eastAsia="Calibri" w:cs="Arial"/>
          <w:sz w:val="20"/>
        </w:rPr>
        <w:t>i</w:t>
      </w:r>
      <w:proofErr w:type="spellEnd"/>
      <w:r w:rsidRPr="00B07385">
        <w:rPr>
          <w:rFonts w:eastAsia="Calibri" w:cs="Arial"/>
          <w:sz w:val="20"/>
        </w:rPr>
        <w:t xml:space="preserve">) through (iii) above, </w:t>
      </w:r>
    </w:p>
    <w:p w14:paraId="71FFD18F" w14:textId="77777777" w:rsidR="00352B9E" w:rsidRPr="00B07385" w:rsidRDefault="00352B9E" w:rsidP="00352B9E">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 xml:space="preserve">The owners and operators shall pay any fine, penalty, or assessment or comply with any other remedy imposed under the Clean Air Act; and </w:t>
      </w:r>
    </w:p>
    <w:p w14:paraId="7E175EBF" w14:textId="77777777" w:rsidR="00352B9E" w:rsidRPr="00B07385" w:rsidRDefault="00352B9E" w:rsidP="00352B9E">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Each CSAPR NO</w:t>
      </w:r>
      <w:r w:rsidRPr="00B07385">
        <w:rPr>
          <w:rFonts w:eastAsia="Calibri" w:cs="Arial"/>
          <w:sz w:val="20"/>
          <w:vertAlign w:val="subscript"/>
        </w:rPr>
        <w:t>X</w:t>
      </w:r>
      <w:r w:rsidRPr="00B07385">
        <w:rPr>
          <w:rFonts w:eastAsia="Calibri" w:cs="Arial"/>
          <w:sz w:val="20"/>
        </w:rPr>
        <w:t xml:space="preserve"> Annual allowance that the owners and operators fail to hold for such control period in accordance with paragraphs (c)(2)(</w:t>
      </w:r>
      <w:proofErr w:type="spellStart"/>
      <w:r w:rsidRPr="00B07385">
        <w:rPr>
          <w:rFonts w:eastAsia="Calibri" w:cs="Arial"/>
          <w:sz w:val="20"/>
        </w:rPr>
        <w:t>i</w:t>
      </w:r>
      <w:proofErr w:type="spellEnd"/>
      <w:r w:rsidRPr="00B07385">
        <w:rPr>
          <w:rFonts w:eastAsia="Calibri" w:cs="Arial"/>
          <w:sz w:val="20"/>
        </w:rPr>
        <w:t xml:space="preserve">) through (iii) above and each day of such control period shall constitute a separate violation of </w:t>
      </w:r>
      <w:r w:rsidRPr="00B07385">
        <w:rPr>
          <w:rFonts w:eastAsia="Calibri" w:cs="Arial"/>
          <w:color w:val="000000"/>
          <w:sz w:val="20"/>
        </w:rPr>
        <w:t>40 CFR Part 97, Subpart AAAAA</w:t>
      </w:r>
      <w:r w:rsidRPr="00B07385">
        <w:rPr>
          <w:rFonts w:eastAsia="Calibri" w:cs="Arial"/>
          <w:sz w:val="20"/>
        </w:rPr>
        <w:t xml:space="preserve"> and the Clean Air Act. </w:t>
      </w:r>
    </w:p>
    <w:p w14:paraId="619AB2B5" w14:textId="77777777" w:rsidR="00352B9E" w:rsidRPr="00B07385" w:rsidRDefault="00352B9E" w:rsidP="00352B9E">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06C6A432"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0D95CEDC"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472D8658" w14:textId="77777777" w:rsidR="00352B9E" w:rsidRPr="00B07385" w:rsidRDefault="00352B9E" w:rsidP="00352B9E">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3887AF31"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 (c)(1)(</w:t>
      </w:r>
      <w:proofErr w:type="spellStart"/>
      <w:r w:rsidRPr="00B07385">
        <w:rPr>
          <w:rFonts w:eastAsia="Calibri" w:cs="Arial"/>
          <w:color w:val="000000"/>
          <w:sz w:val="20"/>
        </w:rPr>
        <w:t>i</w:t>
      </w:r>
      <w:proofErr w:type="spellEnd"/>
      <w:r w:rsidRPr="00B07385">
        <w:rPr>
          <w:rFonts w:eastAsia="Calibri" w:cs="Arial"/>
          <w:color w:val="000000"/>
          <w:sz w:val="20"/>
        </w:rPr>
        <w:t>)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Annual allowance that was allocated for such control period or a control period in a prior year. </w:t>
      </w:r>
    </w:p>
    <w:p w14:paraId="4858C0BE"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paragraphs (c)(1)(ii)(A) and (2)(</w:t>
      </w:r>
      <w:proofErr w:type="spellStart"/>
      <w:r w:rsidRPr="00B07385">
        <w:rPr>
          <w:rFonts w:eastAsia="Calibri" w:cs="Arial"/>
          <w:color w:val="000000"/>
          <w:sz w:val="20"/>
        </w:rPr>
        <w:t>i</w:t>
      </w:r>
      <w:proofErr w:type="spellEnd"/>
      <w:r w:rsidRPr="00B07385">
        <w:rPr>
          <w:rFonts w:eastAsia="Calibri" w:cs="Arial"/>
          <w:color w:val="000000"/>
          <w:sz w:val="20"/>
        </w:rPr>
        <w:t>) through (iii) above for a control period in a given year must be a CSAPR NO</w:t>
      </w:r>
      <w:r w:rsidRPr="00B07385">
        <w:rPr>
          <w:rFonts w:eastAsia="Calibri" w:cs="Arial"/>
          <w:color w:val="000000"/>
          <w:sz w:val="20"/>
          <w:vertAlign w:val="subscript"/>
        </w:rPr>
        <w:t xml:space="preserve">X </w:t>
      </w:r>
      <w:r w:rsidRPr="00B07385">
        <w:rPr>
          <w:rFonts w:eastAsia="Calibri" w:cs="Arial"/>
          <w:color w:val="000000"/>
          <w:sz w:val="20"/>
        </w:rPr>
        <w:t xml:space="preserve">Annual allowance that was allocated for a control period in a prior year or the control period in the given year or in the immediately following year. </w:t>
      </w:r>
    </w:p>
    <w:p w14:paraId="0FE71FFA" w14:textId="77777777" w:rsidR="00352B9E" w:rsidRPr="00B07385" w:rsidRDefault="00352B9E" w:rsidP="00352B9E">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30C28354" w14:textId="77777777" w:rsidR="00352B9E" w:rsidRPr="00B07385" w:rsidRDefault="00352B9E" w:rsidP="00352B9E">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Annual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3134E843"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and </w:t>
      </w:r>
    </w:p>
    <w:p w14:paraId="55BF1566" w14:textId="77777777" w:rsidR="00352B9E" w:rsidRPr="00B07385" w:rsidRDefault="00352B9E" w:rsidP="00352B9E">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1EA4D9B3" w14:textId="77777777" w:rsidR="00352B9E" w:rsidRPr="00B07385" w:rsidRDefault="00352B9E" w:rsidP="00352B9E">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Annual allowance does not constitute a property right.</w:t>
      </w:r>
    </w:p>
    <w:p w14:paraId="3540743B" w14:textId="77777777" w:rsidR="00352B9E" w:rsidRPr="00B07385" w:rsidRDefault="00352B9E" w:rsidP="00A85993">
      <w:pPr>
        <w:autoSpaceDE w:val="0"/>
        <w:autoSpaceDN w:val="0"/>
        <w:adjustRightInd w:val="0"/>
        <w:contextualSpacing/>
        <w:jc w:val="both"/>
        <w:rPr>
          <w:rFonts w:eastAsia="Calibri" w:cs="Arial"/>
          <w:color w:val="000000"/>
          <w:sz w:val="20"/>
        </w:rPr>
      </w:pPr>
    </w:p>
    <w:p w14:paraId="04B7CADD" w14:textId="77777777" w:rsidR="00352B9E" w:rsidRPr="00B07385" w:rsidRDefault="00352B9E" w:rsidP="00352B9E">
      <w:pPr>
        <w:numPr>
          <w:ilvl w:val="0"/>
          <w:numId w:val="58"/>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Title V permit revision requirements</w:t>
      </w:r>
      <w:r w:rsidRPr="00B07385">
        <w:rPr>
          <w:rFonts w:eastAsia="Calibri" w:cs="Arial"/>
          <w:b/>
          <w:iCs/>
          <w:color w:val="000000"/>
          <w:sz w:val="20"/>
        </w:rPr>
        <w:t>.</w:t>
      </w:r>
      <w:r w:rsidRPr="00B07385">
        <w:rPr>
          <w:rFonts w:eastAsia="Calibri" w:cs="Arial"/>
          <w:b/>
          <w:i/>
          <w:iCs/>
          <w:color w:val="000000"/>
          <w:sz w:val="20"/>
        </w:rPr>
        <w:t xml:space="preserve"> </w:t>
      </w:r>
    </w:p>
    <w:p w14:paraId="19EE2215" w14:textId="77777777" w:rsidR="00352B9E" w:rsidRPr="00B07385" w:rsidRDefault="00352B9E" w:rsidP="00352B9E">
      <w:pPr>
        <w:numPr>
          <w:ilvl w:val="1"/>
          <w:numId w:val="58"/>
        </w:numPr>
        <w:autoSpaceDE w:val="0"/>
        <w:autoSpaceDN w:val="0"/>
        <w:adjustRightInd w:val="0"/>
        <w:ind w:left="72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Annual allowances in accordance with 40 CFR Part 97, Subpart AAAAA. </w:t>
      </w:r>
    </w:p>
    <w:p w14:paraId="5F9E3008" w14:textId="77777777" w:rsidR="00352B9E" w:rsidRPr="00B07385" w:rsidRDefault="00352B9E" w:rsidP="00352B9E">
      <w:pPr>
        <w:numPr>
          <w:ilvl w:val="1"/>
          <w:numId w:val="58"/>
        </w:numPr>
        <w:autoSpaceDE w:val="0"/>
        <w:autoSpaceDN w:val="0"/>
        <w:adjustRightInd w:val="0"/>
        <w:ind w:left="72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97.406(d)(2) and 70.7(e)(2)(</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)(B) or 71.7(e)(1)(</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 xml:space="preserve">)(B). </w:t>
      </w:r>
    </w:p>
    <w:p w14:paraId="52A589C8" w14:textId="77777777" w:rsidR="00352B9E" w:rsidRPr="00B07385" w:rsidRDefault="00352B9E" w:rsidP="00A85993">
      <w:pPr>
        <w:autoSpaceDE w:val="0"/>
        <w:autoSpaceDN w:val="0"/>
        <w:adjustRightInd w:val="0"/>
        <w:contextualSpacing/>
        <w:jc w:val="both"/>
        <w:rPr>
          <w:rFonts w:eastAsia="Calibri" w:cs="Arial"/>
          <w:color w:val="000000"/>
          <w:sz w:val="20"/>
        </w:rPr>
      </w:pPr>
    </w:p>
    <w:p w14:paraId="33A3A68F" w14:textId="77777777" w:rsidR="00352B9E" w:rsidRPr="00B07385" w:rsidRDefault="00352B9E" w:rsidP="00352B9E">
      <w:pPr>
        <w:numPr>
          <w:ilvl w:val="0"/>
          <w:numId w:val="58"/>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Additional recordkeeping and reporting requirements</w:t>
      </w:r>
      <w:r w:rsidRPr="00B07385">
        <w:rPr>
          <w:rFonts w:eastAsia="Calibri" w:cs="Arial"/>
          <w:b/>
          <w:iCs/>
          <w:color w:val="000000"/>
          <w:sz w:val="20"/>
        </w:rPr>
        <w:t xml:space="preserve">. </w:t>
      </w:r>
    </w:p>
    <w:p w14:paraId="28397AD1" w14:textId="77777777" w:rsidR="00352B9E" w:rsidRPr="00B07385" w:rsidRDefault="00352B9E" w:rsidP="00352B9E">
      <w:pPr>
        <w:numPr>
          <w:ilvl w:val="0"/>
          <w:numId w:val="60"/>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029669D" w14:textId="77777777" w:rsidR="00352B9E" w:rsidRPr="00B07385" w:rsidRDefault="00352B9E" w:rsidP="00352B9E">
      <w:pPr>
        <w:numPr>
          <w:ilvl w:val="1"/>
          <w:numId w:val="60"/>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97.416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0F5261D7" w14:textId="77777777" w:rsidR="00352B9E" w:rsidRPr="00B07385" w:rsidRDefault="00352B9E" w:rsidP="00352B9E">
      <w:pPr>
        <w:numPr>
          <w:ilvl w:val="1"/>
          <w:numId w:val="60"/>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 xml:space="preserve">All emissions monitoring information, in accordance with 40 CFR Part 97, Subpart AAAAA. </w:t>
      </w:r>
    </w:p>
    <w:p w14:paraId="66802F8C" w14:textId="77777777" w:rsidR="00352B9E" w:rsidRPr="00B07385" w:rsidRDefault="00352B9E" w:rsidP="00352B9E">
      <w:pPr>
        <w:numPr>
          <w:ilvl w:val="1"/>
          <w:numId w:val="60"/>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w:t>
      </w:r>
      <w:r w:rsidRPr="00B07385">
        <w:rPr>
          <w:rFonts w:eastAsia="Calibri" w:cs="Arial"/>
          <w:b/>
          <w:bCs/>
          <w:color w:val="000000"/>
          <w:sz w:val="20"/>
        </w:rPr>
        <w:t xml:space="preserve"> </w:t>
      </w:r>
    </w:p>
    <w:p w14:paraId="5EAD01C6" w14:textId="77777777" w:rsidR="00352B9E" w:rsidRPr="00B07385" w:rsidRDefault="00352B9E" w:rsidP="00352B9E">
      <w:pPr>
        <w:numPr>
          <w:ilvl w:val="0"/>
          <w:numId w:val="60"/>
        </w:numPr>
        <w:autoSpaceDE w:val="0"/>
        <w:autoSpaceDN w:val="0"/>
        <w:adjustRightInd w:val="0"/>
        <w:contextualSpacing/>
        <w:jc w:val="both"/>
        <w:rPr>
          <w:rFonts w:eastAsia="Calibri" w:cs="Arial"/>
          <w:b/>
          <w:bCs/>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2E29E2B2" w14:textId="77777777" w:rsidR="00352B9E" w:rsidRPr="00A85993" w:rsidRDefault="00352B9E" w:rsidP="00A85993">
      <w:pPr>
        <w:autoSpaceDE w:val="0"/>
        <w:autoSpaceDN w:val="0"/>
        <w:adjustRightInd w:val="0"/>
        <w:contextualSpacing/>
        <w:jc w:val="both"/>
        <w:rPr>
          <w:rFonts w:eastAsia="Calibri" w:cs="Arial"/>
          <w:color w:val="000000"/>
          <w:sz w:val="20"/>
        </w:rPr>
      </w:pPr>
    </w:p>
    <w:p w14:paraId="17EA915F" w14:textId="77777777" w:rsidR="00352B9E" w:rsidRPr="00B07385" w:rsidRDefault="00352B9E" w:rsidP="00352B9E">
      <w:pPr>
        <w:numPr>
          <w:ilvl w:val="0"/>
          <w:numId w:val="58"/>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Liability</w:t>
      </w:r>
      <w:r w:rsidRPr="00B07385">
        <w:rPr>
          <w:rFonts w:eastAsia="Calibri" w:cs="Arial"/>
          <w:b/>
          <w:i/>
          <w:iCs/>
          <w:color w:val="000000"/>
          <w:sz w:val="20"/>
        </w:rPr>
        <w:t>.</w:t>
      </w:r>
    </w:p>
    <w:p w14:paraId="1CD7A0A9" w14:textId="77777777" w:rsidR="00352B9E" w:rsidRPr="00B07385" w:rsidRDefault="00352B9E" w:rsidP="00352B9E">
      <w:pPr>
        <w:numPr>
          <w:ilvl w:val="1"/>
          <w:numId w:val="58"/>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173B413F" w14:textId="77777777" w:rsidR="00352B9E" w:rsidRPr="00B07385" w:rsidRDefault="00352B9E" w:rsidP="00352B9E">
      <w:pPr>
        <w:numPr>
          <w:ilvl w:val="1"/>
          <w:numId w:val="58"/>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unit shall also apply to the owners and operators of such unit. </w:t>
      </w:r>
    </w:p>
    <w:p w14:paraId="5742DD29" w14:textId="77777777" w:rsidR="00352B9E" w:rsidRPr="00A85993" w:rsidRDefault="00352B9E" w:rsidP="00A85993">
      <w:pPr>
        <w:autoSpaceDE w:val="0"/>
        <w:autoSpaceDN w:val="0"/>
        <w:adjustRightInd w:val="0"/>
        <w:contextualSpacing/>
        <w:jc w:val="both"/>
        <w:rPr>
          <w:rFonts w:eastAsia="Calibri" w:cs="Arial"/>
          <w:bCs/>
          <w:color w:val="000000"/>
          <w:sz w:val="20"/>
        </w:rPr>
      </w:pPr>
    </w:p>
    <w:p w14:paraId="3B2B4E7A" w14:textId="77777777" w:rsidR="00352B9E" w:rsidRPr="00B07385" w:rsidRDefault="00352B9E" w:rsidP="00352B9E">
      <w:pPr>
        <w:numPr>
          <w:ilvl w:val="0"/>
          <w:numId w:val="58"/>
        </w:numPr>
        <w:ind w:left="360"/>
        <w:contextualSpacing/>
        <w:jc w:val="both"/>
        <w:rPr>
          <w:rFonts w:eastAsia="Calibri" w:cs="Arial"/>
          <w:b/>
          <w:i/>
          <w:iCs/>
          <w:sz w:val="20"/>
        </w:rPr>
      </w:pPr>
      <w:r w:rsidRPr="00B07385">
        <w:rPr>
          <w:rFonts w:eastAsia="Calibri" w:cs="Arial"/>
          <w:b/>
          <w:sz w:val="20"/>
        </w:rPr>
        <w:t>Effect on other authorities</w:t>
      </w:r>
      <w:r w:rsidRPr="00B07385">
        <w:rPr>
          <w:rFonts w:eastAsia="Calibri" w:cs="Arial"/>
          <w:b/>
          <w:i/>
          <w:iCs/>
          <w:sz w:val="20"/>
        </w:rPr>
        <w:t xml:space="preserve">. </w:t>
      </w:r>
    </w:p>
    <w:p w14:paraId="076E7D55" w14:textId="77777777" w:rsidR="00352B9E" w:rsidRPr="00B07385" w:rsidRDefault="00352B9E" w:rsidP="00352B9E">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Annual Trading Program or exemption under 40 CFR 97.405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Annual source or CSAPR NO</w:t>
      </w:r>
      <w:r w:rsidRPr="00B07385">
        <w:rPr>
          <w:rFonts w:eastAsia="Calibri" w:cs="Arial"/>
          <w:sz w:val="20"/>
          <w:vertAlign w:val="subscript"/>
        </w:rPr>
        <w:t>X</w:t>
      </w:r>
      <w:r w:rsidRPr="00B07385">
        <w:rPr>
          <w:rFonts w:eastAsia="Calibri" w:cs="Arial"/>
          <w:sz w:val="20"/>
        </w:rPr>
        <w:t xml:space="preserve"> Annual unit from compliance with any other provision of the applicable, approved state implementation plan, a federally enforceable permit, or the Clean Air Act.</w:t>
      </w:r>
    </w:p>
    <w:p w14:paraId="34CAE5A5" w14:textId="0B216E7E" w:rsidR="00352B9E" w:rsidRPr="00A85993" w:rsidRDefault="00352B9E" w:rsidP="00A85993">
      <w:pPr>
        <w:contextualSpacing/>
        <w:jc w:val="both"/>
        <w:rPr>
          <w:rFonts w:eastAsia="Calibri" w:cs="Arial"/>
          <w:bCs/>
          <w:sz w:val="20"/>
        </w:rPr>
      </w:pPr>
    </w:p>
    <w:p w14:paraId="66D8B485" w14:textId="77777777" w:rsidR="00352B9E" w:rsidRPr="00B07385" w:rsidRDefault="00352B9E" w:rsidP="00352B9E">
      <w:pPr>
        <w:pStyle w:val="ListParagraph"/>
        <w:numPr>
          <w:ilvl w:val="0"/>
          <w:numId w:val="58"/>
        </w:numPr>
        <w:ind w:left="360"/>
        <w:contextualSpacing/>
        <w:jc w:val="both"/>
        <w:rPr>
          <w:rFonts w:eastAsia="Calibri" w:cs="Arial"/>
          <w:b/>
          <w:sz w:val="20"/>
        </w:rPr>
      </w:pPr>
      <w:r w:rsidRPr="00B07385">
        <w:rPr>
          <w:rFonts w:eastAsia="Calibri" w:cs="Arial"/>
          <w:b/>
          <w:sz w:val="20"/>
        </w:rPr>
        <w:t xml:space="preserve">Effect on units in Indian country. </w:t>
      </w:r>
    </w:p>
    <w:p w14:paraId="22923A65" w14:textId="3CA03843" w:rsidR="00902B46" w:rsidRDefault="00352B9E" w:rsidP="00352B9E">
      <w:pPr>
        <w:pStyle w:val="ListParagraph"/>
        <w:ind w:left="360"/>
        <w:jc w:val="both"/>
        <w:rPr>
          <w:rFonts w:eastAsia="Calibri" w:cs="Arial"/>
          <w:sz w:val="20"/>
        </w:rPr>
      </w:pPr>
      <w:r w:rsidRPr="00B07385">
        <w:rPr>
          <w:rFonts w:eastAsia="Calibri" w:cs="Arial"/>
          <w:sz w:val="20"/>
        </w:rPr>
        <w:t xml:space="preserve">Notwithstanding the provisions of paragraphs (a) through (g) above, paragraphs (a) through (g) shall be deemed not to impose any requirements on any source or unit, or any owner, operator, or designated </w:t>
      </w:r>
      <w:r w:rsidRPr="00F4391E">
        <w:rPr>
          <w:rFonts w:eastAsia="Calibri" w:cs="Arial"/>
          <w:sz w:val="20"/>
        </w:rPr>
        <w:t>representative with regard to any source or unit, in Indian country within the borders of the state.</w:t>
      </w:r>
    </w:p>
    <w:p w14:paraId="699B2D57" w14:textId="77777777" w:rsidR="00902B46" w:rsidRDefault="00902B46">
      <w:pPr>
        <w:rPr>
          <w:rFonts w:eastAsia="Calibri" w:cs="Arial"/>
          <w:sz w:val="20"/>
        </w:rPr>
      </w:pPr>
      <w:r>
        <w:rPr>
          <w:rFonts w:eastAsia="Calibri" w:cs="Arial"/>
          <w:sz w:val="20"/>
        </w:rPr>
        <w:br w:type="page"/>
      </w:r>
    </w:p>
    <w:p w14:paraId="774D5781" w14:textId="77777777" w:rsidR="00352B9E" w:rsidRPr="00B07385" w:rsidRDefault="00352B9E" w:rsidP="00352B9E">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lastRenderedPageBreak/>
        <w:t>SECTION II: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Ozone Season Group 3 Trading Program Requirements (40 CFR 97.1006)</w:t>
      </w:r>
    </w:p>
    <w:p w14:paraId="6D22DEE8" w14:textId="77777777" w:rsidR="00352B9E" w:rsidRPr="00A85993" w:rsidRDefault="00352B9E" w:rsidP="00352B9E">
      <w:pPr>
        <w:autoSpaceDE w:val="0"/>
        <w:autoSpaceDN w:val="0"/>
        <w:adjustRightInd w:val="0"/>
        <w:jc w:val="both"/>
        <w:rPr>
          <w:rFonts w:eastAsia="Calibri" w:cs="Arial"/>
          <w:color w:val="000000"/>
          <w:sz w:val="20"/>
        </w:rPr>
      </w:pPr>
    </w:p>
    <w:p w14:paraId="6DCE4B9C" w14:textId="77777777" w:rsidR="00352B9E" w:rsidRPr="00B07385" w:rsidRDefault="00352B9E" w:rsidP="00352B9E">
      <w:pPr>
        <w:numPr>
          <w:ilvl w:val="0"/>
          <w:numId w:val="61"/>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1E379E14" w14:textId="77777777" w:rsidR="00352B9E" w:rsidRPr="00B07385" w:rsidRDefault="00352B9E" w:rsidP="00352B9E">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97.1013 through 97.1018. </w:t>
      </w:r>
    </w:p>
    <w:p w14:paraId="7212663E" w14:textId="77777777" w:rsidR="00352B9E" w:rsidRPr="00A85993" w:rsidRDefault="00352B9E" w:rsidP="00A85993">
      <w:pPr>
        <w:autoSpaceDE w:val="0"/>
        <w:autoSpaceDN w:val="0"/>
        <w:adjustRightInd w:val="0"/>
        <w:contextualSpacing/>
        <w:jc w:val="both"/>
        <w:rPr>
          <w:rFonts w:eastAsia="Calibri" w:cs="Arial"/>
          <w:bCs/>
          <w:color w:val="000000"/>
          <w:sz w:val="20"/>
        </w:rPr>
      </w:pPr>
    </w:p>
    <w:p w14:paraId="46E94000" w14:textId="77777777" w:rsidR="00352B9E" w:rsidRPr="00B07385" w:rsidRDefault="00352B9E" w:rsidP="00352B9E">
      <w:pPr>
        <w:numPr>
          <w:ilvl w:val="0"/>
          <w:numId w:val="61"/>
        </w:numPr>
        <w:tabs>
          <w:tab w:val="left" w:pos="360"/>
        </w:tabs>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7D4913FE" w14:textId="77777777" w:rsidR="00352B9E" w:rsidRPr="00B07385" w:rsidRDefault="00352B9E" w:rsidP="00352B9E">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7790E8DD" w14:textId="77777777" w:rsidR="00352B9E" w:rsidRPr="00B07385" w:rsidRDefault="00352B9E" w:rsidP="00352B9E">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97.1030 through 97.1035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under 40 CFR 97.1011(a)(2) and (b) and 97.1012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0D424E37" w14:textId="77777777" w:rsidR="00352B9E" w:rsidRPr="00B07385" w:rsidRDefault="00352B9E" w:rsidP="00A85993">
      <w:pPr>
        <w:autoSpaceDE w:val="0"/>
        <w:autoSpaceDN w:val="0"/>
        <w:adjustRightInd w:val="0"/>
        <w:contextualSpacing/>
        <w:jc w:val="both"/>
        <w:rPr>
          <w:rFonts w:eastAsia="Calibri" w:cs="Arial"/>
          <w:color w:val="000000"/>
          <w:sz w:val="20"/>
        </w:rPr>
      </w:pPr>
    </w:p>
    <w:p w14:paraId="43BF450F" w14:textId="77777777" w:rsidR="00352B9E" w:rsidRPr="00B07385" w:rsidRDefault="00352B9E" w:rsidP="00352B9E">
      <w:pPr>
        <w:numPr>
          <w:ilvl w:val="0"/>
          <w:numId w:val="61"/>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 xml:space="preserve">X </w:t>
      </w:r>
      <w:r w:rsidRPr="00B07385">
        <w:rPr>
          <w:rFonts w:eastAsia="Calibri" w:cs="Arial"/>
          <w:b/>
          <w:color w:val="000000"/>
          <w:sz w:val="20"/>
        </w:rPr>
        <w:t xml:space="preserve">emissions requirements. </w:t>
      </w:r>
    </w:p>
    <w:p w14:paraId="1BC92951" w14:textId="77777777" w:rsidR="00352B9E" w:rsidRPr="00B07385" w:rsidRDefault="00352B9E" w:rsidP="00352B9E">
      <w:pPr>
        <w:numPr>
          <w:ilvl w:val="0"/>
          <w:numId w:val="63"/>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w:t>
      </w:r>
    </w:p>
    <w:p w14:paraId="0F42CC3D"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10A20266"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set forth in paragraph (c)(1)(</w:t>
      </w:r>
      <w:proofErr w:type="spellStart"/>
      <w:r w:rsidRPr="00B07385">
        <w:rPr>
          <w:rFonts w:eastAsia="Calibri" w:cs="Arial"/>
          <w:color w:val="000000"/>
          <w:sz w:val="20"/>
        </w:rPr>
        <w:t>i</w:t>
      </w:r>
      <w:proofErr w:type="spellEnd"/>
      <w:r w:rsidRPr="00B07385">
        <w:rPr>
          <w:rFonts w:eastAsia="Calibri" w:cs="Arial"/>
          <w:color w:val="000000"/>
          <w:sz w:val="20"/>
        </w:rPr>
        <w:t xml:space="preserve">) above, then: </w:t>
      </w:r>
    </w:p>
    <w:p w14:paraId="3242CC69" w14:textId="77777777" w:rsidR="00352B9E" w:rsidRPr="00B07385" w:rsidRDefault="00352B9E" w:rsidP="00352B9E">
      <w:pPr>
        <w:numPr>
          <w:ilvl w:val="2"/>
          <w:numId w:val="63"/>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the CSAPR NOX Ozone Season Group 3 allowances required for deduction under 40 CFR 97.1024(d); and </w:t>
      </w:r>
    </w:p>
    <w:p w14:paraId="47A8AB51" w14:textId="77777777" w:rsidR="00352B9E" w:rsidRPr="00B07385" w:rsidRDefault="00352B9E" w:rsidP="00352B9E">
      <w:pPr>
        <w:numPr>
          <w:ilvl w:val="2"/>
          <w:numId w:val="63"/>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2CC10DBB" w14:textId="77777777" w:rsidR="00352B9E" w:rsidRPr="00B07385" w:rsidRDefault="00352B9E" w:rsidP="00352B9E">
      <w:pPr>
        <w:numPr>
          <w:ilvl w:val="0"/>
          <w:numId w:val="63"/>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assurance provisions. </w:t>
      </w:r>
    </w:p>
    <w:p w14:paraId="05388778"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w:t>
      </w:r>
      <w:r w:rsidRPr="00B07385">
        <w:rPr>
          <w:rFonts w:eastAsia="Calibri" w:cs="Arial"/>
          <w:sz w:val="20"/>
        </w:rPr>
        <w:t xml:space="preserve"> and Indian country within the borders of such state</w:t>
      </w:r>
      <w:r w:rsidRPr="00B07385">
        <w:rPr>
          <w:rFonts w:eastAsia="Calibri" w:cs="Arial"/>
          <w:i/>
          <w:color w:val="000000"/>
          <w:sz w:val="20"/>
        </w:rPr>
        <w:t xml:space="preserv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64B1B379" w14:textId="77777777" w:rsidR="00352B9E" w:rsidRPr="00B07385" w:rsidRDefault="00352B9E" w:rsidP="00352B9E">
      <w:pPr>
        <w:numPr>
          <w:ilvl w:val="2"/>
          <w:numId w:val="63"/>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common designated representative’s assurance level divided by the </w:t>
      </w:r>
      <w:r w:rsidRPr="00B07385">
        <w:rPr>
          <w:rFonts w:eastAsia="Calibri" w:cs="Arial"/>
          <w:color w:val="000000"/>
          <w:sz w:val="20"/>
        </w:rPr>
        <w:lastRenderedPageBreak/>
        <w:t xml:space="preserve">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for such control period, by which each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respective common designated representative’s assurance level; and </w:t>
      </w:r>
    </w:p>
    <w:p w14:paraId="103F2198" w14:textId="77777777" w:rsidR="00352B9E" w:rsidRPr="00B07385" w:rsidRDefault="00352B9E" w:rsidP="00352B9E">
      <w:pPr>
        <w:numPr>
          <w:ilvl w:val="2"/>
          <w:numId w:val="63"/>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 xml:space="preserve">for such control period exceed the state assurance level. </w:t>
      </w:r>
    </w:p>
    <w:p w14:paraId="60F888A0"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required under paragraph (c)(2)(</w:t>
      </w:r>
      <w:proofErr w:type="spellStart"/>
      <w:r w:rsidRPr="00B07385">
        <w:rPr>
          <w:rFonts w:eastAsia="Calibri" w:cs="Arial"/>
          <w:color w:val="000000"/>
          <w:sz w:val="20"/>
        </w:rPr>
        <w:t>i</w:t>
      </w:r>
      <w:proofErr w:type="spellEnd"/>
      <w:r w:rsidRPr="00B07385">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399E5C1C"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b/>
          <w:sz w:val="20"/>
        </w:rPr>
        <w:t xml:space="preserve"> </w:t>
      </w:r>
      <w:r w:rsidRPr="00B07385">
        <w:rPr>
          <w:rFonts w:eastAsia="Calibri" w:cs="Arial"/>
          <w:color w:val="000000"/>
          <w:sz w:val="20"/>
        </w:rPr>
        <w:t>during a control period in a given year exceed the state assurance level if such total NO</w:t>
      </w:r>
      <w:r w:rsidRPr="00B07385">
        <w:rPr>
          <w:rFonts w:eastAsia="Calibri" w:cs="Arial"/>
          <w:color w:val="000000"/>
          <w:sz w:val="20"/>
          <w:vertAlign w:val="subscript"/>
        </w:rPr>
        <w:t>X</w:t>
      </w:r>
      <w:r w:rsidRPr="00B07385">
        <w:rPr>
          <w:rFonts w:eastAsia="Calibri" w:cs="Arial"/>
          <w:color w:val="000000"/>
          <w:sz w:val="20"/>
        </w:rPr>
        <w:t xml:space="preserve"> emissions exceed the sum, for such control period, of the State NO</w:t>
      </w:r>
      <w:r w:rsidRPr="00B07385">
        <w:rPr>
          <w:rFonts w:eastAsia="Calibri" w:cs="Arial"/>
          <w:color w:val="000000"/>
          <w:sz w:val="20"/>
          <w:vertAlign w:val="subscript"/>
        </w:rPr>
        <w:t>X</w:t>
      </w:r>
      <w:r w:rsidRPr="00B07385">
        <w:rPr>
          <w:rFonts w:eastAsia="Calibri" w:cs="Arial"/>
          <w:color w:val="000000"/>
          <w:sz w:val="20"/>
        </w:rPr>
        <w:t xml:space="preserve"> Ozone Season Group 3 trading budget under 40 CFR 97.1010(a) and the state’s variability limit under 40 CFR 97.1010(b). </w:t>
      </w:r>
    </w:p>
    <w:p w14:paraId="0B406CED" w14:textId="77777777" w:rsidR="00352B9E" w:rsidRPr="00B07385" w:rsidRDefault="00352B9E" w:rsidP="00352B9E">
      <w:pPr>
        <w:numPr>
          <w:ilvl w:val="1"/>
          <w:numId w:val="63"/>
        </w:numPr>
        <w:autoSpaceDE w:val="0"/>
        <w:autoSpaceDN w:val="0"/>
        <w:adjustRightInd w:val="0"/>
        <w:ind w:left="1260" w:hanging="180"/>
        <w:contextualSpacing/>
        <w:jc w:val="both"/>
        <w:rPr>
          <w:rFonts w:eastAsia="Times New Roman,Calibri" w:cs="Arial"/>
          <w:color w:val="000000"/>
          <w:sz w:val="20"/>
        </w:rPr>
      </w:pPr>
      <w:r w:rsidRPr="00B07385">
        <w:rPr>
          <w:rFonts w:eastAsia="Times New Roman,Calibri" w:cs="Arial"/>
          <w:color w:val="000000"/>
          <w:sz w:val="20"/>
        </w:rPr>
        <w:t>It shall not be a violation of 40 CFR Part 97, Subpart GGGGG or of the Clean Air Act if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all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b/>
          <w:bCs/>
          <w:sz w:val="20"/>
        </w:rPr>
        <w:t xml:space="preserve"> </w:t>
      </w:r>
      <w:r w:rsidRPr="00B07385">
        <w:rPr>
          <w:rFonts w:eastAsia="Times New Roman,Calibri" w:cs="Arial"/>
          <w:color w:val="000000"/>
          <w:sz w:val="20"/>
        </w:rPr>
        <w:t>during a control period exceed the state assurance level or if a common designated representative’s share of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the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i/>
          <w:iCs/>
          <w:sz w:val="20"/>
        </w:rPr>
        <w:t xml:space="preserve"> </w:t>
      </w:r>
      <w:r w:rsidRPr="00B07385">
        <w:rPr>
          <w:rFonts w:eastAsia="Times New Roman,Calibri" w:cs="Arial"/>
          <w:color w:val="000000"/>
          <w:sz w:val="20"/>
        </w:rPr>
        <w:t xml:space="preserve">during a control period exceeds the common designated representative’s assurance level. </w:t>
      </w:r>
    </w:p>
    <w:p w14:paraId="419F6FE7"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for a control period in a given year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w:t>
      </w:r>
    </w:p>
    <w:p w14:paraId="1C94C66A" w14:textId="77777777" w:rsidR="00352B9E" w:rsidRPr="00B07385" w:rsidRDefault="00352B9E" w:rsidP="00352B9E">
      <w:pPr>
        <w:numPr>
          <w:ilvl w:val="2"/>
          <w:numId w:val="63"/>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128C8DA7" w14:textId="77777777" w:rsidR="00352B9E" w:rsidRPr="00B07385" w:rsidRDefault="00352B9E" w:rsidP="00352B9E">
      <w:pPr>
        <w:numPr>
          <w:ilvl w:val="2"/>
          <w:numId w:val="63"/>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the owners and operators fail to hold for such control period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and each day of such control period shall constitute a separate violation of 40 CFR Part 97, Subpart GGGGG and the Clean Air Act. </w:t>
      </w:r>
    </w:p>
    <w:p w14:paraId="3522FB89" w14:textId="77777777" w:rsidR="00352B9E" w:rsidRPr="00B07385" w:rsidRDefault="00352B9E" w:rsidP="00352B9E">
      <w:pPr>
        <w:numPr>
          <w:ilvl w:val="0"/>
          <w:numId w:val="63"/>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1A1895A2" w14:textId="77777777" w:rsidR="00352B9E" w:rsidRPr="00B07385" w:rsidRDefault="00352B9E" w:rsidP="00352B9E">
      <w:pPr>
        <w:numPr>
          <w:ilvl w:val="1"/>
          <w:numId w:val="63"/>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97.1030(b) and for each control period thereafter. </w:t>
      </w:r>
    </w:p>
    <w:p w14:paraId="3C3119AE" w14:textId="77777777" w:rsidR="00352B9E" w:rsidRPr="00B07385" w:rsidRDefault="00352B9E" w:rsidP="00352B9E">
      <w:pPr>
        <w:numPr>
          <w:ilvl w:val="1"/>
          <w:numId w:val="63"/>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97.1030(b) and for each control period thereafter.</w:t>
      </w:r>
      <w:r w:rsidRPr="00B07385" w:rsidDel="00D53F2B">
        <w:rPr>
          <w:rFonts w:eastAsia="Calibri" w:cs="Arial"/>
          <w:sz w:val="20"/>
        </w:rPr>
        <w:t xml:space="preserve"> </w:t>
      </w:r>
    </w:p>
    <w:p w14:paraId="42B2FA08" w14:textId="77777777" w:rsidR="00352B9E" w:rsidRPr="00B07385" w:rsidRDefault="00352B9E" w:rsidP="00352B9E">
      <w:pPr>
        <w:numPr>
          <w:ilvl w:val="0"/>
          <w:numId w:val="63"/>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672EEC3B"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NOX Ozone Season Group 3 allowance held for compliance with the requirements under paragraph (c)(1)(</w:t>
      </w:r>
      <w:proofErr w:type="spellStart"/>
      <w:r w:rsidRPr="00B07385">
        <w:rPr>
          <w:rFonts w:eastAsia="Calibri" w:cs="Arial"/>
          <w:color w:val="000000"/>
          <w:sz w:val="20"/>
        </w:rPr>
        <w:t>i</w:t>
      </w:r>
      <w:proofErr w:type="spellEnd"/>
      <w:r w:rsidRPr="00B07385">
        <w:rPr>
          <w:rFonts w:eastAsia="Calibri" w:cs="Arial"/>
          <w:color w:val="000000"/>
          <w:sz w:val="20"/>
        </w:rPr>
        <w:t>)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such control period or a control period in a prior year. </w:t>
      </w:r>
    </w:p>
    <w:p w14:paraId="0E297FC9"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held for compliance with the requirements under paragraphs (c)(1)(ii)(A) and (2)(</w:t>
      </w:r>
      <w:proofErr w:type="spellStart"/>
      <w:r w:rsidRPr="00B07385">
        <w:rPr>
          <w:rFonts w:eastAsia="Calibri" w:cs="Arial"/>
          <w:color w:val="000000"/>
          <w:sz w:val="20"/>
        </w:rPr>
        <w:t>i</w:t>
      </w:r>
      <w:proofErr w:type="spellEnd"/>
      <w:r w:rsidRPr="00B07385">
        <w:rPr>
          <w:rFonts w:eastAsia="Calibri" w:cs="Arial"/>
          <w:color w:val="000000"/>
          <w:sz w:val="20"/>
        </w:rPr>
        <w:t>) through (iii)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a control period in a prior year or the control period in the given year or in the immediately following year. </w:t>
      </w:r>
    </w:p>
    <w:p w14:paraId="6917E828" w14:textId="77777777" w:rsidR="00352B9E" w:rsidRPr="00B07385" w:rsidRDefault="00352B9E" w:rsidP="00352B9E">
      <w:pPr>
        <w:numPr>
          <w:ilvl w:val="0"/>
          <w:numId w:val="63"/>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553231D4" w14:textId="77777777" w:rsidR="00352B9E" w:rsidRPr="00B07385" w:rsidRDefault="00352B9E" w:rsidP="00352B9E">
      <w:pPr>
        <w:numPr>
          <w:ilvl w:val="0"/>
          <w:numId w:val="63"/>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01AE700E"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and </w:t>
      </w:r>
    </w:p>
    <w:p w14:paraId="1C0D7AFE" w14:textId="77777777" w:rsidR="00352B9E" w:rsidRPr="00B07385" w:rsidRDefault="00352B9E" w:rsidP="00352B9E">
      <w:pPr>
        <w:numPr>
          <w:ilvl w:val="1"/>
          <w:numId w:val="63"/>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4C3414B4" w14:textId="77777777" w:rsidR="00352B9E" w:rsidRPr="00B07385" w:rsidRDefault="00352B9E" w:rsidP="00352B9E">
      <w:pPr>
        <w:numPr>
          <w:ilvl w:val="0"/>
          <w:numId w:val="63"/>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Property right.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does not constitute a property right. </w:t>
      </w:r>
    </w:p>
    <w:p w14:paraId="050B113D" w14:textId="77777777" w:rsidR="00352B9E" w:rsidRPr="00B07385" w:rsidRDefault="00352B9E" w:rsidP="00A85993">
      <w:pPr>
        <w:autoSpaceDE w:val="0"/>
        <w:autoSpaceDN w:val="0"/>
        <w:adjustRightInd w:val="0"/>
        <w:contextualSpacing/>
        <w:jc w:val="both"/>
        <w:rPr>
          <w:rFonts w:eastAsia="Calibri" w:cs="Arial"/>
          <w:color w:val="000000"/>
          <w:sz w:val="20"/>
        </w:rPr>
      </w:pPr>
    </w:p>
    <w:p w14:paraId="14A10E74" w14:textId="77777777" w:rsidR="00352B9E" w:rsidRPr="00B07385" w:rsidRDefault="00352B9E" w:rsidP="00352B9E">
      <w:pPr>
        <w:numPr>
          <w:ilvl w:val="0"/>
          <w:numId w:val="61"/>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Title V permit revision requirements</w:t>
      </w:r>
      <w:r w:rsidRPr="00B07385">
        <w:rPr>
          <w:rFonts w:eastAsia="Calibri" w:cs="Arial"/>
          <w:b/>
          <w:i/>
          <w:iCs/>
          <w:color w:val="000000"/>
          <w:sz w:val="20"/>
        </w:rPr>
        <w:t xml:space="preserve">. </w:t>
      </w:r>
    </w:p>
    <w:p w14:paraId="01B441F3" w14:textId="77777777" w:rsidR="00352B9E" w:rsidRPr="00B07385" w:rsidRDefault="00352B9E" w:rsidP="00352B9E">
      <w:pPr>
        <w:numPr>
          <w:ilvl w:val="0"/>
          <w:numId w:val="64"/>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in accordance with 40 CFR Part 97, Subpart GGGGG. </w:t>
      </w:r>
    </w:p>
    <w:p w14:paraId="7B52B787" w14:textId="77777777" w:rsidR="00352B9E" w:rsidRPr="00B07385" w:rsidRDefault="00352B9E" w:rsidP="00352B9E">
      <w:pPr>
        <w:numPr>
          <w:ilvl w:val="0"/>
          <w:numId w:val="64"/>
        </w:numPr>
        <w:autoSpaceDE w:val="0"/>
        <w:autoSpaceDN w:val="0"/>
        <w:adjustRightInd w:val="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97.1006(d)(2) and 70.7(e)(2)(</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)(B) or 71.7(e)(1)(</w:t>
      </w:r>
      <w:proofErr w:type="spellStart"/>
      <w:r w:rsidRPr="00B07385">
        <w:rPr>
          <w:rFonts w:eastAsia="Times New Roman,Calibri" w:cs="Arial"/>
          <w:color w:val="000000"/>
          <w:sz w:val="20"/>
        </w:rPr>
        <w:t>i</w:t>
      </w:r>
      <w:proofErr w:type="spellEnd"/>
      <w:r w:rsidRPr="00B07385">
        <w:rPr>
          <w:rFonts w:eastAsia="Times New Roman,Calibri" w:cs="Arial"/>
          <w:color w:val="000000"/>
          <w:sz w:val="20"/>
        </w:rPr>
        <w:t xml:space="preserve">)(B). </w:t>
      </w:r>
    </w:p>
    <w:p w14:paraId="2F57B55A" w14:textId="77777777" w:rsidR="00352B9E" w:rsidRPr="00B07385" w:rsidRDefault="00352B9E" w:rsidP="00A85993">
      <w:pPr>
        <w:autoSpaceDE w:val="0"/>
        <w:autoSpaceDN w:val="0"/>
        <w:adjustRightInd w:val="0"/>
        <w:contextualSpacing/>
        <w:jc w:val="both"/>
        <w:rPr>
          <w:rFonts w:eastAsia="Calibri" w:cs="Arial"/>
          <w:color w:val="000000"/>
          <w:sz w:val="20"/>
        </w:rPr>
      </w:pPr>
    </w:p>
    <w:p w14:paraId="52D4F91D" w14:textId="77777777" w:rsidR="00352B9E" w:rsidRPr="00B07385" w:rsidRDefault="00352B9E" w:rsidP="00352B9E">
      <w:pPr>
        <w:numPr>
          <w:ilvl w:val="0"/>
          <w:numId w:val="61"/>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Additional recordkeeping and reporting requirements</w:t>
      </w:r>
      <w:r w:rsidRPr="00B07385">
        <w:rPr>
          <w:rFonts w:eastAsia="Calibri" w:cs="Arial"/>
          <w:b/>
          <w:i/>
          <w:iCs/>
          <w:color w:val="000000"/>
          <w:sz w:val="20"/>
        </w:rPr>
        <w:t xml:space="preserve">. </w:t>
      </w:r>
    </w:p>
    <w:p w14:paraId="4F65A8F2" w14:textId="77777777" w:rsidR="00352B9E" w:rsidRPr="00B07385" w:rsidRDefault="00352B9E" w:rsidP="00352B9E">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A0F3CD6" w14:textId="77777777" w:rsidR="00352B9E" w:rsidRPr="00B07385" w:rsidRDefault="00352B9E" w:rsidP="00352B9E">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97.1016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059D86F5" w14:textId="77777777" w:rsidR="00352B9E" w:rsidRPr="00B07385" w:rsidRDefault="00352B9E" w:rsidP="00352B9E">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GGGGG. </w:t>
      </w:r>
    </w:p>
    <w:p w14:paraId="074F14BD" w14:textId="77777777" w:rsidR="00352B9E" w:rsidRPr="00B07385" w:rsidRDefault="00352B9E" w:rsidP="00352B9E">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w:t>
      </w:r>
    </w:p>
    <w:p w14:paraId="7FDB3ED1" w14:textId="77777777" w:rsidR="00352B9E" w:rsidRPr="00B07385" w:rsidRDefault="00352B9E" w:rsidP="00352B9E">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1905E5EB" w14:textId="77777777" w:rsidR="00352B9E" w:rsidRPr="00B07385" w:rsidRDefault="00352B9E" w:rsidP="00A85993">
      <w:pPr>
        <w:autoSpaceDE w:val="0"/>
        <w:autoSpaceDN w:val="0"/>
        <w:adjustRightInd w:val="0"/>
        <w:contextualSpacing/>
        <w:jc w:val="both"/>
        <w:rPr>
          <w:rFonts w:eastAsia="Calibri" w:cs="Arial"/>
          <w:color w:val="000000"/>
          <w:sz w:val="20"/>
        </w:rPr>
      </w:pPr>
    </w:p>
    <w:p w14:paraId="125223F1" w14:textId="77777777" w:rsidR="00352B9E" w:rsidRPr="00B07385" w:rsidRDefault="00352B9E" w:rsidP="00352B9E">
      <w:pPr>
        <w:numPr>
          <w:ilvl w:val="0"/>
          <w:numId w:val="61"/>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Liability</w:t>
      </w:r>
      <w:r w:rsidRPr="00B07385">
        <w:rPr>
          <w:rFonts w:eastAsia="Calibri" w:cs="Arial"/>
          <w:b/>
          <w:i/>
          <w:iCs/>
          <w:color w:val="000000"/>
          <w:sz w:val="20"/>
        </w:rPr>
        <w:t xml:space="preserve">. </w:t>
      </w:r>
    </w:p>
    <w:p w14:paraId="74399789" w14:textId="77777777" w:rsidR="00352B9E" w:rsidRPr="00B07385" w:rsidRDefault="00352B9E" w:rsidP="00352B9E">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60774B71" w14:textId="77777777" w:rsidR="00352B9E" w:rsidRPr="00B07385" w:rsidRDefault="00352B9E" w:rsidP="00352B9E">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also apply to the owners and operators of such unit. </w:t>
      </w:r>
    </w:p>
    <w:p w14:paraId="5B9624D0" w14:textId="77777777" w:rsidR="00352B9E" w:rsidRPr="00B07385" w:rsidRDefault="00352B9E" w:rsidP="00A85993">
      <w:pPr>
        <w:autoSpaceDE w:val="0"/>
        <w:autoSpaceDN w:val="0"/>
        <w:adjustRightInd w:val="0"/>
        <w:contextualSpacing/>
        <w:jc w:val="both"/>
        <w:rPr>
          <w:rFonts w:eastAsia="Calibri" w:cs="Arial"/>
          <w:color w:val="000000"/>
          <w:sz w:val="20"/>
        </w:rPr>
      </w:pPr>
    </w:p>
    <w:p w14:paraId="2A0F1595" w14:textId="77777777" w:rsidR="00352B9E" w:rsidRPr="00B07385" w:rsidRDefault="00352B9E" w:rsidP="00352B9E">
      <w:pPr>
        <w:numPr>
          <w:ilvl w:val="0"/>
          <w:numId w:val="61"/>
        </w:numPr>
        <w:spacing w:after="200"/>
        <w:ind w:left="360"/>
        <w:contextualSpacing/>
        <w:jc w:val="both"/>
        <w:rPr>
          <w:rFonts w:eastAsia="Calibri" w:cs="Arial"/>
          <w:sz w:val="20"/>
        </w:rPr>
      </w:pPr>
      <w:r w:rsidRPr="00B07385">
        <w:rPr>
          <w:rFonts w:eastAsia="Calibri" w:cs="Arial"/>
          <w:b/>
          <w:sz w:val="20"/>
        </w:rPr>
        <w:t>Effect on other authorities</w:t>
      </w:r>
      <w:r w:rsidRPr="00B07385">
        <w:rPr>
          <w:rFonts w:eastAsia="Calibri" w:cs="Arial"/>
          <w:b/>
          <w:i/>
          <w:iCs/>
          <w:sz w:val="20"/>
        </w:rPr>
        <w:t xml:space="preserve">. </w:t>
      </w:r>
    </w:p>
    <w:p w14:paraId="1FBBBCB0" w14:textId="77777777" w:rsidR="00352B9E" w:rsidRPr="00B07385" w:rsidRDefault="00352B9E" w:rsidP="00352B9E">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Ozone Season Group 3 Trading Program or exemption under 40 CFR 97.1005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Ozone Season Group 3 source or CSAPR NO</w:t>
      </w:r>
      <w:r w:rsidRPr="00B07385">
        <w:rPr>
          <w:rFonts w:eastAsia="Calibri" w:cs="Arial"/>
          <w:sz w:val="20"/>
          <w:vertAlign w:val="subscript"/>
        </w:rPr>
        <w:t>X</w:t>
      </w:r>
      <w:r w:rsidRPr="00B07385">
        <w:rPr>
          <w:rFonts w:eastAsia="Calibri" w:cs="Arial"/>
          <w:sz w:val="20"/>
        </w:rPr>
        <w:t xml:space="preserve"> Ozone Season Group 3 unit from compliance with any other provision of the applicable, approved state implementation plan, a federally enforceable permit, or the Clean Air Act.</w:t>
      </w:r>
    </w:p>
    <w:p w14:paraId="00427153" w14:textId="77777777" w:rsidR="00352B9E" w:rsidRPr="00B07385" w:rsidRDefault="00352B9E" w:rsidP="00352B9E">
      <w:pPr>
        <w:ind w:left="360"/>
        <w:contextualSpacing/>
        <w:jc w:val="both"/>
        <w:rPr>
          <w:rFonts w:eastAsia="Calibri" w:cs="Arial"/>
          <w:sz w:val="20"/>
        </w:rPr>
      </w:pPr>
    </w:p>
    <w:p w14:paraId="10023846" w14:textId="77777777" w:rsidR="00352B9E" w:rsidRPr="00B07385" w:rsidRDefault="00352B9E" w:rsidP="00352B9E">
      <w:pPr>
        <w:pStyle w:val="ListParagraph"/>
        <w:numPr>
          <w:ilvl w:val="0"/>
          <w:numId w:val="61"/>
        </w:numPr>
        <w:ind w:left="360"/>
        <w:contextualSpacing/>
        <w:jc w:val="both"/>
        <w:rPr>
          <w:rFonts w:eastAsia="Calibri" w:cs="Arial"/>
          <w:b/>
          <w:sz w:val="20"/>
        </w:rPr>
      </w:pPr>
      <w:r w:rsidRPr="00B07385">
        <w:rPr>
          <w:rFonts w:eastAsia="Calibri" w:cs="Arial"/>
          <w:b/>
          <w:sz w:val="20"/>
        </w:rPr>
        <w:t xml:space="preserve">Effect on units in Indian country. </w:t>
      </w:r>
    </w:p>
    <w:p w14:paraId="403594F8" w14:textId="77777777" w:rsidR="00352B9E" w:rsidRPr="00B07385" w:rsidRDefault="00352B9E" w:rsidP="00352B9E">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07385">
        <w:rPr>
          <w:rFonts w:eastAsia="Calibri" w:cs="Arial"/>
          <w:b/>
          <w:i/>
          <w:sz w:val="20"/>
        </w:rPr>
        <w:t xml:space="preserve"> </w:t>
      </w:r>
    </w:p>
    <w:p w14:paraId="62A0D77F" w14:textId="77777777" w:rsidR="00352B9E" w:rsidRPr="00B07385" w:rsidRDefault="00352B9E" w:rsidP="00352B9E">
      <w:pPr>
        <w:rPr>
          <w:rFonts w:eastAsia="Calibri" w:cs="Arial"/>
          <w:sz w:val="20"/>
        </w:rPr>
      </w:pPr>
    </w:p>
    <w:p w14:paraId="4DA32147" w14:textId="77777777" w:rsidR="00352B9E" w:rsidRPr="00B07385" w:rsidRDefault="00352B9E" w:rsidP="00352B9E">
      <w:pPr>
        <w:jc w:val="both"/>
        <w:rPr>
          <w:rFonts w:eastAsia="Calibri" w:cs="Arial"/>
          <w:b/>
          <w:bCs/>
          <w:sz w:val="20"/>
          <w:u w:val="single"/>
        </w:rPr>
      </w:pPr>
      <w:r w:rsidRPr="00B07385">
        <w:rPr>
          <w:rFonts w:eastAsia="Calibri" w:cs="Arial"/>
          <w:b/>
          <w:bCs/>
          <w:color w:val="000000"/>
          <w:sz w:val="20"/>
          <w:u w:val="single"/>
        </w:rPr>
        <w:lastRenderedPageBreak/>
        <w:t xml:space="preserve">SECTION III:  </w:t>
      </w:r>
      <w:r w:rsidRPr="00B07385">
        <w:rPr>
          <w:rFonts w:eastAsia="Calibri" w:cs="Arial"/>
          <w:b/>
          <w:bCs/>
          <w:sz w:val="20"/>
          <w:u w:val="single"/>
        </w:rPr>
        <w:t>CSAPR SO</w:t>
      </w:r>
      <w:r w:rsidRPr="00B07385">
        <w:rPr>
          <w:rFonts w:eastAsia="Calibri" w:cs="Arial"/>
          <w:b/>
          <w:bCs/>
          <w:sz w:val="20"/>
          <w:u w:val="single"/>
          <w:vertAlign w:val="subscript"/>
        </w:rPr>
        <w:t>2</w:t>
      </w:r>
      <w:r w:rsidRPr="00B07385">
        <w:rPr>
          <w:rFonts w:eastAsia="Calibri" w:cs="Arial"/>
          <w:b/>
          <w:bCs/>
          <w:sz w:val="20"/>
          <w:u w:val="single"/>
        </w:rPr>
        <w:t xml:space="preserve"> Group 1 Trading Program requirements (40 CFR 97.606)</w:t>
      </w:r>
    </w:p>
    <w:p w14:paraId="06408BDF" w14:textId="77777777" w:rsidR="00352B9E" w:rsidRPr="00B07385" w:rsidRDefault="00352B9E" w:rsidP="00352B9E">
      <w:pPr>
        <w:jc w:val="both"/>
        <w:rPr>
          <w:rFonts w:eastAsia="Calibri" w:cs="Arial"/>
          <w:bCs/>
          <w:sz w:val="20"/>
        </w:rPr>
      </w:pPr>
    </w:p>
    <w:p w14:paraId="75428CC7" w14:textId="77777777" w:rsidR="00352B9E" w:rsidRPr="00B07385" w:rsidRDefault="00352B9E" w:rsidP="00352B9E">
      <w:pPr>
        <w:numPr>
          <w:ilvl w:val="0"/>
          <w:numId w:val="6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Designated representative requirements. </w:t>
      </w:r>
    </w:p>
    <w:p w14:paraId="151F92ED" w14:textId="77777777" w:rsidR="00352B9E" w:rsidRPr="00B07385" w:rsidRDefault="00352B9E" w:rsidP="00352B9E">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77543F79" w14:textId="77777777" w:rsidR="00352B9E" w:rsidRPr="00A85993" w:rsidRDefault="00352B9E" w:rsidP="00A85993">
      <w:pPr>
        <w:autoSpaceDE w:val="0"/>
        <w:autoSpaceDN w:val="0"/>
        <w:adjustRightInd w:val="0"/>
        <w:contextualSpacing/>
        <w:jc w:val="both"/>
        <w:rPr>
          <w:rFonts w:eastAsia="Calibri" w:cs="Arial"/>
          <w:bCs/>
          <w:color w:val="000000"/>
          <w:sz w:val="20"/>
        </w:rPr>
      </w:pPr>
    </w:p>
    <w:p w14:paraId="7613F9B1" w14:textId="77777777" w:rsidR="00352B9E" w:rsidRPr="00B07385" w:rsidRDefault="00352B9E" w:rsidP="00352B9E">
      <w:pPr>
        <w:numPr>
          <w:ilvl w:val="0"/>
          <w:numId w:val="6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775EFB80" w14:textId="77777777" w:rsidR="00352B9E" w:rsidRPr="00B07385" w:rsidRDefault="00352B9E" w:rsidP="00352B9E">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11E3559D" w14:textId="77777777" w:rsidR="00352B9E" w:rsidRPr="00B07385" w:rsidRDefault="00352B9E" w:rsidP="00352B9E">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97.630 through 97.635 shall be used to calculate allocations of CSAPR SO</w:t>
      </w:r>
      <w:r w:rsidRPr="00B07385">
        <w:rPr>
          <w:rFonts w:eastAsia="Calibri" w:cs="Arial"/>
          <w:color w:val="000000"/>
          <w:sz w:val="20"/>
          <w:vertAlign w:val="subscript"/>
        </w:rPr>
        <w:t>2</w:t>
      </w:r>
      <w:r w:rsidRPr="00B07385">
        <w:rPr>
          <w:rFonts w:eastAsia="Calibri" w:cs="Arial"/>
          <w:color w:val="000000"/>
          <w:sz w:val="20"/>
        </w:rPr>
        <w:t xml:space="preserve"> Group 1 allowances under 40 CFR 97.611(a)(2) and (b) and 97.612 and to determine compliance with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5958221A" w14:textId="77777777" w:rsidR="00352B9E" w:rsidRPr="00B07385" w:rsidRDefault="00352B9E" w:rsidP="00A85993">
      <w:pPr>
        <w:autoSpaceDE w:val="0"/>
        <w:autoSpaceDN w:val="0"/>
        <w:adjustRightInd w:val="0"/>
        <w:contextualSpacing/>
        <w:jc w:val="both"/>
        <w:rPr>
          <w:rFonts w:eastAsia="Calibri" w:cs="Arial"/>
          <w:color w:val="000000"/>
          <w:sz w:val="20"/>
        </w:rPr>
      </w:pPr>
    </w:p>
    <w:p w14:paraId="252136E2" w14:textId="77777777" w:rsidR="00352B9E" w:rsidRPr="00B07385" w:rsidRDefault="00352B9E" w:rsidP="00352B9E">
      <w:pPr>
        <w:numPr>
          <w:ilvl w:val="0"/>
          <w:numId w:val="6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SO</w:t>
      </w:r>
      <w:r w:rsidRPr="00B07385">
        <w:rPr>
          <w:rFonts w:eastAsia="Calibri" w:cs="Arial"/>
          <w:b/>
          <w:color w:val="000000"/>
          <w:sz w:val="20"/>
          <w:vertAlign w:val="subscript"/>
        </w:rPr>
        <w:t>2</w:t>
      </w:r>
      <w:r w:rsidRPr="00B07385">
        <w:rPr>
          <w:rFonts w:eastAsia="Calibri" w:cs="Arial"/>
          <w:b/>
          <w:color w:val="000000"/>
          <w:sz w:val="20"/>
        </w:rPr>
        <w:t xml:space="preserve"> emissions requirements. </w:t>
      </w:r>
    </w:p>
    <w:p w14:paraId="0643441D" w14:textId="77777777" w:rsidR="00352B9E" w:rsidRPr="00B07385" w:rsidRDefault="00352B9E" w:rsidP="00352B9E">
      <w:pPr>
        <w:numPr>
          <w:ilvl w:val="0"/>
          <w:numId w:val="6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w:t>
      </w:r>
    </w:p>
    <w:p w14:paraId="5D98AF00"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SO2 Group 1 unit at the source shall hold, in the source's compliance account,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97.624(a) in an amount not less than the tons of total SO</w:t>
      </w:r>
      <w:r w:rsidRPr="00B07385">
        <w:rPr>
          <w:rFonts w:eastAsia="Calibri" w:cs="Arial"/>
          <w:color w:val="000000"/>
          <w:sz w:val="20"/>
          <w:vertAlign w:val="subscript"/>
        </w:rPr>
        <w:t>2</w:t>
      </w:r>
      <w:r w:rsidRPr="00B07385">
        <w:rPr>
          <w:rFonts w:eastAsia="Calibri" w:cs="Arial"/>
          <w:color w:val="000000"/>
          <w:sz w:val="20"/>
        </w:rPr>
        <w:t xml:space="preserve"> emissions for such control period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457E821E"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a CSAPR SO</w:t>
      </w:r>
      <w:r w:rsidRPr="00B07385">
        <w:rPr>
          <w:rFonts w:eastAsia="Calibri" w:cs="Arial"/>
          <w:color w:val="000000"/>
          <w:sz w:val="20"/>
          <w:vertAlign w:val="subscript"/>
        </w:rPr>
        <w:t>2</w:t>
      </w:r>
      <w:r w:rsidRPr="00B07385">
        <w:rPr>
          <w:rFonts w:eastAsia="Calibri" w:cs="Arial"/>
          <w:color w:val="000000"/>
          <w:sz w:val="20"/>
        </w:rPr>
        <w:t xml:space="preserve"> Group 1 source are in excess of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set forth in paragraph (c)(1)(</w:t>
      </w:r>
      <w:proofErr w:type="spellStart"/>
      <w:r w:rsidRPr="00B07385">
        <w:rPr>
          <w:rFonts w:eastAsia="Calibri" w:cs="Arial"/>
          <w:color w:val="000000"/>
          <w:sz w:val="20"/>
        </w:rPr>
        <w:t>i</w:t>
      </w:r>
      <w:proofErr w:type="spellEnd"/>
      <w:r w:rsidRPr="00B07385">
        <w:rPr>
          <w:rFonts w:eastAsia="Calibri" w:cs="Arial"/>
          <w:color w:val="000000"/>
          <w:sz w:val="20"/>
        </w:rPr>
        <w:t xml:space="preserve">) above, then: </w:t>
      </w:r>
    </w:p>
    <w:p w14:paraId="2152A10D" w14:textId="77777777" w:rsidR="00352B9E" w:rsidRPr="00B07385" w:rsidRDefault="00352B9E" w:rsidP="00352B9E">
      <w:pPr>
        <w:numPr>
          <w:ilvl w:val="2"/>
          <w:numId w:val="6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for deduction under 40 CFR 97.624(d); and </w:t>
      </w:r>
    </w:p>
    <w:p w14:paraId="79F935A1" w14:textId="77777777" w:rsidR="00352B9E" w:rsidRPr="00B07385" w:rsidRDefault="00352B9E" w:rsidP="00352B9E">
      <w:pPr>
        <w:numPr>
          <w:ilvl w:val="2"/>
          <w:numId w:val="6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688B4D62" w14:textId="77777777" w:rsidR="00352B9E" w:rsidRPr="00B07385" w:rsidRDefault="00352B9E" w:rsidP="00352B9E">
      <w:pPr>
        <w:numPr>
          <w:ilvl w:val="0"/>
          <w:numId w:val="6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assurance provisions. </w:t>
      </w:r>
    </w:p>
    <w:p w14:paraId="43249805"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 xml:space="preserve">and Indian country within the borders of such state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DE8D579" w14:textId="77777777" w:rsidR="00352B9E" w:rsidRPr="00B07385" w:rsidRDefault="00352B9E" w:rsidP="00352B9E">
      <w:pPr>
        <w:numPr>
          <w:ilvl w:val="2"/>
          <w:numId w:val="6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by </w:t>
      </w:r>
      <w:r w:rsidRPr="00B07385">
        <w:rPr>
          <w:rFonts w:eastAsia="Calibri" w:cs="Arial"/>
          <w:color w:val="000000"/>
          <w:sz w:val="20"/>
        </w:rPr>
        <w:lastRenderedPageBreak/>
        <w:t>which each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respective common designated representative’s assurance level; and </w:t>
      </w:r>
    </w:p>
    <w:p w14:paraId="1852851C" w14:textId="77777777" w:rsidR="00352B9E" w:rsidRPr="00B07385" w:rsidRDefault="00352B9E" w:rsidP="00352B9E">
      <w:pPr>
        <w:numPr>
          <w:ilvl w:val="2"/>
          <w:numId w:val="6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exceed the state assurance level. </w:t>
      </w:r>
    </w:p>
    <w:p w14:paraId="30C94A48"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under paragraph (c)(2)(</w:t>
      </w:r>
      <w:proofErr w:type="spellStart"/>
      <w:r w:rsidRPr="00B07385">
        <w:rPr>
          <w:rFonts w:eastAsia="Calibri" w:cs="Arial"/>
          <w:color w:val="000000"/>
          <w:sz w:val="20"/>
        </w:rPr>
        <w:t>i</w:t>
      </w:r>
      <w:proofErr w:type="spellEnd"/>
      <w:r w:rsidRPr="00B07385">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35336E18"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in a given year exceed the state assurance level if such total SO</w:t>
      </w:r>
      <w:r w:rsidRPr="00B07385">
        <w:rPr>
          <w:rFonts w:eastAsia="Calibri" w:cs="Arial"/>
          <w:color w:val="000000"/>
          <w:sz w:val="20"/>
          <w:vertAlign w:val="subscript"/>
        </w:rPr>
        <w:t>2</w:t>
      </w:r>
      <w:r w:rsidRPr="00B07385">
        <w:rPr>
          <w:rFonts w:eastAsia="Calibri" w:cs="Arial"/>
          <w:color w:val="000000"/>
          <w:sz w:val="20"/>
        </w:rPr>
        <w:t xml:space="preserve"> emissions exceed the sum, for such control period, of the state SO</w:t>
      </w:r>
      <w:r w:rsidRPr="00B07385">
        <w:rPr>
          <w:rFonts w:eastAsia="Calibri" w:cs="Arial"/>
          <w:color w:val="000000"/>
          <w:sz w:val="20"/>
          <w:vertAlign w:val="subscript"/>
        </w:rPr>
        <w:t>2</w:t>
      </w:r>
      <w:r w:rsidRPr="00B07385">
        <w:rPr>
          <w:rFonts w:eastAsia="Calibri" w:cs="Arial"/>
          <w:color w:val="000000"/>
          <w:sz w:val="20"/>
        </w:rPr>
        <w:t xml:space="preserve"> Group 1 trading budget under 40 CFR 97.610(a) and the state’s variability limit under 40 CFR 97.610(b). </w:t>
      </w:r>
    </w:p>
    <w:p w14:paraId="11136291"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It shall not be a violation of 40 CFR Part 97, Subpart CCCCC or of the Clean Air Act if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b/>
          <w:color w:val="0070C0"/>
          <w:sz w:val="20"/>
        </w:rPr>
        <w:t xml:space="preserve"> </w:t>
      </w:r>
      <w:r w:rsidRPr="00B07385">
        <w:rPr>
          <w:rFonts w:eastAsia="Calibri" w:cs="Arial"/>
          <w:color w:val="000000"/>
          <w:sz w:val="20"/>
        </w:rPr>
        <w:t>during a control period exceed the state assurance level or if a common designated representative’s share of total SO</w:t>
      </w:r>
      <w:r w:rsidRPr="00B07385">
        <w:rPr>
          <w:rFonts w:eastAsia="Calibri" w:cs="Arial"/>
          <w:color w:val="000000"/>
          <w:sz w:val="20"/>
          <w:vertAlign w:val="subscript"/>
        </w:rPr>
        <w:t>2</w:t>
      </w:r>
      <w:r w:rsidRPr="00B07385">
        <w:rPr>
          <w:rFonts w:eastAsia="Calibri" w:cs="Arial"/>
          <w:color w:val="000000"/>
          <w:sz w:val="20"/>
        </w:rPr>
        <w:t xml:space="preserve"> emissions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exceeds the common designated representative’s assurance level. </w:t>
      </w:r>
    </w:p>
    <w:p w14:paraId="2FB911F8"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SO</w:t>
      </w:r>
      <w:r w:rsidRPr="00B07385">
        <w:rPr>
          <w:rFonts w:eastAsia="Calibri" w:cs="Arial"/>
          <w:color w:val="000000"/>
          <w:sz w:val="20"/>
          <w:vertAlign w:val="subscript"/>
        </w:rPr>
        <w:t>2</w:t>
      </w:r>
      <w:r w:rsidRPr="00B07385">
        <w:rPr>
          <w:rFonts w:eastAsia="Calibri" w:cs="Arial"/>
          <w:color w:val="000000"/>
          <w:sz w:val="20"/>
        </w:rPr>
        <w:t xml:space="preserve"> Group 1 allowances for a control period in a given year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w:t>
      </w:r>
    </w:p>
    <w:p w14:paraId="69F320E5" w14:textId="77777777" w:rsidR="00352B9E" w:rsidRPr="00B07385" w:rsidRDefault="00352B9E" w:rsidP="00352B9E">
      <w:pPr>
        <w:numPr>
          <w:ilvl w:val="2"/>
          <w:numId w:val="6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2F41EE2C" w14:textId="77777777" w:rsidR="00352B9E" w:rsidRPr="00B07385" w:rsidRDefault="00352B9E" w:rsidP="00352B9E">
      <w:pPr>
        <w:numPr>
          <w:ilvl w:val="2"/>
          <w:numId w:val="6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SO</w:t>
      </w:r>
      <w:r w:rsidRPr="00B07385">
        <w:rPr>
          <w:rFonts w:eastAsia="Calibri" w:cs="Arial"/>
          <w:color w:val="000000"/>
          <w:sz w:val="20"/>
          <w:vertAlign w:val="subscript"/>
        </w:rPr>
        <w:t>2</w:t>
      </w:r>
      <w:r w:rsidRPr="00B07385">
        <w:rPr>
          <w:rFonts w:eastAsia="Calibri" w:cs="Arial"/>
          <w:color w:val="000000"/>
          <w:sz w:val="20"/>
        </w:rPr>
        <w:t xml:space="preserve"> Group 1 allowance that the owners and operators fail to hold for such control period in accordance with paragraphs (c)(2)(</w:t>
      </w:r>
      <w:proofErr w:type="spellStart"/>
      <w:r w:rsidRPr="00B07385">
        <w:rPr>
          <w:rFonts w:eastAsia="Calibri" w:cs="Arial"/>
          <w:color w:val="000000"/>
          <w:sz w:val="20"/>
        </w:rPr>
        <w:t>i</w:t>
      </w:r>
      <w:proofErr w:type="spellEnd"/>
      <w:r w:rsidRPr="00B07385">
        <w:rPr>
          <w:rFonts w:eastAsia="Calibri" w:cs="Arial"/>
          <w:color w:val="000000"/>
          <w:sz w:val="20"/>
        </w:rPr>
        <w:t xml:space="preserve">) through (iii) above and each day of such control period shall constitute a separate violation of 40 CFR Part 97, Subpart CCCCC and the Clean Air Act. </w:t>
      </w:r>
    </w:p>
    <w:p w14:paraId="0F5AE6ED" w14:textId="77777777" w:rsidR="00352B9E" w:rsidRPr="00B07385" w:rsidRDefault="00352B9E" w:rsidP="00352B9E">
      <w:pPr>
        <w:numPr>
          <w:ilvl w:val="0"/>
          <w:numId w:val="6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2D59DCE1"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70C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6B7B61DA"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SO</w:t>
      </w:r>
      <w:r w:rsidRPr="00B07385">
        <w:rPr>
          <w:rFonts w:eastAsia="Calibri" w:cs="Arial"/>
          <w:sz w:val="20"/>
          <w:vertAlign w:val="subscript"/>
        </w:rPr>
        <w:t>2</w:t>
      </w:r>
      <w:r w:rsidRPr="00B07385">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7765D849" w14:textId="77777777" w:rsidR="00352B9E" w:rsidRPr="00B07385" w:rsidRDefault="00352B9E" w:rsidP="00352B9E">
      <w:pPr>
        <w:numPr>
          <w:ilvl w:val="0"/>
          <w:numId w:val="6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19275E89"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 (c)(1)(</w:t>
      </w:r>
      <w:proofErr w:type="spellStart"/>
      <w:r w:rsidRPr="00B07385">
        <w:rPr>
          <w:rFonts w:eastAsia="Calibri" w:cs="Arial"/>
          <w:color w:val="000000"/>
          <w:sz w:val="20"/>
        </w:rPr>
        <w:t>i</w:t>
      </w:r>
      <w:proofErr w:type="spellEnd"/>
      <w:r w:rsidRPr="00B07385">
        <w:rPr>
          <w:rFonts w:eastAsia="Calibri" w:cs="Arial"/>
          <w:color w:val="000000"/>
          <w:sz w:val="20"/>
        </w:rPr>
        <w:t>)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such control period or a control period in a prior year. </w:t>
      </w:r>
    </w:p>
    <w:p w14:paraId="1662648C"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paragraphs (c)(1)(ii)(A) and (2)(</w:t>
      </w:r>
      <w:proofErr w:type="spellStart"/>
      <w:r w:rsidRPr="00B07385">
        <w:rPr>
          <w:rFonts w:eastAsia="Calibri" w:cs="Arial"/>
          <w:color w:val="000000"/>
          <w:sz w:val="20"/>
        </w:rPr>
        <w:t>i</w:t>
      </w:r>
      <w:proofErr w:type="spellEnd"/>
      <w:r w:rsidRPr="00B07385">
        <w:rPr>
          <w:rFonts w:eastAsia="Calibri" w:cs="Arial"/>
          <w:color w:val="000000"/>
          <w:sz w:val="20"/>
        </w:rPr>
        <w:t>) through (iii)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a control period in a prior year or the control period in the given year or in the immediately following year. </w:t>
      </w:r>
    </w:p>
    <w:p w14:paraId="57B7F9DE" w14:textId="77777777" w:rsidR="00352B9E" w:rsidRPr="00B07385" w:rsidRDefault="00352B9E" w:rsidP="00352B9E">
      <w:pPr>
        <w:numPr>
          <w:ilvl w:val="0"/>
          <w:numId w:val="69"/>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SO</w:t>
      </w:r>
      <w:r w:rsidRPr="00B07385">
        <w:rPr>
          <w:rFonts w:eastAsia="Calibri" w:cs="Arial"/>
          <w:color w:val="000000"/>
          <w:sz w:val="20"/>
          <w:vertAlign w:val="subscript"/>
        </w:rPr>
        <w:t>2</w:t>
      </w:r>
      <w:r w:rsidRPr="00B07385">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47F99D87" w14:textId="77777777" w:rsidR="00352B9E" w:rsidRPr="00B07385" w:rsidRDefault="00352B9E" w:rsidP="00352B9E">
      <w:pPr>
        <w:numPr>
          <w:ilvl w:val="0"/>
          <w:numId w:val="69"/>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SO</w:t>
      </w:r>
      <w:r w:rsidRPr="00B07385">
        <w:rPr>
          <w:rFonts w:eastAsia="Calibri" w:cs="Arial"/>
          <w:color w:val="000000"/>
          <w:sz w:val="20"/>
          <w:vertAlign w:val="subscript"/>
        </w:rPr>
        <w:t>2</w:t>
      </w:r>
      <w:r w:rsidRPr="00B07385">
        <w:rPr>
          <w:rFonts w:eastAsia="Calibri" w:cs="Arial"/>
          <w:color w:val="000000"/>
          <w:sz w:val="20"/>
        </w:rPr>
        <w:t xml:space="preserve"> Group 1 allowance is a limited authorization to emit one ton of SO</w:t>
      </w:r>
      <w:r w:rsidRPr="00B07385">
        <w:rPr>
          <w:rFonts w:eastAsia="Calibri" w:cs="Arial"/>
          <w:color w:val="000000"/>
          <w:sz w:val="20"/>
          <w:vertAlign w:val="subscript"/>
        </w:rPr>
        <w:t>2</w:t>
      </w:r>
      <w:r w:rsidRPr="00B07385">
        <w:rPr>
          <w:rFonts w:eastAsia="Calibri" w:cs="Arial"/>
          <w:color w:val="000000"/>
          <w:sz w:val="20"/>
        </w:rPr>
        <w:t xml:space="preserve"> during the control period in one year. Such authorization is limited in its use and duration as follows: </w:t>
      </w:r>
    </w:p>
    <w:p w14:paraId="4E1D22C0"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and </w:t>
      </w:r>
    </w:p>
    <w:p w14:paraId="4ECB105E" w14:textId="77777777" w:rsidR="00352B9E" w:rsidRPr="00B07385" w:rsidRDefault="00352B9E" w:rsidP="00352B9E">
      <w:pPr>
        <w:numPr>
          <w:ilvl w:val="1"/>
          <w:numId w:val="6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5F3FC036" w14:textId="77777777" w:rsidR="00352B9E" w:rsidRPr="00B07385" w:rsidRDefault="00352B9E" w:rsidP="00352B9E">
      <w:pPr>
        <w:numPr>
          <w:ilvl w:val="0"/>
          <w:numId w:val="69"/>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SO</w:t>
      </w:r>
      <w:r w:rsidRPr="00B07385">
        <w:rPr>
          <w:rFonts w:eastAsia="Calibri" w:cs="Arial"/>
          <w:color w:val="000000"/>
          <w:sz w:val="20"/>
          <w:vertAlign w:val="subscript"/>
        </w:rPr>
        <w:t xml:space="preserve">2 </w:t>
      </w:r>
      <w:r w:rsidRPr="00B07385">
        <w:rPr>
          <w:rFonts w:eastAsia="Calibri" w:cs="Arial"/>
          <w:color w:val="000000"/>
          <w:sz w:val="20"/>
        </w:rPr>
        <w:t xml:space="preserve">Group 1 allowance does not constitute a property right. </w:t>
      </w:r>
    </w:p>
    <w:p w14:paraId="29365131" w14:textId="77777777" w:rsidR="00352B9E" w:rsidRPr="00B07385" w:rsidRDefault="00352B9E" w:rsidP="00A85993">
      <w:pPr>
        <w:autoSpaceDE w:val="0"/>
        <w:autoSpaceDN w:val="0"/>
        <w:adjustRightInd w:val="0"/>
        <w:contextualSpacing/>
        <w:jc w:val="both"/>
        <w:rPr>
          <w:rFonts w:eastAsia="Calibri" w:cs="Arial"/>
          <w:color w:val="000000"/>
          <w:sz w:val="20"/>
        </w:rPr>
      </w:pPr>
    </w:p>
    <w:p w14:paraId="23D59427" w14:textId="77777777" w:rsidR="00352B9E" w:rsidRPr="00B07385" w:rsidRDefault="00352B9E" w:rsidP="00352B9E">
      <w:pPr>
        <w:numPr>
          <w:ilvl w:val="0"/>
          <w:numId w:val="6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Title V permit revision requirements. </w:t>
      </w:r>
    </w:p>
    <w:p w14:paraId="53A15D5B" w14:textId="77777777" w:rsidR="00352B9E" w:rsidRPr="00B07385" w:rsidRDefault="00352B9E" w:rsidP="00352B9E">
      <w:pPr>
        <w:numPr>
          <w:ilvl w:val="0"/>
          <w:numId w:val="70"/>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SO</w:t>
      </w:r>
      <w:r w:rsidRPr="00B07385">
        <w:rPr>
          <w:rFonts w:eastAsia="Calibri" w:cs="Arial"/>
          <w:color w:val="000000"/>
          <w:sz w:val="20"/>
          <w:vertAlign w:val="subscript"/>
        </w:rPr>
        <w:t>2</w:t>
      </w:r>
      <w:r w:rsidRPr="00B07385">
        <w:rPr>
          <w:rFonts w:eastAsia="Calibri" w:cs="Arial"/>
          <w:color w:val="000000"/>
          <w:sz w:val="20"/>
        </w:rPr>
        <w:t xml:space="preserve"> Group 1 allowances in accordance with 40 CFR Part 97, Subpart CCCCC. </w:t>
      </w:r>
    </w:p>
    <w:p w14:paraId="708746F2" w14:textId="77777777" w:rsidR="00352B9E" w:rsidRPr="00B07385" w:rsidRDefault="00352B9E" w:rsidP="00352B9E">
      <w:pPr>
        <w:numPr>
          <w:ilvl w:val="0"/>
          <w:numId w:val="70"/>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s="Arial"/>
          <w:color w:val="000000"/>
          <w:sz w:val="20"/>
        </w:rPr>
        <w:t xml:space="preserve">the Description of CSAPR Monitoring Provisions table for units identified in this permit may be added to, or changed, in this title V permit </w:t>
      </w:r>
      <w:r w:rsidRPr="00B07385">
        <w:rPr>
          <w:rFonts w:eastAsia="Calibri" w:cs="Arial"/>
          <w:color w:val="000000"/>
          <w:sz w:val="20"/>
        </w:rPr>
        <w:t>using minor permit modification procedures in accordance with 40 CFR 97.606(d)(2) and 70.7(e)(2)(</w:t>
      </w:r>
      <w:proofErr w:type="spellStart"/>
      <w:r w:rsidRPr="00B07385">
        <w:rPr>
          <w:rFonts w:eastAsia="Calibri" w:cs="Arial"/>
          <w:color w:val="000000"/>
          <w:sz w:val="20"/>
        </w:rPr>
        <w:t>i</w:t>
      </w:r>
      <w:proofErr w:type="spellEnd"/>
      <w:r w:rsidRPr="00B07385">
        <w:rPr>
          <w:rFonts w:eastAsia="Calibri" w:cs="Arial"/>
          <w:color w:val="000000"/>
          <w:sz w:val="20"/>
        </w:rPr>
        <w:t>)(B) or 71.7(e)(1)(</w:t>
      </w:r>
      <w:proofErr w:type="spellStart"/>
      <w:r w:rsidRPr="00B07385">
        <w:rPr>
          <w:rFonts w:eastAsia="Calibri" w:cs="Arial"/>
          <w:color w:val="000000"/>
          <w:sz w:val="20"/>
        </w:rPr>
        <w:t>i</w:t>
      </w:r>
      <w:proofErr w:type="spellEnd"/>
      <w:r w:rsidRPr="00B07385">
        <w:rPr>
          <w:rFonts w:eastAsia="Calibri" w:cs="Arial"/>
          <w:color w:val="000000"/>
          <w:sz w:val="20"/>
        </w:rPr>
        <w:t xml:space="preserve">)(B). </w:t>
      </w:r>
    </w:p>
    <w:p w14:paraId="10B9986B" w14:textId="77777777" w:rsidR="00352B9E" w:rsidRPr="00B07385" w:rsidRDefault="00352B9E" w:rsidP="00A85993">
      <w:pPr>
        <w:autoSpaceDE w:val="0"/>
        <w:autoSpaceDN w:val="0"/>
        <w:adjustRightInd w:val="0"/>
        <w:contextualSpacing/>
        <w:jc w:val="both"/>
        <w:rPr>
          <w:rFonts w:eastAsia="Calibri" w:cs="Arial"/>
          <w:color w:val="000000"/>
          <w:sz w:val="20"/>
        </w:rPr>
      </w:pPr>
    </w:p>
    <w:p w14:paraId="3B1906EE" w14:textId="77777777" w:rsidR="00352B9E" w:rsidRPr="00B07385" w:rsidRDefault="00352B9E" w:rsidP="00352B9E">
      <w:pPr>
        <w:numPr>
          <w:ilvl w:val="0"/>
          <w:numId w:val="6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Additional recordkeeping and reporting requirements. </w:t>
      </w:r>
    </w:p>
    <w:p w14:paraId="4A2BABEE" w14:textId="77777777" w:rsidR="00352B9E" w:rsidRPr="00B07385" w:rsidRDefault="00352B9E" w:rsidP="00352B9E">
      <w:pPr>
        <w:numPr>
          <w:ilvl w:val="0"/>
          <w:numId w:val="71"/>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086FB0A4" w14:textId="77777777" w:rsidR="00352B9E" w:rsidRPr="00B07385" w:rsidRDefault="00352B9E" w:rsidP="00352B9E">
      <w:pPr>
        <w:numPr>
          <w:ilvl w:val="1"/>
          <w:numId w:val="7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97.616 for the designated representative for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3FD83BA0" w14:textId="77777777" w:rsidR="00352B9E" w:rsidRPr="00B07385" w:rsidRDefault="00352B9E" w:rsidP="00352B9E">
      <w:pPr>
        <w:numPr>
          <w:ilvl w:val="1"/>
          <w:numId w:val="7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CCCCC. </w:t>
      </w:r>
    </w:p>
    <w:p w14:paraId="65743DDE" w14:textId="77777777" w:rsidR="00352B9E" w:rsidRPr="00B07385" w:rsidRDefault="00352B9E" w:rsidP="00352B9E">
      <w:pPr>
        <w:numPr>
          <w:ilvl w:val="1"/>
          <w:numId w:val="7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w:t>
      </w:r>
    </w:p>
    <w:p w14:paraId="37765833" w14:textId="77777777" w:rsidR="00352B9E" w:rsidRPr="00B07385" w:rsidRDefault="00352B9E" w:rsidP="00352B9E">
      <w:pPr>
        <w:numPr>
          <w:ilvl w:val="0"/>
          <w:numId w:val="71"/>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 xml:space="preserve">2 </w:t>
      </w:r>
      <w:r w:rsidRPr="00B07385">
        <w:rPr>
          <w:rFonts w:eastAsia="Calibri" w:cs="Arial"/>
          <w:color w:val="000000"/>
          <w:sz w:val="20"/>
        </w:rPr>
        <w:t>Group 1 unit at the source shall make all submissions required under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52225B3E" w14:textId="77777777" w:rsidR="00352B9E" w:rsidRPr="00B07385" w:rsidRDefault="00352B9E" w:rsidP="00A85993">
      <w:pPr>
        <w:autoSpaceDE w:val="0"/>
        <w:autoSpaceDN w:val="0"/>
        <w:adjustRightInd w:val="0"/>
        <w:contextualSpacing/>
        <w:jc w:val="both"/>
        <w:rPr>
          <w:rFonts w:eastAsia="Calibri" w:cs="Arial"/>
          <w:color w:val="000000"/>
          <w:sz w:val="20"/>
        </w:rPr>
      </w:pPr>
    </w:p>
    <w:p w14:paraId="0B1334A4" w14:textId="321FBB95" w:rsidR="00352B9E" w:rsidRPr="00B07385" w:rsidRDefault="00352B9E" w:rsidP="00352B9E">
      <w:pPr>
        <w:numPr>
          <w:ilvl w:val="0"/>
          <w:numId w:val="6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Liability.</w:t>
      </w:r>
    </w:p>
    <w:p w14:paraId="7AD72641" w14:textId="77777777" w:rsidR="00352B9E" w:rsidRPr="00B07385" w:rsidRDefault="00352B9E" w:rsidP="00352B9E">
      <w:pPr>
        <w:numPr>
          <w:ilvl w:val="0"/>
          <w:numId w:val="72"/>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source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shall also apply to the owners and operators of such source and of the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2AE39209" w14:textId="77777777" w:rsidR="00352B9E" w:rsidRPr="00B07385" w:rsidRDefault="00352B9E" w:rsidP="00352B9E">
      <w:pPr>
        <w:numPr>
          <w:ilvl w:val="0"/>
          <w:numId w:val="72"/>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unit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unit shall also apply to the owners and operators of such unit. </w:t>
      </w:r>
    </w:p>
    <w:p w14:paraId="77663803" w14:textId="01275BFE" w:rsidR="00352B9E" w:rsidRPr="00B07385" w:rsidRDefault="00352B9E" w:rsidP="00902B46">
      <w:pPr>
        <w:autoSpaceDE w:val="0"/>
        <w:autoSpaceDN w:val="0"/>
        <w:adjustRightInd w:val="0"/>
        <w:contextualSpacing/>
        <w:jc w:val="both"/>
        <w:rPr>
          <w:rFonts w:eastAsia="Calibri" w:cs="Arial"/>
          <w:color w:val="000000"/>
          <w:sz w:val="20"/>
        </w:rPr>
      </w:pPr>
    </w:p>
    <w:p w14:paraId="277FB5A4" w14:textId="621D505A" w:rsidR="00352B9E" w:rsidRPr="00B07385" w:rsidRDefault="00352B9E" w:rsidP="00352B9E">
      <w:pPr>
        <w:numPr>
          <w:ilvl w:val="0"/>
          <w:numId w:val="6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Effect on other authorities.</w:t>
      </w:r>
    </w:p>
    <w:p w14:paraId="69681371" w14:textId="77777777" w:rsidR="00352B9E" w:rsidRPr="00B07385" w:rsidRDefault="00352B9E" w:rsidP="00352B9E">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No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or CSAPR SO</w:t>
      </w:r>
      <w:r w:rsidRPr="00B07385">
        <w:rPr>
          <w:rFonts w:eastAsia="Calibri" w:cs="Arial"/>
          <w:color w:val="000000"/>
          <w:sz w:val="20"/>
          <w:vertAlign w:val="subscript"/>
        </w:rPr>
        <w:t>2</w:t>
      </w:r>
      <w:r w:rsidRPr="00B07385">
        <w:rPr>
          <w:rFonts w:eastAsia="Calibri" w:cs="Arial"/>
          <w:color w:val="000000"/>
          <w:sz w:val="20"/>
        </w:rPr>
        <w:t xml:space="preserve"> Group 1 unit from compliance with any other provision of the applicable, approved state implementation plan, a federally enforceable permit, or the Clean Air Act.</w:t>
      </w:r>
    </w:p>
    <w:p w14:paraId="58BEBF19" w14:textId="77777777" w:rsidR="00352B9E" w:rsidRPr="00B07385" w:rsidRDefault="00352B9E" w:rsidP="00352B9E">
      <w:pPr>
        <w:autoSpaceDE w:val="0"/>
        <w:autoSpaceDN w:val="0"/>
        <w:adjustRightInd w:val="0"/>
        <w:contextualSpacing/>
        <w:jc w:val="both"/>
        <w:rPr>
          <w:rFonts w:eastAsia="Calibri" w:cs="Arial"/>
          <w:color w:val="000000"/>
          <w:sz w:val="20"/>
        </w:rPr>
      </w:pPr>
    </w:p>
    <w:p w14:paraId="28B61540" w14:textId="5E00DCA3" w:rsidR="00352B9E" w:rsidRPr="00B07385" w:rsidRDefault="00352B9E" w:rsidP="00352B9E">
      <w:pPr>
        <w:numPr>
          <w:ilvl w:val="0"/>
          <w:numId w:val="67"/>
        </w:numPr>
        <w:ind w:left="360"/>
        <w:jc w:val="both"/>
        <w:rPr>
          <w:rFonts w:eastAsia="Calibri" w:cs="Arial"/>
          <w:b/>
          <w:sz w:val="20"/>
        </w:rPr>
      </w:pPr>
      <w:r w:rsidRPr="00B07385">
        <w:rPr>
          <w:rFonts w:eastAsia="Calibri" w:cs="Arial"/>
          <w:b/>
          <w:sz w:val="20"/>
        </w:rPr>
        <w:t>Effect on units in Indian country.</w:t>
      </w:r>
    </w:p>
    <w:p w14:paraId="6C59F2B1" w14:textId="77777777" w:rsidR="00352B9E" w:rsidRPr="00F4391E" w:rsidRDefault="00352B9E" w:rsidP="00F4391E">
      <w:pPr>
        <w:ind w:left="360"/>
        <w:jc w:val="both"/>
        <w:rPr>
          <w:sz w:val="20"/>
        </w:rPr>
      </w:pPr>
      <w:r w:rsidRPr="00F4391E">
        <w:rPr>
          <w:rFonts w:eastAsia="Calibri"/>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8DCF294" w14:textId="2D4E1D38" w:rsidR="00692CF3" w:rsidRPr="00F4391E" w:rsidRDefault="00692CF3" w:rsidP="00F4391E">
      <w:pPr>
        <w:jc w:val="both"/>
        <w:rPr>
          <w:sz w:val="20"/>
        </w:rPr>
      </w:pPr>
    </w:p>
    <w:sectPr w:rsidR="00692CF3" w:rsidRPr="00F4391E" w:rsidSect="00902B46">
      <w:headerReference w:type="even" r:id="rId21"/>
      <w:headerReference w:type="default" r:id="rId22"/>
      <w:footerReference w:type="even" r:id="rId23"/>
      <w:footerReference w:type="default" r:id="rId24"/>
      <w:headerReference w:type="first" r:id="rId25"/>
      <w:footerReference w:type="first" r:id="rId26"/>
      <w:type w:val="continuous"/>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3B2483" w14:textId="77777777" w:rsidR="00902B46" w:rsidRDefault="00902B46">
      <w:r>
        <w:separator/>
      </w:r>
    </w:p>
  </w:endnote>
  <w:endnote w:type="continuationSeparator" w:id="0">
    <w:p w14:paraId="514CAD61" w14:textId="77777777" w:rsidR="00902B46" w:rsidRDefault="0090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GIK H+ Helvetica">
    <w:altName w:val="Arial"/>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2E6D9" w14:textId="77777777" w:rsidR="00902B46" w:rsidRDefault="00902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1AF0A" w14:textId="066C2271" w:rsidR="00902B46" w:rsidRPr="00BF6F51" w:rsidRDefault="00902B46" w:rsidP="00BF6F51">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30</w:t>
    </w:r>
    <w:r w:rsidRPr="001F649E">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6C825" w14:textId="77777777" w:rsidR="00902B46" w:rsidRDefault="00902B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264B6" w14:textId="77777777" w:rsidR="00902B46" w:rsidRDefault="00902B46"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FE6E7D" w14:textId="77777777" w:rsidR="00902B46" w:rsidRDefault="00902B46" w:rsidP="00BD6C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04738" w14:textId="5CA68556" w:rsidR="00902B46" w:rsidRPr="001F649E" w:rsidRDefault="00902B46"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9FF8" w14:textId="0628045F" w:rsidR="00902B46" w:rsidRPr="00027490" w:rsidRDefault="00902B46" w:rsidP="00027490">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sz w:val="20"/>
      </w:rPr>
      <w:t>43</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sz w:val="20"/>
      </w:rPr>
      <w:t>60</w:t>
    </w:r>
    <w:r w:rsidRPr="001F649E">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E6B362" w14:textId="77777777" w:rsidR="00902B46" w:rsidRDefault="00902B46">
      <w:r>
        <w:separator/>
      </w:r>
    </w:p>
  </w:footnote>
  <w:footnote w:type="continuationSeparator" w:id="0">
    <w:p w14:paraId="108F64D4" w14:textId="77777777" w:rsidR="00902B46" w:rsidRDefault="00902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6959D" w14:textId="77777777" w:rsidR="00902B46" w:rsidRDefault="00902B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93D6A" w14:textId="5BF6D4C3" w:rsidR="00902B46" w:rsidRPr="009219C1" w:rsidRDefault="00902B46" w:rsidP="009A70B8">
    <w:pPr>
      <w:tabs>
        <w:tab w:val="left" w:pos="7470"/>
      </w:tabs>
      <w:ind w:left="3150" w:right="-216"/>
      <w:rPr>
        <w:rFonts w:cs="Arial"/>
        <w:sz w:val="20"/>
      </w:rPr>
    </w:pPr>
    <w:r w:rsidRPr="009219C1">
      <w:rPr>
        <w:sz w:val="28"/>
      </w:rPr>
      <w:tab/>
    </w:r>
    <w:r w:rsidRPr="009219C1">
      <w:rPr>
        <w:rFonts w:cs="Arial"/>
        <w:sz w:val="20"/>
      </w:rPr>
      <w:t>ROP No:  MI-ROP-N4975-20</w:t>
    </w:r>
    <w:r>
      <w:rPr>
        <w:rFonts w:cs="Arial"/>
        <w:sz w:val="20"/>
      </w:rPr>
      <w:t>21</w:t>
    </w:r>
  </w:p>
  <w:p w14:paraId="2E75AC7A" w14:textId="7EF5CB89" w:rsidR="00902B46" w:rsidRPr="009219C1" w:rsidRDefault="00902B46" w:rsidP="009A70B8">
    <w:pPr>
      <w:pStyle w:val="Header"/>
      <w:tabs>
        <w:tab w:val="clear" w:pos="4320"/>
        <w:tab w:val="clear" w:pos="8640"/>
        <w:tab w:val="left" w:pos="6660"/>
        <w:tab w:val="left" w:pos="7470"/>
      </w:tabs>
      <w:ind w:right="-216"/>
      <w:rPr>
        <w:rFonts w:cs="Arial"/>
        <w:sz w:val="20"/>
      </w:rPr>
    </w:pPr>
    <w:r w:rsidRPr="009219C1">
      <w:rPr>
        <w:rFonts w:cs="Arial"/>
        <w:sz w:val="20"/>
      </w:rPr>
      <w:tab/>
    </w:r>
    <w:r w:rsidRPr="009219C1">
      <w:rPr>
        <w:rFonts w:cs="Arial"/>
        <w:sz w:val="20"/>
      </w:rPr>
      <w:tab/>
      <w:t xml:space="preserve">Expiration Date:  </w:t>
    </w:r>
    <w:r>
      <w:rPr>
        <w:rFonts w:cs="Arial"/>
        <w:sz w:val="20"/>
      </w:rPr>
      <w:t>October 29, 2026</w:t>
    </w:r>
  </w:p>
  <w:p w14:paraId="2C11FCAC" w14:textId="274D1209" w:rsidR="00902B46" w:rsidRDefault="00902B46" w:rsidP="009219C1">
    <w:pPr>
      <w:pStyle w:val="Header"/>
      <w:tabs>
        <w:tab w:val="clear" w:pos="8640"/>
        <w:tab w:val="left" w:pos="6390"/>
        <w:tab w:val="left" w:pos="7470"/>
      </w:tabs>
      <w:ind w:right="-216"/>
      <w:rPr>
        <w:rFonts w:cs="Arial"/>
        <w:sz w:val="20"/>
      </w:rPr>
    </w:pPr>
    <w:r w:rsidRPr="009219C1">
      <w:rPr>
        <w:sz w:val="20"/>
      </w:rPr>
      <w:tab/>
    </w:r>
    <w:r w:rsidRPr="009219C1">
      <w:rPr>
        <w:sz w:val="20"/>
      </w:rPr>
      <w:tab/>
    </w:r>
    <w:r w:rsidRPr="009219C1">
      <w:rPr>
        <w:sz w:val="20"/>
      </w:rPr>
      <w:tab/>
      <w:t>PTI No:  MI-PTI-</w:t>
    </w:r>
    <w:r w:rsidRPr="009219C1">
      <w:rPr>
        <w:rFonts w:cs="Arial"/>
        <w:sz w:val="20"/>
      </w:rPr>
      <w:t>N4975-20</w:t>
    </w:r>
    <w:r>
      <w:rPr>
        <w:rFonts w:cs="Arial"/>
        <w:sz w:val="20"/>
      </w:rPr>
      <w:t>21</w:t>
    </w:r>
  </w:p>
  <w:p w14:paraId="4E1874CF" w14:textId="77777777" w:rsidR="00902B46" w:rsidRPr="009219C1" w:rsidRDefault="00902B46" w:rsidP="009219C1">
    <w:pPr>
      <w:pStyle w:val="Header"/>
      <w:tabs>
        <w:tab w:val="clear" w:pos="8640"/>
        <w:tab w:val="left" w:pos="6390"/>
        <w:tab w:val="left" w:pos="7470"/>
      </w:tabs>
      <w:ind w:right="-216"/>
      <w:rPr>
        <w:rFonts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1DCD6" w14:textId="400463BD" w:rsidR="00902B46" w:rsidRPr="009219C1" w:rsidRDefault="00902B46" w:rsidP="009A70B8">
    <w:pPr>
      <w:pStyle w:val="Header"/>
      <w:jc w:val="center"/>
      <w:rPr>
        <w:b/>
        <w:bCs/>
        <w:sz w:val="24"/>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864F8" w14:textId="77777777" w:rsidR="00902B46" w:rsidRDefault="00902B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633C5" w14:textId="7A647541" w:rsidR="00902B46" w:rsidRDefault="00902B46" w:rsidP="00036F09">
    <w:pPr>
      <w:ind w:left="2700" w:right="-216" w:firstLine="720"/>
      <w:rPr>
        <w:rFonts w:cs="Arial"/>
        <w:sz w:val="20"/>
      </w:rPr>
    </w:pPr>
    <w:r>
      <w:rPr>
        <w:b/>
        <w:bCs/>
        <w:sz w:val="24"/>
        <w:szCs w:val="22"/>
      </w:rPr>
      <w:tab/>
    </w:r>
    <w:r>
      <w:rPr>
        <w:b/>
        <w:bCs/>
        <w:sz w:val="24"/>
        <w:szCs w:val="22"/>
      </w:rPr>
      <w:tab/>
    </w:r>
    <w:r>
      <w:rPr>
        <w:b/>
        <w:bCs/>
        <w:sz w:val="24"/>
        <w:szCs w:val="22"/>
      </w:rPr>
      <w:tab/>
    </w:r>
    <w:r>
      <w:rPr>
        <w:b/>
        <w:bCs/>
        <w:sz w:val="24"/>
        <w:szCs w:val="22"/>
      </w:rPr>
      <w:tab/>
    </w:r>
    <w:r>
      <w:rPr>
        <w:sz w:val="28"/>
      </w:rPr>
      <w:tab/>
    </w:r>
    <w:r>
      <w:rPr>
        <w:sz w:val="28"/>
      </w:rPr>
      <w:tab/>
    </w:r>
    <w:r w:rsidRPr="00D74B53">
      <w:rPr>
        <w:rFonts w:cs="Arial"/>
        <w:sz w:val="20"/>
      </w:rPr>
      <w:t>ROP No:  MI-ROP-</w:t>
    </w:r>
    <w:bookmarkStart w:id="170" w:name="bSRN4"/>
    <w:bookmarkStart w:id="171" w:name="bIssueYear3"/>
    <w:bookmarkEnd w:id="170"/>
    <w:bookmarkEnd w:id="171"/>
    <w:r w:rsidRPr="00D74B53">
      <w:rPr>
        <w:rFonts w:cs="Arial"/>
        <w:sz w:val="20"/>
      </w:rPr>
      <w:t>N4975-202</w:t>
    </w:r>
    <w:r>
      <w:rPr>
        <w:rFonts w:cs="Arial"/>
        <w:sz w:val="20"/>
      </w:rPr>
      <w:t>1</w:t>
    </w:r>
  </w:p>
  <w:p w14:paraId="34990634" w14:textId="37003D76" w:rsidR="00902B46" w:rsidRPr="00D74B53" w:rsidRDefault="00902B46" w:rsidP="00D74B53">
    <w:pPr>
      <w:ind w:left="2880" w:right="-216" w:firstLine="720"/>
      <w:rPr>
        <w:rFonts w:cs="Arial"/>
        <w:sz w:val="20"/>
      </w:rPr>
    </w:pPr>
    <w:r>
      <w:rPr>
        <w:b/>
        <w:bCs/>
        <w:sz w:val="24"/>
        <w:szCs w:val="22"/>
      </w:rPr>
      <w:tab/>
    </w:r>
    <w:r>
      <w:rPr>
        <w:b/>
        <w:bCs/>
        <w:sz w:val="24"/>
        <w:szCs w:val="22"/>
      </w:rPr>
      <w:tab/>
    </w:r>
    <w:r>
      <w:rPr>
        <w:b/>
        <w:bCs/>
        <w:sz w:val="24"/>
        <w:szCs w:val="22"/>
      </w:rPr>
      <w:tab/>
    </w:r>
    <w:r w:rsidRPr="00D74B53">
      <w:rPr>
        <w:rFonts w:cs="Arial"/>
        <w:sz w:val="20"/>
      </w:rPr>
      <w:tab/>
    </w:r>
    <w:r w:rsidRPr="00D74B53">
      <w:rPr>
        <w:rFonts w:cs="Arial"/>
        <w:sz w:val="20"/>
      </w:rPr>
      <w:tab/>
      <w:t xml:space="preserve">Expiration Date:  </w:t>
    </w:r>
    <w:bookmarkStart w:id="172" w:name="bExpireDate2"/>
    <w:bookmarkEnd w:id="172"/>
    <w:r>
      <w:rPr>
        <w:rFonts w:cs="Arial"/>
        <w:sz w:val="20"/>
      </w:rPr>
      <w:t>October 29, 2026</w:t>
    </w:r>
  </w:p>
  <w:p w14:paraId="6D8FBA27" w14:textId="79E1F77C" w:rsidR="00902B46" w:rsidRDefault="00902B46" w:rsidP="00D74B53">
    <w:pPr>
      <w:pStyle w:val="Header"/>
      <w:tabs>
        <w:tab w:val="clear" w:pos="8640"/>
      </w:tabs>
      <w:spacing w:after="120"/>
      <w:ind w:right="-216"/>
      <w:rPr>
        <w:rFonts w:cs="Arial"/>
        <w:sz w:val="20"/>
      </w:rPr>
    </w:pPr>
    <w:r w:rsidRPr="00D74B53">
      <w:rPr>
        <w:sz w:val="20"/>
      </w:rPr>
      <w:tab/>
    </w:r>
    <w:r w:rsidRPr="00D74B53">
      <w:rPr>
        <w:sz w:val="20"/>
      </w:rPr>
      <w:tab/>
    </w:r>
    <w:r w:rsidRPr="00D74B53">
      <w:rPr>
        <w:sz w:val="20"/>
      </w:rPr>
      <w:tab/>
    </w:r>
    <w:r>
      <w:rPr>
        <w:sz w:val="20"/>
      </w:rPr>
      <w:tab/>
    </w:r>
    <w:r>
      <w:rPr>
        <w:sz w:val="20"/>
      </w:rPr>
      <w:tab/>
    </w:r>
    <w:r w:rsidRPr="00D74B53">
      <w:rPr>
        <w:sz w:val="20"/>
      </w:rPr>
      <w:t>PTI No:  MI-PTI-</w:t>
    </w:r>
    <w:bookmarkStart w:id="173" w:name="bSRN5"/>
    <w:bookmarkStart w:id="174" w:name="bIssueYear4"/>
    <w:bookmarkEnd w:id="173"/>
    <w:bookmarkEnd w:id="174"/>
    <w:r w:rsidRPr="00D74B53">
      <w:rPr>
        <w:rFonts w:cs="Arial"/>
        <w:sz w:val="20"/>
      </w:rPr>
      <w:t>N4975-20</w:t>
    </w:r>
    <w:r>
      <w:rPr>
        <w:rFonts w:cs="Arial"/>
        <w:sz w:val="20"/>
      </w:rPr>
      <w:t>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8DE8A" w14:textId="1F42A951" w:rsidR="00902B46" w:rsidRDefault="00902B46" w:rsidP="00036F09">
    <w:pPr>
      <w:ind w:left="2700" w:right="-216" w:firstLine="720"/>
      <w:rPr>
        <w:b/>
        <w:bCs/>
        <w:sz w:val="24"/>
        <w:szCs w:val="22"/>
      </w:rPr>
    </w:pPr>
  </w:p>
  <w:p w14:paraId="6E62EA35" w14:textId="46A10C11" w:rsidR="00902B46" w:rsidRDefault="00902B46" w:rsidP="00036F09">
    <w:pPr>
      <w:ind w:left="2700" w:right="-216" w:firstLine="720"/>
      <w:rPr>
        <w:rFonts w:cs="Arial"/>
        <w:sz w:val="20"/>
      </w:rPr>
    </w:pPr>
    <w:r>
      <w:rPr>
        <w:b/>
        <w:bCs/>
        <w:sz w:val="24"/>
        <w:szCs w:val="22"/>
      </w:rPr>
      <w:tab/>
    </w:r>
    <w:r>
      <w:rPr>
        <w:b/>
        <w:bCs/>
        <w:sz w:val="24"/>
        <w:szCs w:val="22"/>
      </w:rPr>
      <w:tab/>
    </w:r>
    <w:r>
      <w:rPr>
        <w:b/>
        <w:bCs/>
        <w:sz w:val="24"/>
        <w:szCs w:val="22"/>
      </w:rPr>
      <w:tab/>
    </w:r>
    <w:r>
      <w:rPr>
        <w:b/>
        <w:bCs/>
        <w:sz w:val="24"/>
        <w:szCs w:val="22"/>
      </w:rPr>
      <w:tab/>
    </w:r>
    <w:r>
      <w:rPr>
        <w:sz w:val="28"/>
      </w:rPr>
      <w:tab/>
    </w:r>
    <w:r>
      <w:rPr>
        <w:sz w:val="28"/>
      </w:rPr>
      <w:tab/>
    </w:r>
    <w:r w:rsidRPr="00D74B53">
      <w:rPr>
        <w:rFonts w:cs="Arial"/>
        <w:sz w:val="20"/>
      </w:rPr>
      <w:t>ROP No:  MI-ROP-N4975-202</w:t>
    </w:r>
    <w:r>
      <w:rPr>
        <w:rFonts w:cs="Arial"/>
        <w:sz w:val="20"/>
      </w:rPr>
      <w:t>1</w:t>
    </w:r>
  </w:p>
  <w:p w14:paraId="63BFE897" w14:textId="12A3A508" w:rsidR="00902B46" w:rsidRPr="00D74B53" w:rsidRDefault="00902B46" w:rsidP="00D74B53">
    <w:pPr>
      <w:ind w:left="2880" w:right="-216" w:firstLine="720"/>
      <w:rPr>
        <w:rFonts w:cs="Arial"/>
        <w:sz w:val="20"/>
      </w:rPr>
    </w:pPr>
    <w:r>
      <w:rPr>
        <w:b/>
        <w:bCs/>
        <w:sz w:val="24"/>
        <w:szCs w:val="22"/>
      </w:rPr>
      <w:tab/>
    </w:r>
    <w:r>
      <w:rPr>
        <w:b/>
        <w:bCs/>
        <w:sz w:val="24"/>
        <w:szCs w:val="22"/>
      </w:rPr>
      <w:tab/>
    </w:r>
    <w:r>
      <w:rPr>
        <w:b/>
        <w:bCs/>
        <w:sz w:val="24"/>
        <w:szCs w:val="22"/>
      </w:rPr>
      <w:tab/>
    </w:r>
    <w:r w:rsidRPr="00D74B53">
      <w:rPr>
        <w:rFonts w:cs="Arial"/>
        <w:sz w:val="20"/>
      </w:rPr>
      <w:tab/>
    </w:r>
    <w:r w:rsidRPr="00D74B53">
      <w:rPr>
        <w:rFonts w:cs="Arial"/>
        <w:sz w:val="20"/>
      </w:rPr>
      <w:tab/>
      <w:t xml:space="preserve">Expiration Date:  </w:t>
    </w:r>
    <w:r>
      <w:rPr>
        <w:rFonts w:cs="Arial"/>
        <w:sz w:val="20"/>
      </w:rPr>
      <w:t>October 29, 2026</w:t>
    </w:r>
  </w:p>
  <w:p w14:paraId="544AD414" w14:textId="2B58D220" w:rsidR="00902B46" w:rsidRDefault="00902B46" w:rsidP="00D74B53">
    <w:pPr>
      <w:pStyle w:val="Header"/>
      <w:tabs>
        <w:tab w:val="clear" w:pos="8640"/>
      </w:tabs>
      <w:spacing w:after="120"/>
      <w:ind w:right="-216"/>
      <w:rPr>
        <w:rFonts w:cs="Arial"/>
        <w:sz w:val="20"/>
      </w:rPr>
    </w:pPr>
    <w:r w:rsidRPr="00D74B53">
      <w:rPr>
        <w:sz w:val="20"/>
      </w:rPr>
      <w:tab/>
    </w:r>
    <w:r w:rsidRPr="00D74B53">
      <w:rPr>
        <w:sz w:val="20"/>
      </w:rPr>
      <w:tab/>
    </w:r>
    <w:r w:rsidRPr="00D74B53">
      <w:rPr>
        <w:sz w:val="20"/>
      </w:rPr>
      <w:tab/>
    </w:r>
    <w:r>
      <w:rPr>
        <w:sz w:val="20"/>
      </w:rPr>
      <w:tab/>
    </w:r>
    <w:r>
      <w:rPr>
        <w:sz w:val="20"/>
      </w:rPr>
      <w:tab/>
    </w:r>
    <w:r w:rsidRPr="00D74B53">
      <w:rPr>
        <w:sz w:val="20"/>
      </w:rPr>
      <w:t>PTI No:  MI-PTI-</w:t>
    </w:r>
    <w:r w:rsidRPr="00D74B53">
      <w:rPr>
        <w:rFonts w:cs="Arial"/>
        <w:sz w:val="20"/>
      </w:rPr>
      <w:t>N4975-20</w:t>
    </w:r>
    <w:r>
      <w:rPr>
        <w:rFonts w:cs="Arial"/>
        <w:sz w:val="20"/>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EB1DAC"/>
    <w:multiLevelType w:val="hybridMultilevel"/>
    <w:tmpl w:val="6E4E3E0E"/>
    <w:lvl w:ilvl="0" w:tplc="4E4C323E">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46EBD"/>
    <w:multiLevelType w:val="hybridMultilevel"/>
    <w:tmpl w:val="1AB276C4"/>
    <w:lvl w:ilvl="0" w:tplc="B776D43E">
      <w:start w:val="14"/>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458E3"/>
    <w:multiLevelType w:val="hybridMultilevel"/>
    <w:tmpl w:val="9244A8F6"/>
    <w:lvl w:ilvl="0" w:tplc="FA8A0E2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AB133C"/>
    <w:multiLevelType w:val="hybridMultilevel"/>
    <w:tmpl w:val="A1361A3C"/>
    <w:lvl w:ilvl="0" w:tplc="D2BE4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0286A"/>
    <w:multiLevelType w:val="hybridMultilevel"/>
    <w:tmpl w:val="BAAE26AA"/>
    <w:lvl w:ilvl="0" w:tplc="50F2BAEE">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BEE1E5E"/>
    <w:multiLevelType w:val="hybridMultilevel"/>
    <w:tmpl w:val="DDD6FF24"/>
    <w:lvl w:ilvl="0" w:tplc="6DE0C924">
      <w:start w:val="1"/>
      <w:numFmt w:val="lowerRoman"/>
      <w:lvlText w:val="%1."/>
      <w:lvlJc w:val="left"/>
      <w:pPr>
        <w:ind w:left="720" w:hanging="360"/>
      </w:pPr>
      <w:rPr>
        <w:rFonts w:hint="default"/>
      </w:rPr>
    </w:lvl>
    <w:lvl w:ilvl="1" w:tplc="BF06D30A">
      <w:start w:val="1"/>
      <w:numFmt w:val="lowerRoman"/>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B8068E"/>
    <w:multiLevelType w:val="hybridMultilevel"/>
    <w:tmpl w:val="35D69C80"/>
    <w:lvl w:ilvl="0" w:tplc="219A5A00">
      <w:start w:val="1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C049C6"/>
    <w:multiLevelType w:val="hybridMultilevel"/>
    <w:tmpl w:val="0310FF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481ABA"/>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D23669"/>
    <w:multiLevelType w:val="hybridMultilevel"/>
    <w:tmpl w:val="4F96AC32"/>
    <w:lvl w:ilvl="0" w:tplc="9CEA51A2">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B6E5616"/>
    <w:multiLevelType w:val="hybridMultilevel"/>
    <w:tmpl w:val="738894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C8C227B"/>
    <w:multiLevelType w:val="hybridMultilevel"/>
    <w:tmpl w:val="A5649654"/>
    <w:lvl w:ilvl="0" w:tplc="BF546B0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371F3A"/>
    <w:multiLevelType w:val="hybridMultilevel"/>
    <w:tmpl w:val="48566CA2"/>
    <w:lvl w:ilvl="0" w:tplc="03D8E9F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E2568C"/>
    <w:multiLevelType w:val="hybridMultilevel"/>
    <w:tmpl w:val="BAAE26AA"/>
    <w:lvl w:ilvl="0" w:tplc="50F2BAEE">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2"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3B7A15"/>
    <w:multiLevelType w:val="multilevel"/>
    <w:tmpl w:val="D7F2DA1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1535029"/>
    <w:multiLevelType w:val="multilevel"/>
    <w:tmpl w:val="50B45A7A"/>
    <w:lvl w:ilvl="0">
      <w:start w:val="42"/>
      <w:numFmt w:val="decimal"/>
      <w:lvlText w:val="%1."/>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4B2D60"/>
    <w:multiLevelType w:val="hybridMultilevel"/>
    <w:tmpl w:val="512200A4"/>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8425A8"/>
    <w:multiLevelType w:val="hybridMultilevel"/>
    <w:tmpl w:val="8ED880FE"/>
    <w:lvl w:ilvl="0" w:tplc="EE6A08F2">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F180BC8"/>
    <w:multiLevelType w:val="hybridMultilevel"/>
    <w:tmpl w:val="49AA5A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9B2B80"/>
    <w:multiLevelType w:val="hybridMultilevel"/>
    <w:tmpl w:val="A41EA8DE"/>
    <w:lvl w:ilvl="0" w:tplc="966061CA">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0191C64"/>
    <w:multiLevelType w:val="hybridMultilevel"/>
    <w:tmpl w:val="ED28C262"/>
    <w:lvl w:ilvl="0" w:tplc="CAF842C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4D066E2"/>
    <w:multiLevelType w:val="hybridMultilevel"/>
    <w:tmpl w:val="3F8AE7DC"/>
    <w:lvl w:ilvl="0" w:tplc="307A429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1D7279"/>
    <w:multiLevelType w:val="hybridMultilevel"/>
    <w:tmpl w:val="23F4AF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66936E4"/>
    <w:multiLevelType w:val="hybridMultilevel"/>
    <w:tmpl w:val="F8F43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747173A"/>
    <w:multiLevelType w:val="hybridMultilevel"/>
    <w:tmpl w:val="B8D45678"/>
    <w:lvl w:ilvl="0" w:tplc="09288424">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054553"/>
    <w:multiLevelType w:val="hybridMultilevel"/>
    <w:tmpl w:val="9430A090"/>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B87AC7"/>
    <w:multiLevelType w:val="hybridMultilevel"/>
    <w:tmpl w:val="CA84B1B2"/>
    <w:lvl w:ilvl="0" w:tplc="15F01A78">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6177512C"/>
    <w:multiLevelType w:val="hybridMultilevel"/>
    <w:tmpl w:val="F60A80AA"/>
    <w:lvl w:ilvl="0" w:tplc="29AE65C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69A47F1F"/>
    <w:multiLevelType w:val="hybridMultilevel"/>
    <w:tmpl w:val="2368C3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BA56AC7"/>
    <w:multiLevelType w:val="hybridMultilevel"/>
    <w:tmpl w:val="B22CD9FE"/>
    <w:lvl w:ilvl="0" w:tplc="C86A3C16">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CDE3F0D"/>
    <w:multiLevelType w:val="hybridMultilevel"/>
    <w:tmpl w:val="3B5CA7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D505F45"/>
    <w:multiLevelType w:val="hybridMultilevel"/>
    <w:tmpl w:val="B1187962"/>
    <w:lvl w:ilvl="0" w:tplc="E1A8740A">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70BB0C19"/>
    <w:multiLevelType w:val="hybridMultilevel"/>
    <w:tmpl w:val="89BC7AE4"/>
    <w:lvl w:ilvl="0" w:tplc="4398791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7012DC"/>
    <w:multiLevelType w:val="hybridMultilevel"/>
    <w:tmpl w:val="A5649654"/>
    <w:lvl w:ilvl="0" w:tplc="BF546B0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15:restartNumberingAfterBreak="0">
    <w:nsid w:val="76394A17"/>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766C58EA"/>
    <w:multiLevelType w:val="hybridMultilevel"/>
    <w:tmpl w:val="E33632E6"/>
    <w:lvl w:ilvl="0" w:tplc="C86A3C16">
      <w:start w:val="1"/>
      <w:numFmt w:val="decimal"/>
      <w:lvlText w:val="%1."/>
      <w:lvlJc w:val="left"/>
      <w:pPr>
        <w:tabs>
          <w:tab w:val="num" w:pos="360"/>
        </w:tabs>
        <w:ind w:left="360" w:hanging="360"/>
      </w:pPr>
      <w:rPr>
        <w:rFonts w:ascii="Arial" w:hAnsi="Arial" w:cs="Times New Roman"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3B7732"/>
    <w:multiLevelType w:val="hybridMultilevel"/>
    <w:tmpl w:val="648E0124"/>
    <w:lvl w:ilvl="0" w:tplc="52E82082">
      <w:start w:val="1"/>
      <w:numFmt w:val="lowerLetter"/>
      <w:lvlText w:val="%1."/>
      <w:lvlJc w:val="left"/>
      <w:pPr>
        <w:ind w:left="720" w:hanging="360"/>
      </w:pPr>
      <w:rPr>
        <w:rFonts w:hint="default"/>
        <w:b w:val="0"/>
        <w:b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EB83561"/>
    <w:multiLevelType w:val="hybridMultilevel"/>
    <w:tmpl w:val="205850B6"/>
    <w:lvl w:ilvl="0" w:tplc="9D0E956C">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0"/>
  </w:num>
  <w:num w:numId="3">
    <w:abstractNumId w:val="18"/>
  </w:num>
  <w:num w:numId="4">
    <w:abstractNumId w:val="52"/>
  </w:num>
  <w:num w:numId="5">
    <w:abstractNumId w:val="1"/>
  </w:num>
  <w:num w:numId="6">
    <w:abstractNumId w:val="82"/>
  </w:num>
  <w:num w:numId="7">
    <w:abstractNumId w:val="47"/>
  </w:num>
  <w:num w:numId="8">
    <w:abstractNumId w:val="67"/>
  </w:num>
  <w:num w:numId="9">
    <w:abstractNumId w:val="16"/>
  </w:num>
  <w:num w:numId="10">
    <w:abstractNumId w:val="36"/>
  </w:num>
  <w:num w:numId="11">
    <w:abstractNumId w:val="54"/>
  </w:num>
  <w:num w:numId="12">
    <w:abstractNumId w:val="77"/>
  </w:num>
  <w:num w:numId="13">
    <w:abstractNumId w:val="66"/>
  </w:num>
  <w:num w:numId="14">
    <w:abstractNumId w:val="11"/>
  </w:num>
  <w:num w:numId="15">
    <w:abstractNumId w:val="81"/>
  </w:num>
  <w:num w:numId="16">
    <w:abstractNumId w:val="74"/>
  </w:num>
  <w:num w:numId="17">
    <w:abstractNumId w:val="29"/>
  </w:num>
  <w:num w:numId="18">
    <w:abstractNumId w:val="65"/>
  </w:num>
  <w:num w:numId="19">
    <w:abstractNumId w:val="62"/>
  </w:num>
  <w:num w:numId="20">
    <w:abstractNumId w:val="13"/>
  </w:num>
  <w:num w:numId="21">
    <w:abstractNumId w:val="35"/>
  </w:num>
  <w:num w:numId="22">
    <w:abstractNumId w:val="37"/>
  </w:num>
  <w:num w:numId="23">
    <w:abstractNumId w:val="0"/>
  </w:num>
  <w:num w:numId="24">
    <w:abstractNumId w:val="51"/>
  </w:num>
  <w:num w:numId="25">
    <w:abstractNumId w:val="44"/>
  </w:num>
  <w:num w:numId="26">
    <w:abstractNumId w:val="69"/>
  </w:num>
  <w:num w:numId="27">
    <w:abstractNumId w:val="61"/>
  </w:num>
  <w:num w:numId="28">
    <w:abstractNumId w:val="43"/>
  </w:num>
  <w:num w:numId="29">
    <w:abstractNumId w:val="24"/>
  </w:num>
  <w:num w:numId="30">
    <w:abstractNumId w:val="55"/>
  </w:num>
  <w:num w:numId="31">
    <w:abstractNumId w:val="63"/>
  </w:num>
  <w:num w:numId="32">
    <w:abstractNumId w:val="39"/>
  </w:num>
  <w:num w:numId="33">
    <w:abstractNumId w:val="45"/>
  </w:num>
  <w:num w:numId="34">
    <w:abstractNumId w:val="8"/>
  </w:num>
  <w:num w:numId="35">
    <w:abstractNumId w:val="85"/>
  </w:num>
  <w:num w:numId="36">
    <w:abstractNumId w:val="40"/>
  </w:num>
  <w:num w:numId="37">
    <w:abstractNumId w:val="12"/>
  </w:num>
  <w:num w:numId="38">
    <w:abstractNumId w:val="19"/>
  </w:num>
  <w:num w:numId="39">
    <w:abstractNumId w:val="46"/>
  </w:num>
  <w:num w:numId="40">
    <w:abstractNumId w:val="9"/>
  </w:num>
  <w:num w:numId="41">
    <w:abstractNumId w:val="50"/>
  </w:num>
  <w:num w:numId="42">
    <w:abstractNumId w:val="23"/>
  </w:num>
  <w:num w:numId="43">
    <w:abstractNumId w:val="42"/>
  </w:num>
  <w:num w:numId="44">
    <w:abstractNumId w:val="68"/>
  </w:num>
  <w:num w:numId="45">
    <w:abstractNumId w:val="76"/>
  </w:num>
  <w:num w:numId="46">
    <w:abstractNumId w:val="25"/>
  </w:num>
  <w:num w:numId="47">
    <w:abstractNumId w:val="70"/>
  </w:num>
  <w:num w:numId="48">
    <w:abstractNumId w:val="26"/>
  </w:num>
  <w:num w:numId="49">
    <w:abstractNumId w:val="20"/>
  </w:num>
  <w:num w:numId="50">
    <w:abstractNumId w:val="6"/>
  </w:num>
  <w:num w:numId="51">
    <w:abstractNumId w:val="75"/>
  </w:num>
  <w:num w:numId="52">
    <w:abstractNumId w:val="28"/>
  </w:num>
  <w:num w:numId="53">
    <w:abstractNumId w:val="59"/>
  </w:num>
  <w:num w:numId="54">
    <w:abstractNumId w:val="56"/>
  </w:num>
  <w:num w:numId="55">
    <w:abstractNumId w:val="21"/>
  </w:num>
  <w:num w:numId="56">
    <w:abstractNumId w:val="57"/>
  </w:num>
  <w:num w:numId="57">
    <w:abstractNumId w:val="64"/>
  </w:num>
  <w:num w:numId="58">
    <w:abstractNumId w:val="30"/>
  </w:num>
  <w:num w:numId="59">
    <w:abstractNumId w:val="83"/>
  </w:num>
  <w:num w:numId="60">
    <w:abstractNumId w:val="32"/>
  </w:num>
  <w:num w:numId="61">
    <w:abstractNumId w:val="33"/>
  </w:num>
  <w:num w:numId="62">
    <w:abstractNumId w:val="22"/>
  </w:num>
  <w:num w:numId="63">
    <w:abstractNumId w:val="7"/>
  </w:num>
  <w:num w:numId="64">
    <w:abstractNumId w:val="60"/>
  </w:num>
  <w:num w:numId="65">
    <w:abstractNumId w:val="72"/>
  </w:num>
  <w:num w:numId="66">
    <w:abstractNumId w:val="73"/>
  </w:num>
  <w:num w:numId="67">
    <w:abstractNumId w:val="53"/>
  </w:num>
  <w:num w:numId="68">
    <w:abstractNumId w:val="27"/>
  </w:num>
  <w:num w:numId="69">
    <w:abstractNumId w:val="14"/>
  </w:num>
  <w:num w:numId="70">
    <w:abstractNumId w:val="38"/>
  </w:num>
  <w:num w:numId="71">
    <w:abstractNumId w:val="41"/>
  </w:num>
  <w:num w:numId="72">
    <w:abstractNumId w:val="2"/>
  </w:num>
  <w:num w:numId="73">
    <w:abstractNumId w:val="4"/>
  </w:num>
  <w:num w:numId="74">
    <w:abstractNumId w:val="15"/>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num>
  <w:num w:numId="77">
    <w:abstractNumId w:val="34"/>
  </w:num>
  <w:num w:numId="78">
    <w:abstractNumId w:val="84"/>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num>
  <w:num w:numId="81">
    <w:abstractNumId w:val="49"/>
  </w:num>
  <w:num w:numId="82">
    <w:abstractNumId w:val="17"/>
  </w:num>
  <w:num w:numId="83">
    <w:abstractNumId w:val="31"/>
  </w:num>
  <w:num w:numId="84">
    <w:abstractNumId w:val="79"/>
  </w:num>
  <w:num w:numId="85">
    <w:abstractNumId w:val="48"/>
  </w:num>
  <w:num w:numId="86">
    <w:abstractNumId w:val="7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gxaHtUQeGEOj9yb1SjmnLHNrg82TfU2nx5vESWhIoV8Ht/wD4Qlr2Th9wW2uoKDR2gWRqW0BoVnMWvVWU2EFDg==" w:salt="wZV7BVrmuNnZLwldnTV3Lw=="/>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750"/>
    <w:rsid w:val="000000B9"/>
    <w:rsid w:val="0000264F"/>
    <w:rsid w:val="00003DC1"/>
    <w:rsid w:val="000067DD"/>
    <w:rsid w:val="00006871"/>
    <w:rsid w:val="000069B5"/>
    <w:rsid w:val="00006A4E"/>
    <w:rsid w:val="00006F92"/>
    <w:rsid w:val="000112F8"/>
    <w:rsid w:val="00012E33"/>
    <w:rsid w:val="00014082"/>
    <w:rsid w:val="00017E74"/>
    <w:rsid w:val="00021E1F"/>
    <w:rsid w:val="00021F93"/>
    <w:rsid w:val="00024091"/>
    <w:rsid w:val="000243E8"/>
    <w:rsid w:val="00025A80"/>
    <w:rsid w:val="00027490"/>
    <w:rsid w:val="0002792B"/>
    <w:rsid w:val="000317CC"/>
    <w:rsid w:val="00033290"/>
    <w:rsid w:val="000363C9"/>
    <w:rsid w:val="000363E8"/>
    <w:rsid w:val="000369CC"/>
    <w:rsid w:val="00036F09"/>
    <w:rsid w:val="00040921"/>
    <w:rsid w:val="0004217B"/>
    <w:rsid w:val="000426FB"/>
    <w:rsid w:val="00044CCA"/>
    <w:rsid w:val="00045EBF"/>
    <w:rsid w:val="000507AD"/>
    <w:rsid w:val="000509C6"/>
    <w:rsid w:val="00054BBF"/>
    <w:rsid w:val="00055028"/>
    <w:rsid w:val="000577A6"/>
    <w:rsid w:val="00057F26"/>
    <w:rsid w:val="00060C42"/>
    <w:rsid w:val="0006121A"/>
    <w:rsid w:val="00061D61"/>
    <w:rsid w:val="00062649"/>
    <w:rsid w:val="00062A67"/>
    <w:rsid w:val="000630E3"/>
    <w:rsid w:val="000638EC"/>
    <w:rsid w:val="000647E0"/>
    <w:rsid w:val="000662AD"/>
    <w:rsid w:val="0006736C"/>
    <w:rsid w:val="0006750A"/>
    <w:rsid w:val="000675A0"/>
    <w:rsid w:val="0007030E"/>
    <w:rsid w:val="00070ECD"/>
    <w:rsid w:val="00071E9D"/>
    <w:rsid w:val="00073C56"/>
    <w:rsid w:val="00073D09"/>
    <w:rsid w:val="00073F6D"/>
    <w:rsid w:val="00074308"/>
    <w:rsid w:val="00074687"/>
    <w:rsid w:val="00075EF4"/>
    <w:rsid w:val="00081762"/>
    <w:rsid w:val="000822B4"/>
    <w:rsid w:val="00083866"/>
    <w:rsid w:val="0008391E"/>
    <w:rsid w:val="0008483F"/>
    <w:rsid w:val="000862E3"/>
    <w:rsid w:val="00086D5F"/>
    <w:rsid w:val="000902EF"/>
    <w:rsid w:val="00090A25"/>
    <w:rsid w:val="00091F01"/>
    <w:rsid w:val="00092B8A"/>
    <w:rsid w:val="000944A9"/>
    <w:rsid w:val="00094571"/>
    <w:rsid w:val="000948B0"/>
    <w:rsid w:val="00095B77"/>
    <w:rsid w:val="00096F29"/>
    <w:rsid w:val="000972F1"/>
    <w:rsid w:val="000A016A"/>
    <w:rsid w:val="000A0751"/>
    <w:rsid w:val="000A26FD"/>
    <w:rsid w:val="000A3C74"/>
    <w:rsid w:val="000A43CE"/>
    <w:rsid w:val="000A51F8"/>
    <w:rsid w:val="000B3A18"/>
    <w:rsid w:val="000B59E4"/>
    <w:rsid w:val="000B5B9C"/>
    <w:rsid w:val="000B692A"/>
    <w:rsid w:val="000B6ACC"/>
    <w:rsid w:val="000B75E7"/>
    <w:rsid w:val="000C03A7"/>
    <w:rsid w:val="000C0B52"/>
    <w:rsid w:val="000C1DDB"/>
    <w:rsid w:val="000C30AC"/>
    <w:rsid w:val="000C3C52"/>
    <w:rsid w:val="000C3F1E"/>
    <w:rsid w:val="000C414F"/>
    <w:rsid w:val="000C550F"/>
    <w:rsid w:val="000D24F8"/>
    <w:rsid w:val="000D27AE"/>
    <w:rsid w:val="000D3201"/>
    <w:rsid w:val="000D434B"/>
    <w:rsid w:val="000D49F1"/>
    <w:rsid w:val="000D5749"/>
    <w:rsid w:val="000D5F06"/>
    <w:rsid w:val="000D6560"/>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3335"/>
    <w:rsid w:val="000F479C"/>
    <w:rsid w:val="000F4B60"/>
    <w:rsid w:val="000F67EE"/>
    <w:rsid w:val="0010097A"/>
    <w:rsid w:val="00101186"/>
    <w:rsid w:val="00102750"/>
    <w:rsid w:val="00103446"/>
    <w:rsid w:val="0010367F"/>
    <w:rsid w:val="001041B1"/>
    <w:rsid w:val="00104849"/>
    <w:rsid w:val="00105176"/>
    <w:rsid w:val="001055B3"/>
    <w:rsid w:val="00107D12"/>
    <w:rsid w:val="00111676"/>
    <w:rsid w:val="00112782"/>
    <w:rsid w:val="00112B81"/>
    <w:rsid w:val="00112CA0"/>
    <w:rsid w:val="00114C6F"/>
    <w:rsid w:val="001152DA"/>
    <w:rsid w:val="00116158"/>
    <w:rsid w:val="00117BC4"/>
    <w:rsid w:val="00117BC6"/>
    <w:rsid w:val="0012240D"/>
    <w:rsid w:val="0012743F"/>
    <w:rsid w:val="00127459"/>
    <w:rsid w:val="001309D7"/>
    <w:rsid w:val="0013346B"/>
    <w:rsid w:val="00133F34"/>
    <w:rsid w:val="001375CA"/>
    <w:rsid w:val="0014500E"/>
    <w:rsid w:val="00145862"/>
    <w:rsid w:val="00146AA5"/>
    <w:rsid w:val="00151027"/>
    <w:rsid w:val="001515E9"/>
    <w:rsid w:val="00152597"/>
    <w:rsid w:val="00152BC7"/>
    <w:rsid w:val="00152C77"/>
    <w:rsid w:val="00153FA5"/>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445C"/>
    <w:rsid w:val="001758FC"/>
    <w:rsid w:val="0017594B"/>
    <w:rsid w:val="001761C5"/>
    <w:rsid w:val="001769F5"/>
    <w:rsid w:val="00177D27"/>
    <w:rsid w:val="00180C7F"/>
    <w:rsid w:val="0018372C"/>
    <w:rsid w:val="001838ED"/>
    <w:rsid w:val="001860BB"/>
    <w:rsid w:val="00186EBC"/>
    <w:rsid w:val="001873A7"/>
    <w:rsid w:val="001877F3"/>
    <w:rsid w:val="00190ABB"/>
    <w:rsid w:val="00196614"/>
    <w:rsid w:val="001973B2"/>
    <w:rsid w:val="001A0E2D"/>
    <w:rsid w:val="001A1D50"/>
    <w:rsid w:val="001A30DB"/>
    <w:rsid w:val="001A3AAD"/>
    <w:rsid w:val="001A656B"/>
    <w:rsid w:val="001A6C24"/>
    <w:rsid w:val="001A702B"/>
    <w:rsid w:val="001B2916"/>
    <w:rsid w:val="001B383F"/>
    <w:rsid w:val="001B3DC0"/>
    <w:rsid w:val="001B53FC"/>
    <w:rsid w:val="001B5ACB"/>
    <w:rsid w:val="001B5E34"/>
    <w:rsid w:val="001C3773"/>
    <w:rsid w:val="001C3EEA"/>
    <w:rsid w:val="001C5405"/>
    <w:rsid w:val="001C614B"/>
    <w:rsid w:val="001C6DB8"/>
    <w:rsid w:val="001C6DD2"/>
    <w:rsid w:val="001D288F"/>
    <w:rsid w:val="001D4151"/>
    <w:rsid w:val="001D4191"/>
    <w:rsid w:val="001D440B"/>
    <w:rsid w:val="001D464A"/>
    <w:rsid w:val="001D58B9"/>
    <w:rsid w:val="001D6893"/>
    <w:rsid w:val="001E1249"/>
    <w:rsid w:val="001E1B5E"/>
    <w:rsid w:val="001E2AF2"/>
    <w:rsid w:val="001E5069"/>
    <w:rsid w:val="001E714D"/>
    <w:rsid w:val="001F02BE"/>
    <w:rsid w:val="001F15C6"/>
    <w:rsid w:val="001F25A4"/>
    <w:rsid w:val="001F2F2C"/>
    <w:rsid w:val="001F3E8E"/>
    <w:rsid w:val="001F649E"/>
    <w:rsid w:val="001F7DDD"/>
    <w:rsid w:val="00201DE4"/>
    <w:rsid w:val="00216128"/>
    <w:rsid w:val="0022006C"/>
    <w:rsid w:val="0022115A"/>
    <w:rsid w:val="00221386"/>
    <w:rsid w:val="0022171F"/>
    <w:rsid w:val="002229D7"/>
    <w:rsid w:val="002246FE"/>
    <w:rsid w:val="00226013"/>
    <w:rsid w:val="002266D2"/>
    <w:rsid w:val="00230346"/>
    <w:rsid w:val="00231889"/>
    <w:rsid w:val="00232D1A"/>
    <w:rsid w:val="002332C3"/>
    <w:rsid w:val="00233961"/>
    <w:rsid w:val="00233E61"/>
    <w:rsid w:val="00234667"/>
    <w:rsid w:val="0023479A"/>
    <w:rsid w:val="00235B98"/>
    <w:rsid w:val="002373B3"/>
    <w:rsid w:val="002413B2"/>
    <w:rsid w:val="00241B5D"/>
    <w:rsid w:val="002425DC"/>
    <w:rsid w:val="00244FD5"/>
    <w:rsid w:val="002465A7"/>
    <w:rsid w:val="00251830"/>
    <w:rsid w:val="002521F2"/>
    <w:rsid w:val="00252EB9"/>
    <w:rsid w:val="00254B38"/>
    <w:rsid w:val="00255675"/>
    <w:rsid w:val="0025601A"/>
    <w:rsid w:val="00256C88"/>
    <w:rsid w:val="00257F7B"/>
    <w:rsid w:val="0026033F"/>
    <w:rsid w:val="002635B0"/>
    <w:rsid w:val="00266EA4"/>
    <w:rsid w:val="00267C45"/>
    <w:rsid w:val="00270B7C"/>
    <w:rsid w:val="00272560"/>
    <w:rsid w:val="002745AE"/>
    <w:rsid w:val="0027572B"/>
    <w:rsid w:val="00276651"/>
    <w:rsid w:val="00277397"/>
    <w:rsid w:val="002779A5"/>
    <w:rsid w:val="002806DC"/>
    <w:rsid w:val="0028234D"/>
    <w:rsid w:val="00282B45"/>
    <w:rsid w:val="002838BD"/>
    <w:rsid w:val="00285F21"/>
    <w:rsid w:val="00287FE1"/>
    <w:rsid w:val="002916F7"/>
    <w:rsid w:val="002917CF"/>
    <w:rsid w:val="00294AED"/>
    <w:rsid w:val="002974B8"/>
    <w:rsid w:val="00297DB0"/>
    <w:rsid w:val="002A4D24"/>
    <w:rsid w:val="002A4E09"/>
    <w:rsid w:val="002B1AA8"/>
    <w:rsid w:val="002B2132"/>
    <w:rsid w:val="002B29E9"/>
    <w:rsid w:val="002B4E33"/>
    <w:rsid w:val="002B5A0D"/>
    <w:rsid w:val="002B5ED5"/>
    <w:rsid w:val="002B5F18"/>
    <w:rsid w:val="002B790A"/>
    <w:rsid w:val="002B7D5B"/>
    <w:rsid w:val="002C152E"/>
    <w:rsid w:val="002C529B"/>
    <w:rsid w:val="002C7CC5"/>
    <w:rsid w:val="002D0B0C"/>
    <w:rsid w:val="002D3BFA"/>
    <w:rsid w:val="002D6F00"/>
    <w:rsid w:val="002D6FB7"/>
    <w:rsid w:val="002D710E"/>
    <w:rsid w:val="002E10A6"/>
    <w:rsid w:val="002E1FC6"/>
    <w:rsid w:val="002E2279"/>
    <w:rsid w:val="002E3875"/>
    <w:rsid w:val="002E4DE5"/>
    <w:rsid w:val="002E6E40"/>
    <w:rsid w:val="002E6E9A"/>
    <w:rsid w:val="002F1A73"/>
    <w:rsid w:val="002F2615"/>
    <w:rsid w:val="002F307C"/>
    <w:rsid w:val="002F4C64"/>
    <w:rsid w:val="002F4C9E"/>
    <w:rsid w:val="0030089A"/>
    <w:rsid w:val="003033E1"/>
    <w:rsid w:val="003035A1"/>
    <w:rsid w:val="00304085"/>
    <w:rsid w:val="003042E2"/>
    <w:rsid w:val="00304770"/>
    <w:rsid w:val="00304852"/>
    <w:rsid w:val="003051A1"/>
    <w:rsid w:val="003052C8"/>
    <w:rsid w:val="0030591B"/>
    <w:rsid w:val="003113BF"/>
    <w:rsid w:val="003163DA"/>
    <w:rsid w:val="003167B4"/>
    <w:rsid w:val="00316811"/>
    <w:rsid w:val="0031787E"/>
    <w:rsid w:val="00321290"/>
    <w:rsid w:val="0032188A"/>
    <w:rsid w:val="00322F56"/>
    <w:rsid w:val="00324B98"/>
    <w:rsid w:val="003255D2"/>
    <w:rsid w:val="00327430"/>
    <w:rsid w:val="0033042D"/>
    <w:rsid w:val="00330626"/>
    <w:rsid w:val="003316BA"/>
    <w:rsid w:val="00335B15"/>
    <w:rsid w:val="00336588"/>
    <w:rsid w:val="00336ADE"/>
    <w:rsid w:val="003373CE"/>
    <w:rsid w:val="00337A45"/>
    <w:rsid w:val="003412FB"/>
    <w:rsid w:val="003425FD"/>
    <w:rsid w:val="003428F7"/>
    <w:rsid w:val="00344576"/>
    <w:rsid w:val="0034744B"/>
    <w:rsid w:val="00351780"/>
    <w:rsid w:val="0035266C"/>
    <w:rsid w:val="00352B9E"/>
    <w:rsid w:val="00352CC0"/>
    <w:rsid w:val="00352EE6"/>
    <w:rsid w:val="00353B30"/>
    <w:rsid w:val="0035455C"/>
    <w:rsid w:val="00354B88"/>
    <w:rsid w:val="003557AC"/>
    <w:rsid w:val="003613B8"/>
    <w:rsid w:val="003625C7"/>
    <w:rsid w:val="003633AD"/>
    <w:rsid w:val="003647B9"/>
    <w:rsid w:val="003667CE"/>
    <w:rsid w:val="00367B66"/>
    <w:rsid w:val="00371292"/>
    <w:rsid w:val="00371AEB"/>
    <w:rsid w:val="00372E7C"/>
    <w:rsid w:val="00374A95"/>
    <w:rsid w:val="003757DF"/>
    <w:rsid w:val="00375AE2"/>
    <w:rsid w:val="0038082B"/>
    <w:rsid w:val="00382004"/>
    <w:rsid w:val="003856C4"/>
    <w:rsid w:val="00385F1E"/>
    <w:rsid w:val="00385FF4"/>
    <w:rsid w:val="003863B3"/>
    <w:rsid w:val="0039080E"/>
    <w:rsid w:val="003922C1"/>
    <w:rsid w:val="00392956"/>
    <w:rsid w:val="00393A6F"/>
    <w:rsid w:val="00395AB3"/>
    <w:rsid w:val="00395F98"/>
    <w:rsid w:val="00396734"/>
    <w:rsid w:val="003968B8"/>
    <w:rsid w:val="003A0E4B"/>
    <w:rsid w:val="003A28DA"/>
    <w:rsid w:val="003A327D"/>
    <w:rsid w:val="003A4268"/>
    <w:rsid w:val="003A52A1"/>
    <w:rsid w:val="003A6802"/>
    <w:rsid w:val="003B1CC9"/>
    <w:rsid w:val="003B3AB8"/>
    <w:rsid w:val="003B4A42"/>
    <w:rsid w:val="003B5C33"/>
    <w:rsid w:val="003C19DE"/>
    <w:rsid w:val="003C2679"/>
    <w:rsid w:val="003C4678"/>
    <w:rsid w:val="003C6E52"/>
    <w:rsid w:val="003C71D8"/>
    <w:rsid w:val="003C7629"/>
    <w:rsid w:val="003D1052"/>
    <w:rsid w:val="003D1761"/>
    <w:rsid w:val="003D35F5"/>
    <w:rsid w:val="003D3E97"/>
    <w:rsid w:val="003D4984"/>
    <w:rsid w:val="003D6E3F"/>
    <w:rsid w:val="003D753E"/>
    <w:rsid w:val="003E220F"/>
    <w:rsid w:val="003E2836"/>
    <w:rsid w:val="003E4A18"/>
    <w:rsid w:val="003F278C"/>
    <w:rsid w:val="003F2BFC"/>
    <w:rsid w:val="003F4905"/>
    <w:rsid w:val="003F5BE8"/>
    <w:rsid w:val="00402F46"/>
    <w:rsid w:val="004032B7"/>
    <w:rsid w:val="004037A2"/>
    <w:rsid w:val="00405462"/>
    <w:rsid w:val="00405CB3"/>
    <w:rsid w:val="00407EFE"/>
    <w:rsid w:val="0041064E"/>
    <w:rsid w:val="00412B32"/>
    <w:rsid w:val="004132A7"/>
    <w:rsid w:val="00415A04"/>
    <w:rsid w:val="00415C8A"/>
    <w:rsid w:val="00416304"/>
    <w:rsid w:val="00420094"/>
    <w:rsid w:val="004249DD"/>
    <w:rsid w:val="00425031"/>
    <w:rsid w:val="004255EC"/>
    <w:rsid w:val="00427891"/>
    <w:rsid w:val="00430A3C"/>
    <w:rsid w:val="00430F28"/>
    <w:rsid w:val="00431A42"/>
    <w:rsid w:val="00431EA0"/>
    <w:rsid w:val="0043250B"/>
    <w:rsid w:val="00434344"/>
    <w:rsid w:val="00435A6A"/>
    <w:rsid w:val="004377EE"/>
    <w:rsid w:val="00440957"/>
    <w:rsid w:val="00440C26"/>
    <w:rsid w:val="00442B4A"/>
    <w:rsid w:val="00442BF0"/>
    <w:rsid w:val="00445C28"/>
    <w:rsid w:val="004465A7"/>
    <w:rsid w:val="00446BF1"/>
    <w:rsid w:val="00447D64"/>
    <w:rsid w:val="00447DF3"/>
    <w:rsid w:val="00450590"/>
    <w:rsid w:val="004507AD"/>
    <w:rsid w:val="004544ED"/>
    <w:rsid w:val="004568E6"/>
    <w:rsid w:val="00456F47"/>
    <w:rsid w:val="004614AC"/>
    <w:rsid w:val="00461D22"/>
    <w:rsid w:val="00461E40"/>
    <w:rsid w:val="00462A82"/>
    <w:rsid w:val="004632D6"/>
    <w:rsid w:val="004649EF"/>
    <w:rsid w:val="004651D3"/>
    <w:rsid w:val="00466618"/>
    <w:rsid w:val="00466D6D"/>
    <w:rsid w:val="00474174"/>
    <w:rsid w:val="004747E9"/>
    <w:rsid w:val="00477689"/>
    <w:rsid w:val="004825B1"/>
    <w:rsid w:val="00486140"/>
    <w:rsid w:val="004869AC"/>
    <w:rsid w:val="004875CB"/>
    <w:rsid w:val="00493E52"/>
    <w:rsid w:val="004945C4"/>
    <w:rsid w:val="00494D15"/>
    <w:rsid w:val="00496C14"/>
    <w:rsid w:val="004A23B7"/>
    <w:rsid w:val="004A2E0F"/>
    <w:rsid w:val="004A3CD0"/>
    <w:rsid w:val="004A46ED"/>
    <w:rsid w:val="004A47CD"/>
    <w:rsid w:val="004A4F2B"/>
    <w:rsid w:val="004A6666"/>
    <w:rsid w:val="004A6BB8"/>
    <w:rsid w:val="004A6C75"/>
    <w:rsid w:val="004A7DC8"/>
    <w:rsid w:val="004B06EF"/>
    <w:rsid w:val="004B2105"/>
    <w:rsid w:val="004B316B"/>
    <w:rsid w:val="004B34D9"/>
    <w:rsid w:val="004B3E39"/>
    <w:rsid w:val="004B4509"/>
    <w:rsid w:val="004B4632"/>
    <w:rsid w:val="004B6755"/>
    <w:rsid w:val="004C1306"/>
    <w:rsid w:val="004C1BC6"/>
    <w:rsid w:val="004C1D64"/>
    <w:rsid w:val="004C3288"/>
    <w:rsid w:val="004C656A"/>
    <w:rsid w:val="004C69F6"/>
    <w:rsid w:val="004C6AB6"/>
    <w:rsid w:val="004C6C0D"/>
    <w:rsid w:val="004C7900"/>
    <w:rsid w:val="004D2084"/>
    <w:rsid w:val="004D269A"/>
    <w:rsid w:val="004D5E2D"/>
    <w:rsid w:val="004D609A"/>
    <w:rsid w:val="004D7E0E"/>
    <w:rsid w:val="004E101B"/>
    <w:rsid w:val="004E2588"/>
    <w:rsid w:val="004E2DF9"/>
    <w:rsid w:val="004E384B"/>
    <w:rsid w:val="004F09CF"/>
    <w:rsid w:val="004F0E04"/>
    <w:rsid w:val="004F111B"/>
    <w:rsid w:val="004F1860"/>
    <w:rsid w:val="004F2A95"/>
    <w:rsid w:val="004F47B3"/>
    <w:rsid w:val="004F5949"/>
    <w:rsid w:val="004F5C11"/>
    <w:rsid w:val="004F5DF2"/>
    <w:rsid w:val="004F6B23"/>
    <w:rsid w:val="004F77DB"/>
    <w:rsid w:val="0050200E"/>
    <w:rsid w:val="005032BF"/>
    <w:rsid w:val="005035AE"/>
    <w:rsid w:val="00504297"/>
    <w:rsid w:val="0050707C"/>
    <w:rsid w:val="005114C5"/>
    <w:rsid w:val="0051355E"/>
    <w:rsid w:val="00514F56"/>
    <w:rsid w:val="005161BF"/>
    <w:rsid w:val="00516B00"/>
    <w:rsid w:val="00517D38"/>
    <w:rsid w:val="00517F80"/>
    <w:rsid w:val="005207F9"/>
    <w:rsid w:val="0052082F"/>
    <w:rsid w:val="0052176D"/>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427"/>
    <w:rsid w:val="0053776A"/>
    <w:rsid w:val="00540068"/>
    <w:rsid w:val="005420E5"/>
    <w:rsid w:val="0054228C"/>
    <w:rsid w:val="00543087"/>
    <w:rsid w:val="00545309"/>
    <w:rsid w:val="00545CF1"/>
    <w:rsid w:val="0054654A"/>
    <w:rsid w:val="005471B8"/>
    <w:rsid w:val="00552DA6"/>
    <w:rsid w:val="005537F2"/>
    <w:rsid w:val="00553DDF"/>
    <w:rsid w:val="005557AD"/>
    <w:rsid w:val="005562A9"/>
    <w:rsid w:val="005638CA"/>
    <w:rsid w:val="00563986"/>
    <w:rsid w:val="00564DDD"/>
    <w:rsid w:val="00565415"/>
    <w:rsid w:val="00570FD5"/>
    <w:rsid w:val="0057321C"/>
    <w:rsid w:val="00573DEA"/>
    <w:rsid w:val="00576AAA"/>
    <w:rsid w:val="00577783"/>
    <w:rsid w:val="00580207"/>
    <w:rsid w:val="00583532"/>
    <w:rsid w:val="00583A5D"/>
    <w:rsid w:val="0058429B"/>
    <w:rsid w:val="005870F3"/>
    <w:rsid w:val="0059100C"/>
    <w:rsid w:val="005949B0"/>
    <w:rsid w:val="005963EC"/>
    <w:rsid w:val="00597563"/>
    <w:rsid w:val="005A2F5C"/>
    <w:rsid w:val="005A310E"/>
    <w:rsid w:val="005A402E"/>
    <w:rsid w:val="005A494F"/>
    <w:rsid w:val="005A53BF"/>
    <w:rsid w:val="005A6329"/>
    <w:rsid w:val="005A7899"/>
    <w:rsid w:val="005B12E4"/>
    <w:rsid w:val="005B1526"/>
    <w:rsid w:val="005B1DED"/>
    <w:rsid w:val="005B2E64"/>
    <w:rsid w:val="005B508D"/>
    <w:rsid w:val="005B60CF"/>
    <w:rsid w:val="005B7DF9"/>
    <w:rsid w:val="005C07D8"/>
    <w:rsid w:val="005C1928"/>
    <w:rsid w:val="005C5D89"/>
    <w:rsid w:val="005C6844"/>
    <w:rsid w:val="005C6E7E"/>
    <w:rsid w:val="005D1D39"/>
    <w:rsid w:val="005D236B"/>
    <w:rsid w:val="005D2B82"/>
    <w:rsid w:val="005D41CA"/>
    <w:rsid w:val="005D48FB"/>
    <w:rsid w:val="005D5FBE"/>
    <w:rsid w:val="005E0EE9"/>
    <w:rsid w:val="005E2E5E"/>
    <w:rsid w:val="005E3E6D"/>
    <w:rsid w:val="005E40D0"/>
    <w:rsid w:val="005E429A"/>
    <w:rsid w:val="005E5399"/>
    <w:rsid w:val="005E53AB"/>
    <w:rsid w:val="005E6377"/>
    <w:rsid w:val="005E71AE"/>
    <w:rsid w:val="005F071A"/>
    <w:rsid w:val="005F1071"/>
    <w:rsid w:val="005F2CC2"/>
    <w:rsid w:val="005F3060"/>
    <w:rsid w:val="005F38E6"/>
    <w:rsid w:val="005F70F5"/>
    <w:rsid w:val="005F7AB4"/>
    <w:rsid w:val="00600524"/>
    <w:rsid w:val="00604FCD"/>
    <w:rsid w:val="006065E2"/>
    <w:rsid w:val="00606A98"/>
    <w:rsid w:val="0060772E"/>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255"/>
    <w:rsid w:val="00644A62"/>
    <w:rsid w:val="00644DF8"/>
    <w:rsid w:val="00646B80"/>
    <w:rsid w:val="00646EB0"/>
    <w:rsid w:val="00650A8F"/>
    <w:rsid w:val="00651081"/>
    <w:rsid w:val="0065116B"/>
    <w:rsid w:val="00652842"/>
    <w:rsid w:val="00655806"/>
    <w:rsid w:val="00655DC0"/>
    <w:rsid w:val="00656AC0"/>
    <w:rsid w:val="006615E2"/>
    <w:rsid w:val="00665417"/>
    <w:rsid w:val="00665478"/>
    <w:rsid w:val="0066595D"/>
    <w:rsid w:val="0067176C"/>
    <w:rsid w:val="00671DF5"/>
    <w:rsid w:val="00671FED"/>
    <w:rsid w:val="00672E09"/>
    <w:rsid w:val="00673358"/>
    <w:rsid w:val="00673BC8"/>
    <w:rsid w:val="006746BD"/>
    <w:rsid w:val="00674FBC"/>
    <w:rsid w:val="00680067"/>
    <w:rsid w:val="00680676"/>
    <w:rsid w:val="00680A50"/>
    <w:rsid w:val="0068205D"/>
    <w:rsid w:val="0068362D"/>
    <w:rsid w:val="00684018"/>
    <w:rsid w:val="006874EB"/>
    <w:rsid w:val="00690C5A"/>
    <w:rsid w:val="00690F0D"/>
    <w:rsid w:val="00691891"/>
    <w:rsid w:val="00692CF3"/>
    <w:rsid w:val="00693960"/>
    <w:rsid w:val="00694226"/>
    <w:rsid w:val="00695513"/>
    <w:rsid w:val="0069709D"/>
    <w:rsid w:val="00697770"/>
    <w:rsid w:val="006A089D"/>
    <w:rsid w:val="006A342B"/>
    <w:rsid w:val="006A4D4F"/>
    <w:rsid w:val="006A5183"/>
    <w:rsid w:val="006A5920"/>
    <w:rsid w:val="006A66DA"/>
    <w:rsid w:val="006B0A08"/>
    <w:rsid w:val="006B2072"/>
    <w:rsid w:val="006B20AC"/>
    <w:rsid w:val="006B36F4"/>
    <w:rsid w:val="006B4E48"/>
    <w:rsid w:val="006B55A1"/>
    <w:rsid w:val="006B5620"/>
    <w:rsid w:val="006B6A43"/>
    <w:rsid w:val="006B6FBE"/>
    <w:rsid w:val="006C01BA"/>
    <w:rsid w:val="006C1682"/>
    <w:rsid w:val="006C17DA"/>
    <w:rsid w:val="006C185F"/>
    <w:rsid w:val="006C18D5"/>
    <w:rsid w:val="006C3B67"/>
    <w:rsid w:val="006C5810"/>
    <w:rsid w:val="006C59C3"/>
    <w:rsid w:val="006D2A71"/>
    <w:rsid w:val="006D2EFC"/>
    <w:rsid w:val="006D36C8"/>
    <w:rsid w:val="006D3CE2"/>
    <w:rsid w:val="006D4ED5"/>
    <w:rsid w:val="006D6436"/>
    <w:rsid w:val="006D6F24"/>
    <w:rsid w:val="006D7B66"/>
    <w:rsid w:val="006E30A7"/>
    <w:rsid w:val="006E3639"/>
    <w:rsid w:val="006E3F82"/>
    <w:rsid w:val="006E53B4"/>
    <w:rsid w:val="006E7E8E"/>
    <w:rsid w:val="006F0E96"/>
    <w:rsid w:val="006F1CF6"/>
    <w:rsid w:val="006F2C46"/>
    <w:rsid w:val="006F37A6"/>
    <w:rsid w:val="006F4A84"/>
    <w:rsid w:val="006F555B"/>
    <w:rsid w:val="006F5D35"/>
    <w:rsid w:val="006F7D79"/>
    <w:rsid w:val="007014BE"/>
    <w:rsid w:val="007017D5"/>
    <w:rsid w:val="00701C39"/>
    <w:rsid w:val="00704653"/>
    <w:rsid w:val="00705C70"/>
    <w:rsid w:val="00707254"/>
    <w:rsid w:val="0071499D"/>
    <w:rsid w:val="007149DE"/>
    <w:rsid w:val="00720265"/>
    <w:rsid w:val="007214A8"/>
    <w:rsid w:val="007235AE"/>
    <w:rsid w:val="00723774"/>
    <w:rsid w:val="00723C92"/>
    <w:rsid w:val="00724BA5"/>
    <w:rsid w:val="00730A50"/>
    <w:rsid w:val="00734D35"/>
    <w:rsid w:val="007366EB"/>
    <w:rsid w:val="00736BDB"/>
    <w:rsid w:val="00736D46"/>
    <w:rsid w:val="00737183"/>
    <w:rsid w:val="0073763E"/>
    <w:rsid w:val="00740FB3"/>
    <w:rsid w:val="00743D61"/>
    <w:rsid w:val="00744901"/>
    <w:rsid w:val="00745526"/>
    <w:rsid w:val="00745818"/>
    <w:rsid w:val="007462AC"/>
    <w:rsid w:val="00746B3F"/>
    <w:rsid w:val="00750161"/>
    <w:rsid w:val="00752D7A"/>
    <w:rsid w:val="0075368E"/>
    <w:rsid w:val="007542B3"/>
    <w:rsid w:val="0075518C"/>
    <w:rsid w:val="0076598B"/>
    <w:rsid w:val="00765F1A"/>
    <w:rsid w:val="00766B07"/>
    <w:rsid w:val="007701F8"/>
    <w:rsid w:val="00770D74"/>
    <w:rsid w:val="007713F1"/>
    <w:rsid w:val="007718C6"/>
    <w:rsid w:val="007721E9"/>
    <w:rsid w:val="007743F0"/>
    <w:rsid w:val="00774B98"/>
    <w:rsid w:val="00775BB9"/>
    <w:rsid w:val="00784B66"/>
    <w:rsid w:val="00784CFD"/>
    <w:rsid w:val="00785E06"/>
    <w:rsid w:val="00785EAC"/>
    <w:rsid w:val="00786553"/>
    <w:rsid w:val="00786C09"/>
    <w:rsid w:val="00791C7D"/>
    <w:rsid w:val="00792077"/>
    <w:rsid w:val="00792E97"/>
    <w:rsid w:val="0079344B"/>
    <w:rsid w:val="00794966"/>
    <w:rsid w:val="00795A9E"/>
    <w:rsid w:val="00796280"/>
    <w:rsid w:val="00797823"/>
    <w:rsid w:val="00797C10"/>
    <w:rsid w:val="007A0BBC"/>
    <w:rsid w:val="007A10CC"/>
    <w:rsid w:val="007A14E5"/>
    <w:rsid w:val="007A32B1"/>
    <w:rsid w:val="007A4255"/>
    <w:rsid w:val="007A67D3"/>
    <w:rsid w:val="007A69B5"/>
    <w:rsid w:val="007A7419"/>
    <w:rsid w:val="007B116E"/>
    <w:rsid w:val="007B1283"/>
    <w:rsid w:val="007B50A9"/>
    <w:rsid w:val="007B7BB2"/>
    <w:rsid w:val="007C437F"/>
    <w:rsid w:val="007C452F"/>
    <w:rsid w:val="007C56D2"/>
    <w:rsid w:val="007C57A5"/>
    <w:rsid w:val="007C7621"/>
    <w:rsid w:val="007C7A90"/>
    <w:rsid w:val="007D1729"/>
    <w:rsid w:val="007D348A"/>
    <w:rsid w:val="007D3703"/>
    <w:rsid w:val="007D4237"/>
    <w:rsid w:val="007D6731"/>
    <w:rsid w:val="007E0212"/>
    <w:rsid w:val="007E091E"/>
    <w:rsid w:val="007E0EE4"/>
    <w:rsid w:val="007E32BB"/>
    <w:rsid w:val="007E4030"/>
    <w:rsid w:val="007E490C"/>
    <w:rsid w:val="007F320C"/>
    <w:rsid w:val="007F3965"/>
    <w:rsid w:val="007F3CE7"/>
    <w:rsid w:val="007F7347"/>
    <w:rsid w:val="00800D49"/>
    <w:rsid w:val="00800F24"/>
    <w:rsid w:val="008055D8"/>
    <w:rsid w:val="0080590E"/>
    <w:rsid w:val="00806D12"/>
    <w:rsid w:val="0080749F"/>
    <w:rsid w:val="00807634"/>
    <w:rsid w:val="00811377"/>
    <w:rsid w:val="00811B42"/>
    <w:rsid w:val="008122F0"/>
    <w:rsid w:val="00812B4C"/>
    <w:rsid w:val="00813271"/>
    <w:rsid w:val="00814CE0"/>
    <w:rsid w:val="0081525C"/>
    <w:rsid w:val="0081585F"/>
    <w:rsid w:val="00815A33"/>
    <w:rsid w:val="00815B74"/>
    <w:rsid w:val="00816295"/>
    <w:rsid w:val="00822D05"/>
    <w:rsid w:val="0082405D"/>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1EFB"/>
    <w:rsid w:val="008427BE"/>
    <w:rsid w:val="00845441"/>
    <w:rsid w:val="008467C5"/>
    <w:rsid w:val="00846CC3"/>
    <w:rsid w:val="00846D8E"/>
    <w:rsid w:val="008471EF"/>
    <w:rsid w:val="008526A1"/>
    <w:rsid w:val="00853010"/>
    <w:rsid w:val="00854153"/>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71287"/>
    <w:rsid w:val="008720A1"/>
    <w:rsid w:val="008755CF"/>
    <w:rsid w:val="00875F04"/>
    <w:rsid w:val="00876F3F"/>
    <w:rsid w:val="008772A6"/>
    <w:rsid w:val="00882BAF"/>
    <w:rsid w:val="00882BE2"/>
    <w:rsid w:val="008834C5"/>
    <w:rsid w:val="00883E9A"/>
    <w:rsid w:val="00885DE4"/>
    <w:rsid w:val="00885E17"/>
    <w:rsid w:val="00887AAA"/>
    <w:rsid w:val="00890F4A"/>
    <w:rsid w:val="00893522"/>
    <w:rsid w:val="00893890"/>
    <w:rsid w:val="00893BE8"/>
    <w:rsid w:val="00896557"/>
    <w:rsid w:val="008968B6"/>
    <w:rsid w:val="0089691E"/>
    <w:rsid w:val="008969FD"/>
    <w:rsid w:val="00897669"/>
    <w:rsid w:val="008978A0"/>
    <w:rsid w:val="00897D42"/>
    <w:rsid w:val="008A3371"/>
    <w:rsid w:val="008A6361"/>
    <w:rsid w:val="008B472F"/>
    <w:rsid w:val="008B4F6A"/>
    <w:rsid w:val="008C1140"/>
    <w:rsid w:val="008C114E"/>
    <w:rsid w:val="008C57D2"/>
    <w:rsid w:val="008C728D"/>
    <w:rsid w:val="008D145E"/>
    <w:rsid w:val="008D1C1B"/>
    <w:rsid w:val="008D6E4D"/>
    <w:rsid w:val="008E0110"/>
    <w:rsid w:val="008E1254"/>
    <w:rsid w:val="008E13FC"/>
    <w:rsid w:val="008E1ED5"/>
    <w:rsid w:val="008E2DCE"/>
    <w:rsid w:val="008E2F3D"/>
    <w:rsid w:val="008E4241"/>
    <w:rsid w:val="008E5144"/>
    <w:rsid w:val="008E62BE"/>
    <w:rsid w:val="008E64C9"/>
    <w:rsid w:val="008F1E54"/>
    <w:rsid w:val="008F20E9"/>
    <w:rsid w:val="008F24B5"/>
    <w:rsid w:val="008F2768"/>
    <w:rsid w:val="008F345A"/>
    <w:rsid w:val="008F6CC7"/>
    <w:rsid w:val="008F6D06"/>
    <w:rsid w:val="009017A2"/>
    <w:rsid w:val="00902B46"/>
    <w:rsid w:val="00903257"/>
    <w:rsid w:val="00903829"/>
    <w:rsid w:val="00906093"/>
    <w:rsid w:val="009069B9"/>
    <w:rsid w:val="00906ACF"/>
    <w:rsid w:val="00906EB9"/>
    <w:rsid w:val="00911146"/>
    <w:rsid w:val="00914F6A"/>
    <w:rsid w:val="009172B1"/>
    <w:rsid w:val="009174E7"/>
    <w:rsid w:val="009219C1"/>
    <w:rsid w:val="009222BA"/>
    <w:rsid w:val="009233B2"/>
    <w:rsid w:val="00926547"/>
    <w:rsid w:val="00927270"/>
    <w:rsid w:val="00930C1A"/>
    <w:rsid w:val="00932561"/>
    <w:rsid w:val="00934EA9"/>
    <w:rsid w:val="00936739"/>
    <w:rsid w:val="00937179"/>
    <w:rsid w:val="0094194F"/>
    <w:rsid w:val="009448E0"/>
    <w:rsid w:val="0094514E"/>
    <w:rsid w:val="00946899"/>
    <w:rsid w:val="00946B73"/>
    <w:rsid w:val="00946E9F"/>
    <w:rsid w:val="00950BE4"/>
    <w:rsid w:val="009539C8"/>
    <w:rsid w:val="00955616"/>
    <w:rsid w:val="00956139"/>
    <w:rsid w:val="009602B7"/>
    <w:rsid w:val="00960BD7"/>
    <w:rsid w:val="009613AF"/>
    <w:rsid w:val="00961A2F"/>
    <w:rsid w:val="0096213B"/>
    <w:rsid w:val="009628BB"/>
    <w:rsid w:val="0096474C"/>
    <w:rsid w:val="009668B9"/>
    <w:rsid w:val="00967CFC"/>
    <w:rsid w:val="00972C29"/>
    <w:rsid w:val="00974763"/>
    <w:rsid w:val="0097673C"/>
    <w:rsid w:val="00976F9D"/>
    <w:rsid w:val="00977DC9"/>
    <w:rsid w:val="00977FBE"/>
    <w:rsid w:val="00982783"/>
    <w:rsid w:val="00982C4B"/>
    <w:rsid w:val="0098346A"/>
    <w:rsid w:val="009839AC"/>
    <w:rsid w:val="00984DE6"/>
    <w:rsid w:val="00987CB3"/>
    <w:rsid w:val="009902AF"/>
    <w:rsid w:val="00991194"/>
    <w:rsid w:val="00994CA1"/>
    <w:rsid w:val="00995605"/>
    <w:rsid w:val="00995CA2"/>
    <w:rsid w:val="00997D5B"/>
    <w:rsid w:val="009A0A07"/>
    <w:rsid w:val="009A1E0F"/>
    <w:rsid w:val="009A2C08"/>
    <w:rsid w:val="009A6426"/>
    <w:rsid w:val="009A70B8"/>
    <w:rsid w:val="009B0F4B"/>
    <w:rsid w:val="009B1BD1"/>
    <w:rsid w:val="009B213B"/>
    <w:rsid w:val="009B2FEE"/>
    <w:rsid w:val="009B70A7"/>
    <w:rsid w:val="009B716E"/>
    <w:rsid w:val="009C023E"/>
    <w:rsid w:val="009C37B0"/>
    <w:rsid w:val="009D2AF0"/>
    <w:rsid w:val="009D2D4F"/>
    <w:rsid w:val="009D322D"/>
    <w:rsid w:val="009D36B8"/>
    <w:rsid w:val="009D4360"/>
    <w:rsid w:val="009D4F1D"/>
    <w:rsid w:val="009D52E8"/>
    <w:rsid w:val="009D5CB5"/>
    <w:rsid w:val="009D68B3"/>
    <w:rsid w:val="009D6C93"/>
    <w:rsid w:val="009D79FD"/>
    <w:rsid w:val="009E0535"/>
    <w:rsid w:val="009E1CCA"/>
    <w:rsid w:val="009E201C"/>
    <w:rsid w:val="009E4068"/>
    <w:rsid w:val="009E40D6"/>
    <w:rsid w:val="009E4465"/>
    <w:rsid w:val="009E5B64"/>
    <w:rsid w:val="009F2818"/>
    <w:rsid w:val="009F43AB"/>
    <w:rsid w:val="009F5282"/>
    <w:rsid w:val="00A00686"/>
    <w:rsid w:val="00A007E7"/>
    <w:rsid w:val="00A0106D"/>
    <w:rsid w:val="00A018D7"/>
    <w:rsid w:val="00A01A75"/>
    <w:rsid w:val="00A01CFF"/>
    <w:rsid w:val="00A02310"/>
    <w:rsid w:val="00A038CE"/>
    <w:rsid w:val="00A0408D"/>
    <w:rsid w:val="00A0591A"/>
    <w:rsid w:val="00A0625A"/>
    <w:rsid w:val="00A07516"/>
    <w:rsid w:val="00A07DF9"/>
    <w:rsid w:val="00A1123E"/>
    <w:rsid w:val="00A1146D"/>
    <w:rsid w:val="00A13378"/>
    <w:rsid w:val="00A13EF6"/>
    <w:rsid w:val="00A1415D"/>
    <w:rsid w:val="00A15295"/>
    <w:rsid w:val="00A15BD1"/>
    <w:rsid w:val="00A1768D"/>
    <w:rsid w:val="00A2087B"/>
    <w:rsid w:val="00A21FA1"/>
    <w:rsid w:val="00A22595"/>
    <w:rsid w:val="00A23F19"/>
    <w:rsid w:val="00A23F64"/>
    <w:rsid w:val="00A24EF1"/>
    <w:rsid w:val="00A34B51"/>
    <w:rsid w:val="00A34CC4"/>
    <w:rsid w:val="00A36763"/>
    <w:rsid w:val="00A36774"/>
    <w:rsid w:val="00A429DA"/>
    <w:rsid w:val="00A42A4F"/>
    <w:rsid w:val="00A476FA"/>
    <w:rsid w:val="00A50466"/>
    <w:rsid w:val="00A50ADF"/>
    <w:rsid w:val="00A51A3C"/>
    <w:rsid w:val="00A51EE7"/>
    <w:rsid w:val="00A53F9D"/>
    <w:rsid w:val="00A556BB"/>
    <w:rsid w:val="00A56F2D"/>
    <w:rsid w:val="00A57B9B"/>
    <w:rsid w:val="00A63E80"/>
    <w:rsid w:val="00A6410F"/>
    <w:rsid w:val="00A64D68"/>
    <w:rsid w:val="00A6511F"/>
    <w:rsid w:val="00A6626E"/>
    <w:rsid w:val="00A66AB3"/>
    <w:rsid w:val="00A6737D"/>
    <w:rsid w:val="00A675AC"/>
    <w:rsid w:val="00A70DB8"/>
    <w:rsid w:val="00A73399"/>
    <w:rsid w:val="00A736FD"/>
    <w:rsid w:val="00A746E5"/>
    <w:rsid w:val="00A748B4"/>
    <w:rsid w:val="00A7577C"/>
    <w:rsid w:val="00A775C6"/>
    <w:rsid w:val="00A80977"/>
    <w:rsid w:val="00A80EA0"/>
    <w:rsid w:val="00A822CA"/>
    <w:rsid w:val="00A839CE"/>
    <w:rsid w:val="00A85993"/>
    <w:rsid w:val="00A86D8D"/>
    <w:rsid w:val="00A87516"/>
    <w:rsid w:val="00A90A37"/>
    <w:rsid w:val="00A90AC3"/>
    <w:rsid w:val="00A926DD"/>
    <w:rsid w:val="00A9278B"/>
    <w:rsid w:val="00A92A65"/>
    <w:rsid w:val="00A935B0"/>
    <w:rsid w:val="00A946A9"/>
    <w:rsid w:val="00A94FF2"/>
    <w:rsid w:val="00A95624"/>
    <w:rsid w:val="00A9750A"/>
    <w:rsid w:val="00A9781F"/>
    <w:rsid w:val="00AA1099"/>
    <w:rsid w:val="00AA1107"/>
    <w:rsid w:val="00AA155B"/>
    <w:rsid w:val="00AA28A2"/>
    <w:rsid w:val="00AA37FF"/>
    <w:rsid w:val="00AA3FFA"/>
    <w:rsid w:val="00AA47A9"/>
    <w:rsid w:val="00AA6190"/>
    <w:rsid w:val="00AA7C0D"/>
    <w:rsid w:val="00AA7FBB"/>
    <w:rsid w:val="00AB10F1"/>
    <w:rsid w:val="00AB2375"/>
    <w:rsid w:val="00AB38C9"/>
    <w:rsid w:val="00AB5571"/>
    <w:rsid w:val="00AB7179"/>
    <w:rsid w:val="00AB71EF"/>
    <w:rsid w:val="00AB77AC"/>
    <w:rsid w:val="00AC1A30"/>
    <w:rsid w:val="00AC29BE"/>
    <w:rsid w:val="00AC3DCD"/>
    <w:rsid w:val="00AC5663"/>
    <w:rsid w:val="00AC5EF8"/>
    <w:rsid w:val="00AC614D"/>
    <w:rsid w:val="00AC6A86"/>
    <w:rsid w:val="00AD01DF"/>
    <w:rsid w:val="00AD1BCD"/>
    <w:rsid w:val="00AD1E0E"/>
    <w:rsid w:val="00AD1E74"/>
    <w:rsid w:val="00AD441E"/>
    <w:rsid w:val="00AD4678"/>
    <w:rsid w:val="00AD4BEB"/>
    <w:rsid w:val="00AE1187"/>
    <w:rsid w:val="00AE1D84"/>
    <w:rsid w:val="00AE2FA7"/>
    <w:rsid w:val="00AE62E4"/>
    <w:rsid w:val="00AE63D6"/>
    <w:rsid w:val="00AE6566"/>
    <w:rsid w:val="00AF2521"/>
    <w:rsid w:val="00AF27E4"/>
    <w:rsid w:val="00AF328D"/>
    <w:rsid w:val="00AF4CF3"/>
    <w:rsid w:val="00AF50A8"/>
    <w:rsid w:val="00AF5D8D"/>
    <w:rsid w:val="00AF7422"/>
    <w:rsid w:val="00AF76DC"/>
    <w:rsid w:val="00AF7E93"/>
    <w:rsid w:val="00B02785"/>
    <w:rsid w:val="00B03066"/>
    <w:rsid w:val="00B0558A"/>
    <w:rsid w:val="00B06B9F"/>
    <w:rsid w:val="00B07828"/>
    <w:rsid w:val="00B10CBB"/>
    <w:rsid w:val="00B1275A"/>
    <w:rsid w:val="00B1370F"/>
    <w:rsid w:val="00B15940"/>
    <w:rsid w:val="00B168EF"/>
    <w:rsid w:val="00B169D9"/>
    <w:rsid w:val="00B21423"/>
    <w:rsid w:val="00B22EFC"/>
    <w:rsid w:val="00B25C52"/>
    <w:rsid w:val="00B267F6"/>
    <w:rsid w:val="00B304AB"/>
    <w:rsid w:val="00B33DF5"/>
    <w:rsid w:val="00B34266"/>
    <w:rsid w:val="00B3469D"/>
    <w:rsid w:val="00B348FA"/>
    <w:rsid w:val="00B35075"/>
    <w:rsid w:val="00B36729"/>
    <w:rsid w:val="00B3696C"/>
    <w:rsid w:val="00B37A7D"/>
    <w:rsid w:val="00B37FF3"/>
    <w:rsid w:val="00B40355"/>
    <w:rsid w:val="00B4254F"/>
    <w:rsid w:val="00B4303B"/>
    <w:rsid w:val="00B4545F"/>
    <w:rsid w:val="00B45B5B"/>
    <w:rsid w:val="00B45D76"/>
    <w:rsid w:val="00B45F87"/>
    <w:rsid w:val="00B461CD"/>
    <w:rsid w:val="00B4709B"/>
    <w:rsid w:val="00B509E8"/>
    <w:rsid w:val="00B50D4E"/>
    <w:rsid w:val="00B519F9"/>
    <w:rsid w:val="00B52DB2"/>
    <w:rsid w:val="00B5447F"/>
    <w:rsid w:val="00B55DC9"/>
    <w:rsid w:val="00B60FAD"/>
    <w:rsid w:val="00B639B1"/>
    <w:rsid w:val="00B646F4"/>
    <w:rsid w:val="00B647AC"/>
    <w:rsid w:val="00B672B6"/>
    <w:rsid w:val="00B70D99"/>
    <w:rsid w:val="00B71C24"/>
    <w:rsid w:val="00B72533"/>
    <w:rsid w:val="00B730C5"/>
    <w:rsid w:val="00B73A44"/>
    <w:rsid w:val="00B73E47"/>
    <w:rsid w:val="00B7494A"/>
    <w:rsid w:val="00B7523C"/>
    <w:rsid w:val="00B7613C"/>
    <w:rsid w:val="00B77C68"/>
    <w:rsid w:val="00B82221"/>
    <w:rsid w:val="00B82E24"/>
    <w:rsid w:val="00B83D81"/>
    <w:rsid w:val="00B8547B"/>
    <w:rsid w:val="00B85BEA"/>
    <w:rsid w:val="00B86A07"/>
    <w:rsid w:val="00B90185"/>
    <w:rsid w:val="00B9050D"/>
    <w:rsid w:val="00B920D2"/>
    <w:rsid w:val="00B93043"/>
    <w:rsid w:val="00B9432A"/>
    <w:rsid w:val="00B965F5"/>
    <w:rsid w:val="00B96E36"/>
    <w:rsid w:val="00BA0289"/>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D04A1"/>
    <w:rsid w:val="00BD16C5"/>
    <w:rsid w:val="00BD6AF5"/>
    <w:rsid w:val="00BD6C4A"/>
    <w:rsid w:val="00BD6F22"/>
    <w:rsid w:val="00BE0766"/>
    <w:rsid w:val="00BE29A9"/>
    <w:rsid w:val="00BE42B9"/>
    <w:rsid w:val="00BE535F"/>
    <w:rsid w:val="00BF3332"/>
    <w:rsid w:val="00BF63B0"/>
    <w:rsid w:val="00BF6F51"/>
    <w:rsid w:val="00BF7CB0"/>
    <w:rsid w:val="00BF7F72"/>
    <w:rsid w:val="00C011AB"/>
    <w:rsid w:val="00C020DF"/>
    <w:rsid w:val="00C0339D"/>
    <w:rsid w:val="00C05C56"/>
    <w:rsid w:val="00C063C0"/>
    <w:rsid w:val="00C06ED7"/>
    <w:rsid w:val="00C1113C"/>
    <w:rsid w:val="00C12A10"/>
    <w:rsid w:val="00C16668"/>
    <w:rsid w:val="00C17B92"/>
    <w:rsid w:val="00C2134D"/>
    <w:rsid w:val="00C21D15"/>
    <w:rsid w:val="00C22B41"/>
    <w:rsid w:val="00C23A15"/>
    <w:rsid w:val="00C24A37"/>
    <w:rsid w:val="00C250A9"/>
    <w:rsid w:val="00C26134"/>
    <w:rsid w:val="00C2618F"/>
    <w:rsid w:val="00C31A89"/>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2A08"/>
    <w:rsid w:val="00C53769"/>
    <w:rsid w:val="00C54B82"/>
    <w:rsid w:val="00C54DC5"/>
    <w:rsid w:val="00C571B3"/>
    <w:rsid w:val="00C60E84"/>
    <w:rsid w:val="00C61104"/>
    <w:rsid w:val="00C6273C"/>
    <w:rsid w:val="00C62C62"/>
    <w:rsid w:val="00C6419A"/>
    <w:rsid w:val="00C64BB5"/>
    <w:rsid w:val="00C663B0"/>
    <w:rsid w:val="00C66654"/>
    <w:rsid w:val="00C66F89"/>
    <w:rsid w:val="00C67340"/>
    <w:rsid w:val="00C67826"/>
    <w:rsid w:val="00C711F7"/>
    <w:rsid w:val="00C7163E"/>
    <w:rsid w:val="00C73FB0"/>
    <w:rsid w:val="00C74DAA"/>
    <w:rsid w:val="00C74DEC"/>
    <w:rsid w:val="00C75654"/>
    <w:rsid w:val="00C75F47"/>
    <w:rsid w:val="00C76003"/>
    <w:rsid w:val="00C7684F"/>
    <w:rsid w:val="00C7692A"/>
    <w:rsid w:val="00C77296"/>
    <w:rsid w:val="00C82718"/>
    <w:rsid w:val="00C8324B"/>
    <w:rsid w:val="00C83483"/>
    <w:rsid w:val="00C90601"/>
    <w:rsid w:val="00C919AF"/>
    <w:rsid w:val="00C951DB"/>
    <w:rsid w:val="00C95816"/>
    <w:rsid w:val="00C96CDF"/>
    <w:rsid w:val="00CA231F"/>
    <w:rsid w:val="00CA3179"/>
    <w:rsid w:val="00CA6307"/>
    <w:rsid w:val="00CA665E"/>
    <w:rsid w:val="00CB06AA"/>
    <w:rsid w:val="00CB7260"/>
    <w:rsid w:val="00CC02A3"/>
    <w:rsid w:val="00CC0536"/>
    <w:rsid w:val="00CC13E5"/>
    <w:rsid w:val="00CC57F2"/>
    <w:rsid w:val="00CC5C04"/>
    <w:rsid w:val="00CC6BC5"/>
    <w:rsid w:val="00CD068F"/>
    <w:rsid w:val="00CD2497"/>
    <w:rsid w:val="00CD7846"/>
    <w:rsid w:val="00CD7EA8"/>
    <w:rsid w:val="00CE0FF1"/>
    <w:rsid w:val="00CE1923"/>
    <w:rsid w:val="00CE1925"/>
    <w:rsid w:val="00CE2DDF"/>
    <w:rsid w:val="00CE40E3"/>
    <w:rsid w:val="00CE44D8"/>
    <w:rsid w:val="00CE4628"/>
    <w:rsid w:val="00CE4F2C"/>
    <w:rsid w:val="00CE5C49"/>
    <w:rsid w:val="00CF1A5E"/>
    <w:rsid w:val="00CF3C14"/>
    <w:rsid w:val="00CF443E"/>
    <w:rsid w:val="00CF6A73"/>
    <w:rsid w:val="00CF6FF0"/>
    <w:rsid w:val="00CF7A04"/>
    <w:rsid w:val="00D00B1A"/>
    <w:rsid w:val="00D0206D"/>
    <w:rsid w:val="00D05BF0"/>
    <w:rsid w:val="00D06DA9"/>
    <w:rsid w:val="00D10803"/>
    <w:rsid w:val="00D13A34"/>
    <w:rsid w:val="00D140CE"/>
    <w:rsid w:val="00D144E1"/>
    <w:rsid w:val="00D160DB"/>
    <w:rsid w:val="00D16CA9"/>
    <w:rsid w:val="00D249E4"/>
    <w:rsid w:val="00D251E7"/>
    <w:rsid w:val="00D27EAA"/>
    <w:rsid w:val="00D33824"/>
    <w:rsid w:val="00D33DD8"/>
    <w:rsid w:val="00D343C1"/>
    <w:rsid w:val="00D3582A"/>
    <w:rsid w:val="00D3618D"/>
    <w:rsid w:val="00D378C1"/>
    <w:rsid w:val="00D379E5"/>
    <w:rsid w:val="00D415A6"/>
    <w:rsid w:val="00D41714"/>
    <w:rsid w:val="00D428BB"/>
    <w:rsid w:val="00D43C40"/>
    <w:rsid w:val="00D4554F"/>
    <w:rsid w:val="00D46E53"/>
    <w:rsid w:val="00D47218"/>
    <w:rsid w:val="00D4758A"/>
    <w:rsid w:val="00D50DDB"/>
    <w:rsid w:val="00D50F0D"/>
    <w:rsid w:val="00D5293E"/>
    <w:rsid w:val="00D53CE3"/>
    <w:rsid w:val="00D55B2C"/>
    <w:rsid w:val="00D55FFF"/>
    <w:rsid w:val="00D56DE9"/>
    <w:rsid w:val="00D56F5E"/>
    <w:rsid w:val="00D57BB5"/>
    <w:rsid w:val="00D606E3"/>
    <w:rsid w:val="00D62872"/>
    <w:rsid w:val="00D64FFC"/>
    <w:rsid w:val="00D6512F"/>
    <w:rsid w:val="00D702C7"/>
    <w:rsid w:val="00D72D77"/>
    <w:rsid w:val="00D74B53"/>
    <w:rsid w:val="00D74BA6"/>
    <w:rsid w:val="00D74BBE"/>
    <w:rsid w:val="00D765AA"/>
    <w:rsid w:val="00D80937"/>
    <w:rsid w:val="00D82604"/>
    <w:rsid w:val="00D8429D"/>
    <w:rsid w:val="00D8564A"/>
    <w:rsid w:val="00D86B5E"/>
    <w:rsid w:val="00D87327"/>
    <w:rsid w:val="00D91B0D"/>
    <w:rsid w:val="00D92592"/>
    <w:rsid w:val="00D935B1"/>
    <w:rsid w:val="00D93691"/>
    <w:rsid w:val="00D93901"/>
    <w:rsid w:val="00D93AAD"/>
    <w:rsid w:val="00D96F22"/>
    <w:rsid w:val="00D97218"/>
    <w:rsid w:val="00D97437"/>
    <w:rsid w:val="00DA132E"/>
    <w:rsid w:val="00DA20DA"/>
    <w:rsid w:val="00DA675E"/>
    <w:rsid w:val="00DA6C16"/>
    <w:rsid w:val="00DB1513"/>
    <w:rsid w:val="00DB2A79"/>
    <w:rsid w:val="00DB34A2"/>
    <w:rsid w:val="00DB3605"/>
    <w:rsid w:val="00DB4BB4"/>
    <w:rsid w:val="00DB5EB0"/>
    <w:rsid w:val="00DC22AE"/>
    <w:rsid w:val="00DC3A29"/>
    <w:rsid w:val="00DC3CDB"/>
    <w:rsid w:val="00DC44C7"/>
    <w:rsid w:val="00DC5758"/>
    <w:rsid w:val="00DD09C1"/>
    <w:rsid w:val="00DD1B48"/>
    <w:rsid w:val="00DD3183"/>
    <w:rsid w:val="00DD3E9B"/>
    <w:rsid w:val="00DD4C73"/>
    <w:rsid w:val="00DE0229"/>
    <w:rsid w:val="00DE02EC"/>
    <w:rsid w:val="00DE144B"/>
    <w:rsid w:val="00DE297F"/>
    <w:rsid w:val="00DE3E0D"/>
    <w:rsid w:val="00DE62B0"/>
    <w:rsid w:val="00DF0348"/>
    <w:rsid w:val="00DF42B7"/>
    <w:rsid w:val="00DF47A8"/>
    <w:rsid w:val="00DF5FD6"/>
    <w:rsid w:val="00DF65F0"/>
    <w:rsid w:val="00DF6609"/>
    <w:rsid w:val="00DF71E4"/>
    <w:rsid w:val="00DF7564"/>
    <w:rsid w:val="00E023A3"/>
    <w:rsid w:val="00E03236"/>
    <w:rsid w:val="00E03719"/>
    <w:rsid w:val="00E06733"/>
    <w:rsid w:val="00E07623"/>
    <w:rsid w:val="00E10E00"/>
    <w:rsid w:val="00E12C93"/>
    <w:rsid w:val="00E12DE3"/>
    <w:rsid w:val="00E12F2B"/>
    <w:rsid w:val="00E14632"/>
    <w:rsid w:val="00E154FB"/>
    <w:rsid w:val="00E16194"/>
    <w:rsid w:val="00E174A2"/>
    <w:rsid w:val="00E20681"/>
    <w:rsid w:val="00E24CD5"/>
    <w:rsid w:val="00E27FD2"/>
    <w:rsid w:val="00E31F00"/>
    <w:rsid w:val="00E33412"/>
    <w:rsid w:val="00E3386C"/>
    <w:rsid w:val="00E342EC"/>
    <w:rsid w:val="00E37500"/>
    <w:rsid w:val="00E414B8"/>
    <w:rsid w:val="00E4393D"/>
    <w:rsid w:val="00E4404A"/>
    <w:rsid w:val="00E45E0A"/>
    <w:rsid w:val="00E52AB7"/>
    <w:rsid w:val="00E53654"/>
    <w:rsid w:val="00E55356"/>
    <w:rsid w:val="00E57258"/>
    <w:rsid w:val="00E61A10"/>
    <w:rsid w:val="00E628BA"/>
    <w:rsid w:val="00E64BE3"/>
    <w:rsid w:val="00E652C3"/>
    <w:rsid w:val="00E6685E"/>
    <w:rsid w:val="00E716C1"/>
    <w:rsid w:val="00E71DBD"/>
    <w:rsid w:val="00E7223C"/>
    <w:rsid w:val="00E735E6"/>
    <w:rsid w:val="00E77875"/>
    <w:rsid w:val="00E8021E"/>
    <w:rsid w:val="00E8104C"/>
    <w:rsid w:val="00E854AF"/>
    <w:rsid w:val="00E85DD4"/>
    <w:rsid w:val="00E86D67"/>
    <w:rsid w:val="00E8750C"/>
    <w:rsid w:val="00E908E1"/>
    <w:rsid w:val="00E91170"/>
    <w:rsid w:val="00E91673"/>
    <w:rsid w:val="00E9403E"/>
    <w:rsid w:val="00E96293"/>
    <w:rsid w:val="00E96657"/>
    <w:rsid w:val="00E9713D"/>
    <w:rsid w:val="00EA119B"/>
    <w:rsid w:val="00EA2214"/>
    <w:rsid w:val="00EA3673"/>
    <w:rsid w:val="00EA5104"/>
    <w:rsid w:val="00EA65AF"/>
    <w:rsid w:val="00EA6BB7"/>
    <w:rsid w:val="00EB07C5"/>
    <w:rsid w:val="00EB1238"/>
    <w:rsid w:val="00EB2721"/>
    <w:rsid w:val="00EB4D10"/>
    <w:rsid w:val="00EB528C"/>
    <w:rsid w:val="00EB71BA"/>
    <w:rsid w:val="00EC07BA"/>
    <w:rsid w:val="00EC0D12"/>
    <w:rsid w:val="00EC0DF3"/>
    <w:rsid w:val="00EC0E43"/>
    <w:rsid w:val="00EC13EB"/>
    <w:rsid w:val="00EC2AC8"/>
    <w:rsid w:val="00EC33D6"/>
    <w:rsid w:val="00EC5C6F"/>
    <w:rsid w:val="00EC6F89"/>
    <w:rsid w:val="00EC707E"/>
    <w:rsid w:val="00EC78AB"/>
    <w:rsid w:val="00ED0849"/>
    <w:rsid w:val="00ED0AFD"/>
    <w:rsid w:val="00ED23B5"/>
    <w:rsid w:val="00ED3188"/>
    <w:rsid w:val="00ED3803"/>
    <w:rsid w:val="00ED3A23"/>
    <w:rsid w:val="00ED3D7B"/>
    <w:rsid w:val="00ED4D9A"/>
    <w:rsid w:val="00ED4DC6"/>
    <w:rsid w:val="00ED551C"/>
    <w:rsid w:val="00ED5563"/>
    <w:rsid w:val="00ED5DFA"/>
    <w:rsid w:val="00ED74CC"/>
    <w:rsid w:val="00ED7FCD"/>
    <w:rsid w:val="00EE02F9"/>
    <w:rsid w:val="00EE0A91"/>
    <w:rsid w:val="00EE1F59"/>
    <w:rsid w:val="00EE2588"/>
    <w:rsid w:val="00EE3646"/>
    <w:rsid w:val="00EE57C0"/>
    <w:rsid w:val="00EE5F4E"/>
    <w:rsid w:val="00EE6065"/>
    <w:rsid w:val="00EE62DF"/>
    <w:rsid w:val="00EE6970"/>
    <w:rsid w:val="00EE7B45"/>
    <w:rsid w:val="00EF1674"/>
    <w:rsid w:val="00EF394B"/>
    <w:rsid w:val="00EF3E6B"/>
    <w:rsid w:val="00EF4242"/>
    <w:rsid w:val="00F00341"/>
    <w:rsid w:val="00F00CCC"/>
    <w:rsid w:val="00F04327"/>
    <w:rsid w:val="00F049D4"/>
    <w:rsid w:val="00F04B01"/>
    <w:rsid w:val="00F056D0"/>
    <w:rsid w:val="00F1304F"/>
    <w:rsid w:val="00F15F33"/>
    <w:rsid w:val="00F164F1"/>
    <w:rsid w:val="00F16767"/>
    <w:rsid w:val="00F16F5D"/>
    <w:rsid w:val="00F20EDE"/>
    <w:rsid w:val="00F21983"/>
    <w:rsid w:val="00F230FA"/>
    <w:rsid w:val="00F23328"/>
    <w:rsid w:val="00F24287"/>
    <w:rsid w:val="00F25782"/>
    <w:rsid w:val="00F259E4"/>
    <w:rsid w:val="00F2791C"/>
    <w:rsid w:val="00F30EB9"/>
    <w:rsid w:val="00F34503"/>
    <w:rsid w:val="00F346D9"/>
    <w:rsid w:val="00F35ADC"/>
    <w:rsid w:val="00F35BF3"/>
    <w:rsid w:val="00F36C05"/>
    <w:rsid w:val="00F428FA"/>
    <w:rsid w:val="00F4313D"/>
    <w:rsid w:val="00F4391E"/>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85D4F"/>
    <w:rsid w:val="00F861F5"/>
    <w:rsid w:val="00F867B6"/>
    <w:rsid w:val="00F86884"/>
    <w:rsid w:val="00F92F76"/>
    <w:rsid w:val="00F954AB"/>
    <w:rsid w:val="00F978DA"/>
    <w:rsid w:val="00FA0205"/>
    <w:rsid w:val="00FA077F"/>
    <w:rsid w:val="00FA25C4"/>
    <w:rsid w:val="00FB4DB7"/>
    <w:rsid w:val="00FB52DF"/>
    <w:rsid w:val="00FB53C0"/>
    <w:rsid w:val="00FB59FD"/>
    <w:rsid w:val="00FB6540"/>
    <w:rsid w:val="00FB6B54"/>
    <w:rsid w:val="00FB7DFA"/>
    <w:rsid w:val="00FC1F2C"/>
    <w:rsid w:val="00FC2052"/>
    <w:rsid w:val="00FC3D76"/>
    <w:rsid w:val="00FC5348"/>
    <w:rsid w:val="00FC5CD1"/>
    <w:rsid w:val="00FD079B"/>
    <w:rsid w:val="00FD0EE3"/>
    <w:rsid w:val="00FD23A9"/>
    <w:rsid w:val="00FD242B"/>
    <w:rsid w:val="00FD265B"/>
    <w:rsid w:val="00FD35BF"/>
    <w:rsid w:val="00FD63AC"/>
    <w:rsid w:val="00FD63AF"/>
    <w:rsid w:val="00FD6A73"/>
    <w:rsid w:val="00FD73FF"/>
    <w:rsid w:val="00FD7674"/>
    <w:rsid w:val="00FE0AD0"/>
    <w:rsid w:val="00FE11B9"/>
    <w:rsid w:val="00FE2A0A"/>
    <w:rsid w:val="00FE57D2"/>
    <w:rsid w:val="00FF072F"/>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30721"/>
    <o:shapelayout v:ext="edit">
      <o:idmap v:ext="edit" data="1"/>
    </o:shapelayout>
  </w:shapeDefaults>
  <w:decimalSymbol w:val="."/>
  <w:listSeparator w:val=","/>
  <w14:docId w14:val="3286DF3F"/>
  <w15:chartTrackingRefBased/>
  <w15:docId w15:val="{E7FA8D66-F4CD-40BB-9982-BFF4975A1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3290"/>
    <w:rPr>
      <w:rFonts w:ascii="Arial" w:hAnsi="Arial"/>
      <w:sz w:val="22"/>
    </w:rPr>
  </w:style>
  <w:style w:type="paragraph" w:styleId="Heading1">
    <w:name w:val="heading 1"/>
    <w:basedOn w:val="Normal"/>
    <w:next w:val="Normal"/>
    <w:link w:val="Heading1Char"/>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link w:val="Heading3Char"/>
    <w:qFormat/>
    <w:pPr>
      <w:keepNext/>
      <w:numPr>
        <w:ilvl w:val="2"/>
        <w:numId w:val="1"/>
      </w:numPr>
      <w:jc w:val="center"/>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i/>
    </w:rPr>
  </w:style>
  <w:style w:type="paragraph" w:styleId="Heading7">
    <w:name w:val="heading 7"/>
    <w:basedOn w:val="Normal"/>
    <w:next w:val="Normal"/>
    <w:link w:val="Heading7Char"/>
    <w:qFormat/>
    <w:pPr>
      <w:numPr>
        <w:ilvl w:val="6"/>
        <w:numId w:val="1"/>
      </w:numPr>
      <w:spacing w:before="240" w:after="60"/>
      <w:outlineLvl w:val="6"/>
    </w:pPr>
    <w:rPr>
      <w:sz w:val="20"/>
    </w:rPr>
  </w:style>
  <w:style w:type="paragraph" w:styleId="Heading8">
    <w:name w:val="heading 8"/>
    <w:basedOn w:val="Normal"/>
    <w:next w:val="Normal"/>
    <w:link w:val="Heading8Char"/>
    <w:qFormat/>
    <w:pPr>
      <w:numPr>
        <w:ilvl w:val="7"/>
        <w:numId w:val="1"/>
      </w:numPr>
      <w:spacing w:before="240" w:after="60"/>
      <w:outlineLvl w:val="7"/>
    </w:pPr>
    <w:rPr>
      <w:i/>
      <w:sz w:val="20"/>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72C2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link w:val="BodyText2Char"/>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alloonText">
    <w:name w:val="Balloon Text"/>
    <w:basedOn w:val="Normal"/>
    <w:link w:val="BalloonTextChar"/>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link w:val="CommentSubjectChar"/>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uiPriority w:val="34"/>
    <w:qFormat/>
    <w:rsid w:val="00F6033B"/>
    <w:pPr>
      <w:ind w:left="720"/>
    </w:pPr>
  </w:style>
  <w:style w:type="paragraph" w:styleId="BodyTextIndent">
    <w:name w:val="Body Text Indent"/>
    <w:basedOn w:val="Normal"/>
    <w:link w:val="BodyTextIndentChar"/>
    <w:rsid w:val="00C64BB5"/>
    <w:pPr>
      <w:spacing w:after="120"/>
      <w:ind w:left="360"/>
    </w:pPr>
  </w:style>
  <w:style w:type="character" w:customStyle="1" w:styleId="BodyTextIndentChar">
    <w:name w:val="Body Text Indent Char"/>
    <w:link w:val="BodyTextIndent"/>
    <w:rsid w:val="00C64BB5"/>
    <w:rPr>
      <w:rFonts w:ascii="Arial" w:hAnsi="Arial"/>
      <w:sz w:val="22"/>
    </w:rPr>
  </w:style>
  <w:style w:type="character" w:customStyle="1" w:styleId="Heading1Char">
    <w:name w:val="Heading 1 Char"/>
    <w:link w:val="Heading1"/>
    <w:rsid w:val="00692CF3"/>
    <w:rPr>
      <w:rFonts w:ascii="Arial" w:hAnsi="Arial"/>
      <w:b/>
      <w:kern w:val="28"/>
      <w:sz w:val="28"/>
      <w:szCs w:val="28"/>
    </w:rPr>
  </w:style>
  <w:style w:type="character" w:customStyle="1" w:styleId="Heading2Char">
    <w:name w:val="Heading 2 Char"/>
    <w:link w:val="Heading2"/>
    <w:rsid w:val="00692CF3"/>
    <w:rPr>
      <w:rFonts w:ascii="Arial" w:hAnsi="Arial"/>
      <w:b/>
      <w:sz w:val="28"/>
    </w:rPr>
  </w:style>
  <w:style w:type="character" w:customStyle="1" w:styleId="Heading3Char">
    <w:name w:val="Heading 3 Char"/>
    <w:link w:val="Heading3"/>
    <w:rsid w:val="00692CF3"/>
    <w:rPr>
      <w:rFonts w:ascii="Arial" w:hAnsi="Arial"/>
      <w:b/>
      <w:sz w:val="22"/>
    </w:rPr>
  </w:style>
  <w:style w:type="character" w:customStyle="1" w:styleId="Heading4Char">
    <w:name w:val="Heading 4 Char"/>
    <w:link w:val="Heading4"/>
    <w:rsid w:val="00692CF3"/>
    <w:rPr>
      <w:rFonts w:ascii="Arial" w:hAnsi="Arial"/>
      <w:b/>
      <w:sz w:val="24"/>
    </w:rPr>
  </w:style>
  <w:style w:type="character" w:customStyle="1" w:styleId="Heading5Char">
    <w:name w:val="Heading 5 Char"/>
    <w:link w:val="Heading5"/>
    <w:rsid w:val="00692CF3"/>
    <w:rPr>
      <w:rFonts w:ascii="Arial" w:hAnsi="Arial"/>
      <w:sz w:val="22"/>
    </w:rPr>
  </w:style>
  <w:style w:type="character" w:customStyle="1" w:styleId="Heading6Char">
    <w:name w:val="Heading 6 Char"/>
    <w:link w:val="Heading6"/>
    <w:rsid w:val="00692CF3"/>
    <w:rPr>
      <w:i/>
      <w:sz w:val="22"/>
    </w:rPr>
  </w:style>
  <w:style w:type="character" w:customStyle="1" w:styleId="Heading7Char">
    <w:name w:val="Heading 7 Char"/>
    <w:link w:val="Heading7"/>
    <w:rsid w:val="00692CF3"/>
    <w:rPr>
      <w:rFonts w:ascii="Arial" w:hAnsi="Arial"/>
    </w:rPr>
  </w:style>
  <w:style w:type="character" w:customStyle="1" w:styleId="Heading8Char">
    <w:name w:val="Heading 8 Char"/>
    <w:link w:val="Heading8"/>
    <w:rsid w:val="00692CF3"/>
    <w:rPr>
      <w:rFonts w:ascii="Arial" w:hAnsi="Arial"/>
      <w:i/>
    </w:rPr>
  </w:style>
  <w:style w:type="character" w:customStyle="1" w:styleId="Heading9Char">
    <w:name w:val="Heading 9 Char"/>
    <w:link w:val="Heading9"/>
    <w:rsid w:val="00692CF3"/>
    <w:rPr>
      <w:rFonts w:ascii="Arial" w:hAnsi="Arial"/>
      <w:b/>
      <w:i/>
      <w:sz w:val="18"/>
    </w:rPr>
  </w:style>
  <w:style w:type="character" w:customStyle="1" w:styleId="HeaderChar">
    <w:name w:val="Header Char"/>
    <w:link w:val="Header"/>
    <w:rsid w:val="00692CF3"/>
    <w:rPr>
      <w:rFonts w:ascii="Arial" w:hAnsi="Arial"/>
      <w:sz w:val="22"/>
    </w:rPr>
  </w:style>
  <w:style w:type="character" w:customStyle="1" w:styleId="FooterChar">
    <w:name w:val="Footer Char"/>
    <w:link w:val="Footer"/>
    <w:rsid w:val="00692CF3"/>
    <w:rPr>
      <w:rFonts w:ascii="Arial" w:hAnsi="Arial"/>
      <w:sz w:val="22"/>
    </w:rPr>
  </w:style>
  <w:style w:type="character" w:customStyle="1" w:styleId="BodyText2Char">
    <w:name w:val="Body Text 2 Char"/>
    <w:link w:val="BodyText2"/>
    <w:rsid w:val="00692CF3"/>
    <w:rPr>
      <w:rFonts w:ascii="Arial" w:hAnsi="Arial"/>
      <w:sz w:val="22"/>
    </w:rPr>
  </w:style>
  <w:style w:type="character" w:customStyle="1" w:styleId="CommentTextChar">
    <w:name w:val="Comment Text Char"/>
    <w:link w:val="CommentText"/>
    <w:uiPriority w:val="99"/>
    <w:semiHidden/>
    <w:rsid w:val="00692CF3"/>
    <w:rPr>
      <w:rFonts w:ascii="Arial" w:hAnsi="Arial"/>
    </w:rPr>
  </w:style>
  <w:style w:type="character" w:customStyle="1" w:styleId="BalloonTextChar">
    <w:name w:val="Balloon Text Char"/>
    <w:link w:val="BalloonText"/>
    <w:uiPriority w:val="99"/>
    <w:semiHidden/>
    <w:rsid w:val="00692CF3"/>
    <w:rPr>
      <w:rFonts w:ascii="Tahoma" w:hAnsi="Tahoma" w:cs="Tahoma"/>
      <w:sz w:val="16"/>
      <w:szCs w:val="16"/>
    </w:rPr>
  </w:style>
  <w:style w:type="character" w:customStyle="1" w:styleId="CommentSubjectChar">
    <w:name w:val="Comment Subject Char"/>
    <w:link w:val="CommentSubject"/>
    <w:semiHidden/>
    <w:rsid w:val="00692CF3"/>
    <w:rPr>
      <w:rFonts w:ascii="Arial" w:hAnsi="Arial"/>
      <w:b/>
      <w:bCs/>
    </w:rPr>
  </w:style>
  <w:style w:type="paragraph" w:customStyle="1" w:styleId="TableEntry">
    <w:name w:val="TableEntry"/>
    <w:basedOn w:val="Normal"/>
    <w:rsid w:val="00692CF3"/>
    <w:pPr>
      <w:keepLines/>
    </w:pPr>
    <w:rPr>
      <w:rFonts w:ascii="Times New Roman" w:hAnsi="Times New Roman"/>
      <w:sz w:val="20"/>
    </w:rPr>
  </w:style>
  <w:style w:type="paragraph" w:customStyle="1" w:styleId="Default">
    <w:name w:val="Default"/>
    <w:rsid w:val="00692CF3"/>
    <w:pPr>
      <w:autoSpaceDE w:val="0"/>
      <w:autoSpaceDN w:val="0"/>
      <w:adjustRightInd w:val="0"/>
    </w:pPr>
    <w:rPr>
      <w:rFonts w:ascii="CHGIK H+ Helvetica" w:hAnsi="CHGIK H+ Helvetica" w:cs="CHGIK H+ Helvetica"/>
      <w:color w:val="000000"/>
      <w:sz w:val="24"/>
      <w:szCs w:val="24"/>
    </w:rPr>
  </w:style>
  <w:style w:type="character" w:styleId="FollowedHyperlink">
    <w:name w:val="FollowedHyperlink"/>
    <w:uiPriority w:val="99"/>
    <w:unhideWhenUsed/>
    <w:rsid w:val="00692CF3"/>
    <w:rPr>
      <w:color w:val="954F72"/>
      <w:u w:val="single"/>
    </w:rPr>
  </w:style>
  <w:style w:type="paragraph" w:styleId="NormalWeb">
    <w:name w:val="Normal (Web)"/>
    <w:basedOn w:val="Normal"/>
    <w:rsid w:val="00B45F87"/>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A859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epa.gov/airmarkets/part-75-petition-respon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F9685-FB71-4F7F-9FE6-09698B8FC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Template>
  <TotalTime>27</TotalTime>
  <Pages>59</Pages>
  <Words>23979</Words>
  <Characters>128696</Characters>
  <Application>Microsoft Office Word</Application>
  <DocSecurity>0</DocSecurity>
  <Lines>2984</Lines>
  <Paragraphs>1308</Paragraphs>
  <ScaleCrop>false</ScaleCrop>
  <HeadingPairs>
    <vt:vector size="2" baseType="variant">
      <vt:variant>
        <vt:lpstr>Title</vt:lpstr>
      </vt:variant>
      <vt:variant>
        <vt:i4>1</vt:i4>
      </vt:variant>
    </vt:vector>
  </HeadingPairs>
  <TitlesOfParts>
    <vt:vector size="1" baseType="lpstr">
      <vt:lpstr>ROP Template for Template Shell NEW</vt:lpstr>
    </vt:vector>
  </TitlesOfParts>
  <Manager>Heidi Hollenbach</Manager>
  <Company>MDEQ-AQD</Company>
  <LinksUpToDate>false</LinksUpToDate>
  <CharactersWithSpaces>152142</CharactersWithSpaces>
  <SharedDoc>false</SharedDoc>
  <HyperlinkBase>484014</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for Template Shell NEW</dc:title>
  <dc:subject>ROP Template Shell NEW</dc:subject>
  <dc:creator>Owens, Caryn (EGLE)</dc:creator>
  <cp:keywords>AQD-AIR-ROP-TITLE V, Template Shell</cp:keywords>
  <dc:description>SharePoint Program Category: ROP Related Templates</dc:description>
  <cp:lastModifiedBy>Puite, Tammie (EGLE)</cp:lastModifiedBy>
  <cp:revision>8</cp:revision>
  <cp:lastPrinted>2021-10-28T19:00:00Z</cp:lastPrinted>
  <dcterms:created xsi:type="dcterms:W3CDTF">2021-10-28T14:58:00Z</dcterms:created>
  <dcterms:modified xsi:type="dcterms:W3CDTF">2021-10-28T19:01:00Z</dcterms:modified>
  <cp:category>Permits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2021-05-18T19:27:27Z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c3ff7c51-1d36-472a-83ac-7c85717b5db0</vt:lpwstr>
  </property>
  <property fmtid="{D5CDD505-2E9C-101B-9397-08002B2CF9AE}" pid="8" name="MSIP_Label_2f46dfe0-534f-4c95-815c-5b1af86b9823_ContentBits">
    <vt:lpwstr>0</vt:lpwstr>
  </property>
</Properties>
</file>